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382CCC" w:rsidTr="00CA51D9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82CCC" w:rsidRPr="006123ED" w:rsidRDefault="00382CCC" w:rsidP="00CA51D9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82CCC" w:rsidRPr="00214A2F" w:rsidRDefault="00382CCC" w:rsidP="00382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382CCC" w:rsidRPr="00214A2F" w:rsidRDefault="00382CCC" w:rsidP="00382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382CCC" w:rsidRPr="00214A2F" w:rsidRDefault="00382CCC" w:rsidP="00382CCC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82CCC" w:rsidRDefault="00382CCC" w:rsidP="00382CCC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82CCC" w:rsidRDefault="00382CCC" w:rsidP="00382CCC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382CCC" w:rsidRDefault="00382CCC" w:rsidP="00382CCC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от  15 июня   2015 года № 133</w:t>
      </w:r>
    </w:p>
    <w:p w:rsidR="00382CCC" w:rsidRDefault="00382CCC" w:rsidP="00382CCC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382CCC" w:rsidRDefault="00382CCC" w:rsidP="00382CCC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3555C2">
        <w:rPr>
          <w:sz w:val="20"/>
        </w:rPr>
        <w:t>р.п. Озинки</w:t>
      </w:r>
    </w:p>
    <w:p w:rsidR="00F93AAE" w:rsidRDefault="00843BD3" w:rsidP="00843BD3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843BD3">
        <w:rPr>
          <w:rFonts w:ascii="Times New Roman" w:hAnsi="Times New Roman"/>
          <w:sz w:val="28"/>
          <w:szCs w:val="28"/>
        </w:rPr>
        <w:t>Об утверждении положения и состава комиссии по делам несовершеннолетних и защите их прав</w:t>
      </w:r>
    </w:p>
    <w:p w:rsidR="00843BD3" w:rsidRDefault="00843BD3" w:rsidP="00843BD3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843BD3" w:rsidRDefault="00843BD3" w:rsidP="00843BD3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843BD3" w:rsidRDefault="00843BD3" w:rsidP="00843BD3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843BD3" w:rsidRDefault="00843BD3" w:rsidP="00843BD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Устава Озинского муниципального района Саратовской области, ПОСТАНОВЛЯЮ:</w:t>
      </w:r>
    </w:p>
    <w:p w:rsidR="00843BD3" w:rsidRDefault="00843BD3" w:rsidP="00843BD3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комиссии по делам несовершеннолетних и защите их прав при администрации Озинского муниципального района, согласно приложению № 1.</w:t>
      </w:r>
    </w:p>
    <w:p w:rsidR="00843BD3" w:rsidRDefault="00843BD3" w:rsidP="00843BD3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комиссии по делам несовершеннолетних и защите их прав</w:t>
      </w:r>
      <w:r w:rsidRPr="00843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администрации Озинского муниципального района, согласно приложению № 2.</w:t>
      </w:r>
    </w:p>
    <w:p w:rsidR="00843BD3" w:rsidRDefault="00843BD3" w:rsidP="00843BD3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Считать</w:t>
      </w:r>
      <w:proofErr w:type="gramEnd"/>
      <w:r>
        <w:rPr>
          <w:rFonts w:ascii="Times New Roman" w:hAnsi="Times New Roman"/>
          <w:sz w:val="28"/>
          <w:szCs w:val="28"/>
        </w:rPr>
        <w:t xml:space="preserve"> утративши силу:</w:t>
      </w:r>
    </w:p>
    <w:p w:rsidR="00843BD3" w:rsidRDefault="00843BD3" w:rsidP="00843BD3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постановление главы администрации Озинского муниципального района от 20.05.2008 года № 171 «Об утверждении состава комиссии по делам несовершеннолетних и защите их прав при администрации Озинского муниципального района»</w:t>
      </w:r>
      <w:r w:rsidR="00AD09CF">
        <w:rPr>
          <w:rFonts w:ascii="Times New Roman" w:hAnsi="Times New Roman"/>
          <w:sz w:val="28"/>
          <w:szCs w:val="28"/>
        </w:rPr>
        <w:t>;</w:t>
      </w:r>
    </w:p>
    <w:p w:rsidR="00843BD3" w:rsidRDefault="00843BD3" w:rsidP="00843BD3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постановление главы администрации Озинского муниципального района</w:t>
      </w:r>
      <w:r w:rsidR="00AD09CF">
        <w:rPr>
          <w:rFonts w:ascii="Times New Roman" w:hAnsi="Times New Roman"/>
          <w:sz w:val="28"/>
          <w:szCs w:val="28"/>
        </w:rPr>
        <w:t xml:space="preserve"> от 14.08.2008 года № 256 «О внесении изменений в постановление главы администрации  муниципального района от 20.05.2008 года № 171.;</w:t>
      </w:r>
    </w:p>
    <w:p w:rsidR="00AD09CF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постановление главы администрации Озинского муниципального района от 13.01.2009 года № 3 «О внесении изменений в постановление главы администрации  муниципального района от 20.05.2008 года № 171.;</w:t>
      </w:r>
    </w:p>
    <w:p w:rsidR="00AD09CF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постановление главы администрации Озинского муниципального района от 08.04.2009 года № 102 «О внесении изменений в постановление главы администрации  муниципального района от 20.05.2008 года №171.;</w:t>
      </w:r>
    </w:p>
    <w:p w:rsidR="00AD09CF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постановление главы администрации Озинского муниципального района от 01.07.2009 года № 319 «О внесении изменений в постановление главы администрации  муниципального района от 20.05.2008 года №171.;</w:t>
      </w:r>
    </w:p>
    <w:p w:rsidR="00AD09CF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- постановление  администрации Озинского муниципального района от 09.06.2010 года № 296 «О внесении изменений в постановление главы администрации  муниципального района от 20.05.2008 года №171.;</w:t>
      </w:r>
    </w:p>
    <w:p w:rsidR="00AD09CF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постановление  администрации Озинского муниципального района от 12.11.2010 года № 496 «О внесении изменений в постановление главы администрации  муниципального района от 20.05.2008 года №171.;</w:t>
      </w:r>
    </w:p>
    <w:p w:rsidR="00AD09CF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постановление  администрации Озинского муниципального района от 21.01.2011 года № 12 «О внесении изменений в постановление главы администрации  муниципального района от 20.05.2008 года №171.;</w:t>
      </w:r>
    </w:p>
    <w:p w:rsidR="00AD09CF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постановление  администрации Озинского муниципального района от 29.09.2011 года № 368 «О внесении изменений в постановление главы администрации  муниципального района от 20.05.2008 года №171.;</w:t>
      </w:r>
    </w:p>
    <w:p w:rsidR="00AD09CF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постановление  администрации Озинского муниципального района от 16.12.2011 года № 485 «О внесении изменений в постановление главы администрации  муниципального района от 20.05.2008 года №171.;</w:t>
      </w:r>
    </w:p>
    <w:p w:rsidR="00AD09CF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постановление  администрации Озинского муниципального района от 07.12.2012 года № 538 «О внесении изменений в постановление главы администрации  муниципального района от 20.05.2008 года №171.;</w:t>
      </w:r>
    </w:p>
    <w:p w:rsidR="00AD09CF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постановление  администрации Озинского муниципального района от 21.03.2013 года № 107 «О внесении изменений в постановление главы администрации  муниципального района от 20.05.2008 года №171.;</w:t>
      </w:r>
    </w:p>
    <w:p w:rsidR="00AD09CF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постановление  администрации Озинского муниципального района от 10.06.2013 года № 262 «О внесении изменений в постановление главы администрации  муниципального района от 20.05.2008 года </w:t>
      </w:r>
      <w:r w:rsidR="004F6D7B">
        <w:rPr>
          <w:rFonts w:ascii="Times New Roman" w:hAnsi="Times New Roman"/>
          <w:sz w:val="28"/>
          <w:szCs w:val="28"/>
        </w:rPr>
        <w:t>№171.</w:t>
      </w:r>
    </w:p>
    <w:p w:rsidR="00AD09CF" w:rsidRDefault="00AD09CF" w:rsidP="004F6D7B">
      <w:pPr>
        <w:pStyle w:val="Style9"/>
        <w:widowControl/>
        <w:spacing w:line="240" w:lineRule="auto"/>
        <w:ind w:firstLine="672"/>
        <w:jc w:val="both"/>
        <w:rPr>
          <w:rStyle w:val="FontStyle17"/>
          <w:sz w:val="28"/>
          <w:szCs w:val="28"/>
        </w:rPr>
      </w:pPr>
      <w:r w:rsidRPr="002D5C74">
        <w:rPr>
          <w:rStyle w:val="FontStyle17"/>
          <w:sz w:val="28"/>
          <w:szCs w:val="28"/>
        </w:rPr>
        <w:t xml:space="preserve">2. </w:t>
      </w:r>
      <w:proofErr w:type="gramStart"/>
      <w:r w:rsidRPr="002D5C74">
        <w:rPr>
          <w:rStyle w:val="FontStyle17"/>
          <w:sz w:val="28"/>
          <w:szCs w:val="28"/>
        </w:rPr>
        <w:t>Контроль за</w:t>
      </w:r>
      <w:proofErr w:type="gramEnd"/>
      <w:r w:rsidRPr="002D5C74">
        <w:rPr>
          <w:rStyle w:val="FontStyle17"/>
          <w:sz w:val="28"/>
          <w:szCs w:val="28"/>
        </w:rPr>
        <w:t xml:space="preserve"> исполнением настоящего постановления возложить на </w:t>
      </w:r>
      <w:r>
        <w:rPr>
          <w:rStyle w:val="FontStyle17"/>
          <w:sz w:val="28"/>
          <w:szCs w:val="28"/>
        </w:rPr>
        <w:t xml:space="preserve"> </w:t>
      </w:r>
      <w:r w:rsidRPr="002D5C74">
        <w:rPr>
          <w:rStyle w:val="FontStyle17"/>
          <w:sz w:val="28"/>
          <w:szCs w:val="28"/>
        </w:rPr>
        <w:t xml:space="preserve">заместителя главы администрации муниципального района </w:t>
      </w:r>
      <w:r w:rsidR="004F6D7B">
        <w:rPr>
          <w:rStyle w:val="FontStyle17"/>
          <w:sz w:val="28"/>
          <w:szCs w:val="28"/>
        </w:rPr>
        <w:t xml:space="preserve">          Максакова А.С.</w:t>
      </w:r>
    </w:p>
    <w:p w:rsidR="00AD09CF" w:rsidRDefault="00AD09CF" w:rsidP="00AD09CF">
      <w:pPr>
        <w:pStyle w:val="Style9"/>
        <w:widowControl/>
        <w:spacing w:line="240" w:lineRule="auto"/>
        <w:ind w:firstLine="0"/>
        <w:jc w:val="both"/>
        <w:rPr>
          <w:rStyle w:val="FontStyle17"/>
          <w:sz w:val="28"/>
          <w:szCs w:val="28"/>
        </w:rPr>
      </w:pPr>
    </w:p>
    <w:p w:rsidR="00AD09CF" w:rsidRDefault="00AD09CF" w:rsidP="00AD09CF">
      <w:pPr>
        <w:pStyle w:val="Style9"/>
        <w:widowControl/>
        <w:spacing w:line="240" w:lineRule="auto"/>
        <w:ind w:firstLine="0"/>
        <w:jc w:val="both"/>
        <w:rPr>
          <w:rStyle w:val="FontStyle17"/>
          <w:sz w:val="28"/>
          <w:szCs w:val="28"/>
        </w:rPr>
      </w:pPr>
    </w:p>
    <w:p w:rsidR="004F6D7B" w:rsidRDefault="004F6D7B" w:rsidP="00AD09CF">
      <w:pPr>
        <w:pStyle w:val="Style9"/>
        <w:widowControl/>
        <w:spacing w:line="240" w:lineRule="auto"/>
        <w:ind w:firstLine="0"/>
        <w:jc w:val="both"/>
        <w:rPr>
          <w:rStyle w:val="FontStyle17"/>
          <w:sz w:val="28"/>
          <w:szCs w:val="28"/>
        </w:rPr>
      </w:pPr>
    </w:p>
    <w:p w:rsidR="00AD09CF" w:rsidRPr="002D5C74" w:rsidRDefault="00AD09CF" w:rsidP="00AD09CF">
      <w:pPr>
        <w:pStyle w:val="Style9"/>
        <w:widowControl/>
        <w:spacing w:line="240" w:lineRule="auto"/>
        <w:ind w:firstLine="0"/>
        <w:jc w:val="both"/>
        <w:rPr>
          <w:rStyle w:val="FontStyle17"/>
          <w:b/>
          <w:sz w:val="28"/>
          <w:szCs w:val="28"/>
        </w:rPr>
      </w:pPr>
      <w:r w:rsidRPr="002D5C74">
        <w:rPr>
          <w:rStyle w:val="FontStyle17"/>
          <w:b/>
          <w:sz w:val="28"/>
          <w:szCs w:val="28"/>
        </w:rPr>
        <w:t>Глава администрации</w:t>
      </w:r>
    </w:p>
    <w:p w:rsidR="00AD09CF" w:rsidRDefault="00AD09CF" w:rsidP="00AD09CF">
      <w:pPr>
        <w:pStyle w:val="Style9"/>
        <w:widowControl/>
        <w:spacing w:line="240" w:lineRule="auto"/>
        <w:ind w:firstLine="0"/>
        <w:jc w:val="both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>м</w:t>
      </w:r>
      <w:r w:rsidRPr="002D5C74">
        <w:rPr>
          <w:rStyle w:val="FontStyle17"/>
          <w:b/>
          <w:sz w:val="28"/>
          <w:szCs w:val="28"/>
        </w:rPr>
        <w:t>униципального района</w:t>
      </w:r>
      <w:r w:rsidRPr="002D5C74">
        <w:rPr>
          <w:rStyle w:val="FontStyle17"/>
          <w:b/>
          <w:sz w:val="28"/>
          <w:szCs w:val="28"/>
        </w:rPr>
        <w:tab/>
      </w:r>
      <w:r w:rsidRPr="002D5C74">
        <w:rPr>
          <w:rStyle w:val="FontStyle17"/>
          <w:b/>
          <w:sz w:val="28"/>
          <w:szCs w:val="28"/>
        </w:rPr>
        <w:tab/>
      </w:r>
      <w:r w:rsidRPr="002D5C74">
        <w:rPr>
          <w:rStyle w:val="FontStyle17"/>
          <w:b/>
          <w:sz w:val="28"/>
          <w:szCs w:val="28"/>
        </w:rPr>
        <w:tab/>
      </w:r>
      <w:r w:rsidRPr="002D5C74">
        <w:rPr>
          <w:rStyle w:val="FontStyle17"/>
          <w:b/>
          <w:sz w:val="28"/>
          <w:szCs w:val="28"/>
        </w:rPr>
        <w:tab/>
      </w:r>
      <w:r w:rsidRPr="002D5C74">
        <w:rPr>
          <w:rStyle w:val="FontStyle17"/>
          <w:b/>
          <w:sz w:val="28"/>
          <w:szCs w:val="28"/>
        </w:rPr>
        <w:tab/>
      </w:r>
      <w:r>
        <w:rPr>
          <w:rStyle w:val="FontStyle17"/>
          <w:b/>
          <w:sz w:val="28"/>
          <w:szCs w:val="28"/>
        </w:rPr>
        <w:t xml:space="preserve">       А.А. Галяшкина </w:t>
      </w:r>
      <w:r w:rsidRPr="002D5C74">
        <w:rPr>
          <w:rStyle w:val="FontStyle17"/>
          <w:b/>
          <w:sz w:val="28"/>
          <w:szCs w:val="28"/>
        </w:rPr>
        <w:t xml:space="preserve"> </w:t>
      </w:r>
    </w:p>
    <w:p w:rsidR="00AD09CF" w:rsidRDefault="00AD09CF" w:rsidP="00AD09CF">
      <w:pPr>
        <w:pStyle w:val="Style9"/>
        <w:widowControl/>
        <w:spacing w:line="240" w:lineRule="auto"/>
        <w:ind w:firstLine="0"/>
        <w:jc w:val="both"/>
        <w:rPr>
          <w:rStyle w:val="FontStyle17"/>
          <w:b/>
          <w:sz w:val="28"/>
          <w:szCs w:val="28"/>
        </w:rPr>
      </w:pPr>
    </w:p>
    <w:p w:rsidR="00AD09CF" w:rsidRDefault="00AD09CF" w:rsidP="00AD09CF">
      <w:pPr>
        <w:pStyle w:val="Style9"/>
        <w:widowControl/>
        <w:spacing w:line="240" w:lineRule="auto"/>
        <w:ind w:firstLine="0"/>
        <w:jc w:val="both"/>
        <w:rPr>
          <w:rStyle w:val="FontStyle17"/>
          <w:b/>
          <w:sz w:val="28"/>
          <w:szCs w:val="28"/>
        </w:rPr>
      </w:pPr>
    </w:p>
    <w:p w:rsidR="00AD09CF" w:rsidRDefault="00AD09CF" w:rsidP="00AD09CF">
      <w:pPr>
        <w:pStyle w:val="Style9"/>
        <w:widowControl/>
        <w:spacing w:line="240" w:lineRule="auto"/>
        <w:ind w:firstLine="0"/>
        <w:jc w:val="both"/>
        <w:rPr>
          <w:rStyle w:val="FontStyle17"/>
          <w:b/>
          <w:sz w:val="28"/>
          <w:szCs w:val="28"/>
        </w:rPr>
      </w:pPr>
    </w:p>
    <w:p w:rsidR="00AD09CF" w:rsidRPr="00843BD3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D09CF" w:rsidRPr="00843BD3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D09CF" w:rsidRPr="00843BD3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D09CF" w:rsidRPr="00843BD3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D09CF" w:rsidRPr="00843BD3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D09CF" w:rsidRPr="00843BD3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D09CF" w:rsidRPr="00843BD3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D09CF" w:rsidRPr="00843BD3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D09CF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D09CF" w:rsidRPr="00843BD3" w:rsidRDefault="00AD09CF" w:rsidP="00AD09CF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D09CF" w:rsidRDefault="004F6D7B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  <w:t>Приложение</w:t>
      </w:r>
    </w:p>
    <w:p w:rsidR="004F6D7B" w:rsidRDefault="004F6D7B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к постановлению</w:t>
      </w:r>
    </w:p>
    <w:p w:rsidR="004F6D7B" w:rsidRPr="00843BD3" w:rsidRDefault="004F6D7B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от 15.06.2015 № 133</w:t>
      </w:r>
    </w:p>
    <w:p w:rsidR="00AD09CF" w:rsidRPr="00843BD3" w:rsidRDefault="00AD09CF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F6D7B" w:rsidRDefault="004F6D7B" w:rsidP="004F6D7B">
      <w:pPr>
        <w:pStyle w:val="3"/>
        <w:spacing w:after="0"/>
        <w:ind w:right="2267"/>
        <w:jc w:val="both"/>
        <w:rPr>
          <w:b/>
          <w:sz w:val="28"/>
          <w:szCs w:val="28"/>
        </w:rPr>
      </w:pPr>
    </w:p>
    <w:p w:rsidR="004F6D7B" w:rsidRDefault="004F6D7B" w:rsidP="004F6D7B">
      <w:pPr>
        <w:pStyle w:val="a7"/>
        <w:spacing w:after="360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4F6D7B" w:rsidRPr="0045672F" w:rsidRDefault="004F6D7B" w:rsidP="004F6D7B">
      <w:pPr>
        <w:pStyle w:val="a6"/>
        <w:jc w:val="center"/>
        <w:rPr>
          <w:b/>
        </w:rPr>
      </w:pPr>
      <w:r w:rsidRPr="0045672F">
        <w:rPr>
          <w:b/>
        </w:rPr>
        <w:t>комиссии по делам несовершеннолетних и защите их прав при администрации Озинского муниципального района</w:t>
      </w:r>
    </w:p>
    <w:p w:rsidR="004F6D7B" w:rsidRDefault="004F6D7B" w:rsidP="004F6D7B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4F6D7B" w:rsidRPr="004F6D7B" w:rsidRDefault="004F6D7B" w:rsidP="004F6D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D7B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F6D7B" w:rsidRPr="00523456" w:rsidRDefault="004F6D7B" w:rsidP="004F6D7B">
      <w:pPr>
        <w:pStyle w:val="a6"/>
      </w:pPr>
      <w:proofErr w:type="gramStart"/>
      <w:r>
        <w:t>Комиссия по делам несовершеннолетних и защите их прав</w:t>
      </w:r>
      <w:r w:rsidRPr="00523456">
        <w:t xml:space="preserve"> (далее </w:t>
      </w:r>
      <w:r>
        <w:t>–</w:t>
      </w:r>
      <w:r w:rsidRPr="00523456">
        <w:t xml:space="preserve"> комисси</w:t>
      </w:r>
      <w:r>
        <w:t>я</w:t>
      </w:r>
      <w:r w:rsidRPr="00523456">
        <w:t>)</w:t>
      </w:r>
      <w:r>
        <w:t xml:space="preserve"> при администрации Озинского муниципального района является коллегиальным</w:t>
      </w:r>
      <w:r w:rsidRPr="00523456">
        <w:t xml:space="preserve"> орган</w:t>
      </w:r>
      <w:r>
        <w:t>о</w:t>
      </w:r>
      <w:r w:rsidRPr="00523456">
        <w:t>м системы проф</w:t>
      </w:r>
      <w:r w:rsidRPr="00523456">
        <w:t>и</w:t>
      </w:r>
      <w:r w:rsidRPr="00523456">
        <w:t xml:space="preserve">лактики безнадзорности и правонарушений несовершеннолетних (далее </w:t>
      </w:r>
      <w:r>
        <w:t>–</w:t>
      </w:r>
      <w:r w:rsidRPr="00523456">
        <w:t xml:space="preserve"> система профилактики)</w:t>
      </w:r>
      <w:r>
        <w:t xml:space="preserve"> на территории Озинского муниципального района</w:t>
      </w:r>
      <w:r w:rsidRPr="00523456">
        <w:t>, обеспечивающ</w:t>
      </w:r>
      <w:r>
        <w:t xml:space="preserve">им </w:t>
      </w:r>
      <w:r w:rsidRPr="00523456">
        <w:t xml:space="preserve"> координацию деятельности органов и учреждений системы профилактики, направленной на предупреждение безнадзорности, беспризорности, правон</w:t>
      </w:r>
      <w:r w:rsidRPr="00523456">
        <w:t>а</w:t>
      </w:r>
      <w:r w:rsidRPr="00523456">
        <w:t>рушений и антиобщественных действий несовершеннолетних, выявление и устранение причин и условий, способствующих этому, обеспечение защ</w:t>
      </w:r>
      <w:r w:rsidRPr="00523456">
        <w:t>и</w:t>
      </w:r>
      <w:r w:rsidRPr="00523456">
        <w:t>ты</w:t>
      </w:r>
      <w:proofErr w:type="gramEnd"/>
      <w:r w:rsidRPr="00523456">
        <w:t xml:space="preserve"> прав и законных интересов несовершеннолетних, социально-педагогической реабилитации несовершеннолетних, находящихся в соц</w:t>
      </w:r>
      <w:r w:rsidRPr="00523456">
        <w:t>и</w:t>
      </w:r>
      <w:r w:rsidRPr="00523456">
        <w:t>ально опасном положении, выявление и пресечение случаев вовлечения несовершеннолетних в совершение преступлений и антиобщественных действий.</w:t>
      </w:r>
    </w:p>
    <w:p w:rsidR="004F6D7B" w:rsidRPr="004F6D7B" w:rsidRDefault="004F6D7B" w:rsidP="004F6D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D7B">
        <w:rPr>
          <w:rFonts w:ascii="Times New Roman" w:hAnsi="Times New Roman"/>
          <w:b/>
          <w:sz w:val="28"/>
          <w:szCs w:val="28"/>
        </w:rPr>
        <w:t>2. Правовая основа деятельности комиссии</w:t>
      </w:r>
    </w:p>
    <w:p w:rsidR="004F6D7B" w:rsidRPr="00523456" w:rsidRDefault="004F6D7B" w:rsidP="004F6D7B">
      <w:pPr>
        <w:pStyle w:val="a6"/>
      </w:pPr>
      <w:proofErr w:type="gramStart"/>
      <w:r>
        <w:t>Комиссия</w:t>
      </w:r>
      <w:r w:rsidRPr="00523456">
        <w:t xml:space="preserve"> руководствуются в своей деятельности </w:t>
      </w:r>
      <w:hyperlink r:id="rId6" w:history="1">
        <w:r w:rsidRPr="00523456">
          <w:t>Конституцией</w:t>
        </w:r>
      </w:hyperlink>
      <w:r w:rsidRPr="00523456">
        <w:t xml:space="preserve"> Ро</w:t>
      </w:r>
      <w:r w:rsidRPr="00523456">
        <w:t>с</w:t>
      </w:r>
      <w:r w:rsidRPr="00523456">
        <w:t xml:space="preserve">сийской Федерации, Федеральным </w:t>
      </w:r>
      <w:hyperlink r:id="rId7" w:history="1">
        <w:r w:rsidRPr="00523456">
          <w:t>закон</w:t>
        </w:r>
      </w:hyperlink>
      <w:r w:rsidRPr="00523456">
        <w:t xml:space="preserve">ом от 24 июля 1998 года </w:t>
      </w:r>
      <w:r>
        <w:t xml:space="preserve">             </w:t>
      </w:r>
      <w:r w:rsidRPr="00523456">
        <w:t>№ 124-ФЗ «Об основных гарантиях прав ребенка в Российской Федер</w:t>
      </w:r>
      <w:r w:rsidRPr="00523456">
        <w:t>а</w:t>
      </w:r>
      <w:r w:rsidRPr="00523456">
        <w:t xml:space="preserve">ции», Федеральным </w:t>
      </w:r>
      <w:hyperlink r:id="rId8" w:history="1">
        <w:r w:rsidRPr="00523456">
          <w:t>закон</w:t>
        </w:r>
      </w:hyperlink>
      <w:r w:rsidRPr="00523456">
        <w:t xml:space="preserve">ом </w:t>
      </w:r>
      <w:r>
        <w:t xml:space="preserve">от </w:t>
      </w:r>
      <w:r w:rsidRPr="00523456">
        <w:t>24 июня 1999 года № 120-ФЗ «Об основах системы профилактики безнадзорности и правонарушений несовершенн</w:t>
      </w:r>
      <w:r w:rsidRPr="00523456">
        <w:t>о</w:t>
      </w:r>
      <w:r w:rsidRPr="00523456">
        <w:t xml:space="preserve">летних», </w:t>
      </w:r>
      <w:hyperlink r:id="rId9" w:history="1">
        <w:r w:rsidRPr="00523456">
          <w:t>Кодекс</w:t>
        </w:r>
      </w:hyperlink>
      <w:r w:rsidRPr="00523456">
        <w:t>ом Российской Федерации об административных правон</w:t>
      </w:r>
      <w:r w:rsidRPr="00523456">
        <w:t>а</w:t>
      </w:r>
      <w:r w:rsidRPr="00523456">
        <w:t xml:space="preserve">рушениях, иными федеральными законами и нормативными правовыми актами Российской Федерации, </w:t>
      </w:r>
      <w:hyperlink r:id="rId10" w:history="1">
        <w:r w:rsidRPr="00523456">
          <w:t>Устав</w:t>
        </w:r>
      </w:hyperlink>
      <w:r w:rsidRPr="00523456">
        <w:t>ом</w:t>
      </w:r>
      <w:proofErr w:type="gramEnd"/>
      <w:r w:rsidRPr="00523456">
        <w:t xml:space="preserve"> (</w:t>
      </w:r>
      <w:proofErr w:type="gramStart"/>
      <w:r w:rsidRPr="00523456">
        <w:t xml:space="preserve">Основным Законом) Саратовской области, Законом Саратовской области </w:t>
      </w:r>
      <w:r>
        <w:t xml:space="preserve">от </w:t>
      </w:r>
      <w:r w:rsidRPr="00523456">
        <w:t>29 июля 2009 года № 104-ЗСО</w:t>
      </w:r>
      <w:r>
        <w:t xml:space="preserve"> </w:t>
      </w:r>
      <w:r w:rsidRPr="00523456">
        <w:t>«Об административных правонарушениях на территории Саратовской о</w:t>
      </w:r>
      <w:r w:rsidRPr="00523456">
        <w:t>б</w:t>
      </w:r>
      <w:r w:rsidRPr="00523456">
        <w:t>ласти»,  Законом</w:t>
      </w:r>
      <w:r>
        <w:t xml:space="preserve"> Саратовской области от 30.07.2014 года </w:t>
      </w:r>
      <w:r w:rsidRPr="002E6B6A">
        <w:rPr>
          <w:szCs w:val="28"/>
        </w:rPr>
        <w:t>«</w:t>
      </w:r>
      <w:r w:rsidRPr="008A10FB">
        <w:rPr>
          <w:color w:val="000000"/>
          <w:szCs w:val="28"/>
        </w:rPr>
        <w:t xml:space="preserve">Об организации деятельности комиссий по делам несовершеннолетних и защите их прав </w:t>
      </w:r>
      <w:r>
        <w:rPr>
          <w:color w:val="000000"/>
          <w:szCs w:val="28"/>
        </w:rPr>
        <w:br/>
      </w:r>
      <w:r w:rsidRPr="008A10FB">
        <w:rPr>
          <w:color w:val="000000"/>
          <w:szCs w:val="28"/>
        </w:rPr>
        <w:t>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</w:r>
      <w:proofErr w:type="gramEnd"/>
      <w:r w:rsidRPr="002E6B6A">
        <w:rPr>
          <w:szCs w:val="28"/>
        </w:rPr>
        <w:t>»</w:t>
      </w:r>
      <w:r w:rsidRPr="00523456">
        <w:t>,</w:t>
      </w:r>
      <w:r>
        <w:t xml:space="preserve"> настоящим положением,</w:t>
      </w:r>
      <w:r w:rsidRPr="00523456">
        <w:t xml:space="preserve"> иными нормативными правовыми актами о</w:t>
      </w:r>
      <w:r w:rsidRPr="00523456">
        <w:t>б</w:t>
      </w:r>
      <w:r w:rsidRPr="00523456">
        <w:t>ласти.</w:t>
      </w:r>
    </w:p>
    <w:p w:rsidR="004F6D7B" w:rsidRPr="004F6D7B" w:rsidRDefault="004F6D7B" w:rsidP="004F6D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D7B">
        <w:rPr>
          <w:rFonts w:ascii="Times New Roman" w:hAnsi="Times New Roman"/>
          <w:b/>
          <w:sz w:val="28"/>
          <w:szCs w:val="28"/>
        </w:rPr>
        <w:lastRenderedPageBreak/>
        <w:t xml:space="preserve"> 3. Принципы деятельности комиссии</w:t>
      </w:r>
    </w:p>
    <w:p w:rsidR="004F6D7B" w:rsidRPr="00523456" w:rsidRDefault="004F6D7B" w:rsidP="004F6D7B">
      <w:pPr>
        <w:pStyle w:val="a6"/>
      </w:pPr>
      <w:proofErr w:type="gramStart"/>
      <w:r>
        <w:t>Деятельность комиссии</w:t>
      </w:r>
      <w:r w:rsidRPr="00523456">
        <w:t>, основывается на принципах законности, демократизма, поддержки сем</w:t>
      </w:r>
      <w:r>
        <w:t>ей</w:t>
      </w:r>
      <w:r w:rsidRPr="00523456">
        <w:t xml:space="preserve"> с несовершеннолетними детьми и взаимодействия с н</w:t>
      </w:r>
      <w:r>
        <w:t>ими</w:t>
      </w:r>
      <w:r w:rsidRPr="00523456">
        <w:t>, гуманн</w:t>
      </w:r>
      <w:r w:rsidRPr="00523456">
        <w:t>о</w:t>
      </w:r>
      <w:r w:rsidRPr="00523456">
        <w:t>го обращения с несовершеннолетними, индивидуального подхода к несовершеннолетним с соблюдением конфиденциальности полученной инфо</w:t>
      </w:r>
      <w:r w:rsidRPr="00523456">
        <w:t>р</w:t>
      </w:r>
      <w:r w:rsidRPr="00523456">
        <w:t>мации, государственной поддержки деятельности органов местного самоуправления и общественных объединений по профилактике безнадзорн</w:t>
      </w:r>
      <w:r w:rsidRPr="00523456">
        <w:t>о</w:t>
      </w:r>
      <w:r w:rsidRPr="00523456">
        <w:t>сти и правонарушений несовершеннолетних, обеспечения ответственности должностных лиц и граждан за нарушение прав и законных интересов н</w:t>
      </w:r>
      <w:r w:rsidRPr="00523456">
        <w:t>е</w:t>
      </w:r>
      <w:r w:rsidRPr="00523456">
        <w:t>совершеннолетних.</w:t>
      </w:r>
      <w:proofErr w:type="gramEnd"/>
    </w:p>
    <w:p w:rsidR="004F6D7B" w:rsidRPr="004F6D7B" w:rsidRDefault="004F6D7B" w:rsidP="004F6D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F6D7B">
        <w:rPr>
          <w:rFonts w:ascii="Times New Roman" w:hAnsi="Times New Roman"/>
          <w:b/>
          <w:sz w:val="28"/>
          <w:szCs w:val="28"/>
        </w:rPr>
        <w:t>4. Задачи комиссии</w:t>
      </w:r>
    </w:p>
    <w:p w:rsidR="004F6D7B" w:rsidRPr="00523456" w:rsidRDefault="004F6D7B" w:rsidP="004F6D7B">
      <w:pPr>
        <w:pStyle w:val="a6"/>
      </w:pPr>
      <w:r>
        <w:t>Задачами комиссии</w:t>
      </w:r>
      <w:r w:rsidRPr="00523456">
        <w:t xml:space="preserve"> являются:</w:t>
      </w:r>
    </w:p>
    <w:p w:rsidR="004F6D7B" w:rsidRPr="00523456" w:rsidRDefault="004F6D7B" w:rsidP="004F6D7B">
      <w:pPr>
        <w:pStyle w:val="a6"/>
      </w:pPr>
      <w:r w:rsidRPr="00523456">
        <w:rPr>
          <w:color w:val="000000"/>
        </w:rPr>
        <w:t>1) </w:t>
      </w:r>
      <w:r w:rsidRPr="00523456">
        <w:t>предупреждение безнадзорности, беспризорности, правонаруш</w:t>
      </w:r>
      <w:r w:rsidRPr="00523456">
        <w:t>е</w:t>
      </w:r>
      <w:r w:rsidRPr="00523456">
        <w:t>ний и антиобщественных действий несовершеннолетних, выявление и ус</w:t>
      </w:r>
      <w:r w:rsidRPr="00523456">
        <w:t>т</w:t>
      </w:r>
      <w:r w:rsidRPr="00523456">
        <w:t>ранение причин и условий, способствующих этому;</w:t>
      </w:r>
    </w:p>
    <w:p w:rsidR="004F6D7B" w:rsidRPr="00523456" w:rsidRDefault="004F6D7B" w:rsidP="004F6D7B">
      <w:pPr>
        <w:pStyle w:val="a6"/>
      </w:pPr>
      <w:r w:rsidRPr="00523456">
        <w:t>2) обеспечение защиты прав и законных интересов несовершенн</w:t>
      </w:r>
      <w:r w:rsidRPr="00523456">
        <w:t>о</w:t>
      </w:r>
      <w:r w:rsidRPr="00523456">
        <w:t>летних;</w:t>
      </w:r>
    </w:p>
    <w:p w:rsidR="004F6D7B" w:rsidRPr="00523456" w:rsidRDefault="004F6D7B" w:rsidP="004F6D7B">
      <w:pPr>
        <w:pStyle w:val="a6"/>
      </w:pPr>
      <w:r w:rsidRPr="00523456">
        <w:t>3) социально-педагогическая реабилитация несовершеннолетних, находящихся в социально опасном положении, в том числе</w:t>
      </w:r>
      <w:r>
        <w:t>,</w:t>
      </w:r>
      <w:r w:rsidRPr="00523456">
        <w:t xml:space="preserve"> связанном с немедицинским потреблением наркотических средств и психотропных в</w:t>
      </w:r>
      <w:r w:rsidRPr="00523456">
        <w:t>е</w:t>
      </w:r>
      <w:r w:rsidRPr="00523456">
        <w:t>ществ;</w:t>
      </w:r>
    </w:p>
    <w:p w:rsidR="004F6D7B" w:rsidRDefault="004F6D7B" w:rsidP="004F6D7B">
      <w:pPr>
        <w:pStyle w:val="a6"/>
      </w:pPr>
      <w:r w:rsidRPr="00523456">
        <w:t>4) выявление и пресечение случаев вовлечения несовершеннолетних в совершение преступлений и антиобщественных действий.</w:t>
      </w:r>
    </w:p>
    <w:p w:rsidR="004F6D7B" w:rsidRPr="004F6D7B" w:rsidRDefault="004F6D7B" w:rsidP="004F6D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D7B">
        <w:rPr>
          <w:rFonts w:ascii="Times New Roman" w:hAnsi="Times New Roman"/>
          <w:b/>
          <w:sz w:val="28"/>
          <w:szCs w:val="28"/>
        </w:rPr>
        <w:t>5. Система комиссий</w:t>
      </w:r>
    </w:p>
    <w:p w:rsidR="004F6D7B" w:rsidRPr="00523456" w:rsidRDefault="004F6D7B" w:rsidP="004F6D7B">
      <w:pPr>
        <w:pStyle w:val="a6"/>
      </w:pPr>
      <w:r w:rsidRPr="00523456">
        <w:t xml:space="preserve">1. Систему комиссий </w:t>
      </w:r>
      <w:r>
        <w:t>Озинского района</w:t>
      </w:r>
      <w:r w:rsidRPr="00523456">
        <w:t xml:space="preserve"> составляют:</w:t>
      </w:r>
    </w:p>
    <w:p w:rsidR="004F6D7B" w:rsidRDefault="004F6D7B" w:rsidP="004F6D7B">
      <w:pPr>
        <w:pStyle w:val="a6"/>
      </w:pPr>
      <w:r>
        <w:t>1</w:t>
      </w:r>
      <w:r w:rsidRPr="00523456">
        <w:t>) </w:t>
      </w:r>
      <w:r>
        <w:t>комиссия по делам несовершеннолетних и защите их прав</w:t>
      </w:r>
      <w:r w:rsidRPr="00523456">
        <w:t xml:space="preserve"> </w:t>
      </w:r>
      <w:r>
        <w:t xml:space="preserve">при администрации Озинского муниципального района </w:t>
      </w:r>
    </w:p>
    <w:p w:rsidR="004F6D7B" w:rsidRPr="00523456" w:rsidRDefault="004F6D7B" w:rsidP="004F6D7B">
      <w:pPr>
        <w:pStyle w:val="a6"/>
      </w:pPr>
      <w:r w:rsidRPr="00523456">
        <w:t>2</w:t>
      </w:r>
      <w:r>
        <w:t>)</w:t>
      </w:r>
      <w:r w:rsidRPr="00523456">
        <w:t xml:space="preserve"> общественные комиссии</w:t>
      </w:r>
      <w:r>
        <w:t xml:space="preserve"> муниципальных образований района</w:t>
      </w:r>
      <w:r w:rsidRPr="00523456">
        <w:t>.</w:t>
      </w:r>
    </w:p>
    <w:p w:rsidR="004F6D7B" w:rsidRPr="004F6D7B" w:rsidRDefault="004F6D7B" w:rsidP="004F6D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D7B">
        <w:rPr>
          <w:rFonts w:ascii="Times New Roman" w:hAnsi="Times New Roman"/>
          <w:b/>
          <w:sz w:val="28"/>
          <w:szCs w:val="28"/>
        </w:rPr>
        <w:t xml:space="preserve"> 6. Состав комиссии</w:t>
      </w:r>
    </w:p>
    <w:p w:rsidR="004F6D7B" w:rsidRPr="00523456" w:rsidRDefault="004F6D7B" w:rsidP="004F6D7B">
      <w:pPr>
        <w:pStyle w:val="a6"/>
      </w:pPr>
      <w:r w:rsidRPr="00523456">
        <w:t>1. В состав комиссии, за исключением общественной комиссии, входят председатель ком</w:t>
      </w:r>
      <w:r>
        <w:t>иссии, заместитель</w:t>
      </w:r>
      <w:r w:rsidRPr="00523456">
        <w:t xml:space="preserve"> председателя к</w:t>
      </w:r>
      <w:r w:rsidRPr="00523456">
        <w:t>о</w:t>
      </w:r>
      <w:r w:rsidRPr="00523456">
        <w:t>миссии, ответственный секретарь комиссии и не менее восьми членов к</w:t>
      </w:r>
      <w:r w:rsidRPr="00523456">
        <w:t>о</w:t>
      </w:r>
      <w:r w:rsidRPr="00523456">
        <w:t>миссии.</w:t>
      </w:r>
    </w:p>
    <w:p w:rsidR="004F6D7B" w:rsidRPr="00523456" w:rsidRDefault="004F6D7B" w:rsidP="004F6D7B">
      <w:pPr>
        <w:pStyle w:val="a6"/>
      </w:pPr>
      <w:r w:rsidRPr="00523456">
        <w:t>2. Членами комиссии могут быть руководители (их заместители) органов и учреждений системы профилактики, представители иных госуда</w:t>
      </w:r>
      <w:r w:rsidRPr="00523456">
        <w:t>р</w:t>
      </w:r>
      <w:r w:rsidRPr="00523456">
        <w:t>ственных (муниципальных) органов и учреждений, представители общес</w:t>
      </w:r>
      <w:r w:rsidRPr="00523456">
        <w:t>т</w:t>
      </w:r>
      <w:r w:rsidRPr="00523456">
        <w:t xml:space="preserve">венных объединений, религиозных </w:t>
      </w:r>
      <w:proofErr w:type="spellStart"/>
      <w:r w:rsidRPr="00523456">
        <w:t>конфессий</w:t>
      </w:r>
      <w:proofErr w:type="spellEnd"/>
      <w:r w:rsidRPr="00523456">
        <w:t>, граждане, имеющие опыт работы с несовершеннолетними, депутаты  представ</w:t>
      </w:r>
      <w:r w:rsidRPr="00523456">
        <w:t>и</w:t>
      </w:r>
      <w:r w:rsidRPr="00523456">
        <w:t>тельн</w:t>
      </w:r>
      <w:r>
        <w:t>ого</w:t>
      </w:r>
      <w:r w:rsidRPr="00523456">
        <w:t xml:space="preserve"> орган</w:t>
      </w:r>
      <w:r>
        <w:t xml:space="preserve">а Озинского муниципального </w:t>
      </w:r>
      <w:proofErr w:type="spellStart"/>
      <w:r>
        <w:t>рйона</w:t>
      </w:r>
      <w:proofErr w:type="spellEnd"/>
      <w:r w:rsidRPr="00523456">
        <w:t>, а также другие заинтересованные лица.</w:t>
      </w:r>
    </w:p>
    <w:p w:rsidR="004F6D7B" w:rsidRPr="00523456" w:rsidRDefault="004F6D7B" w:rsidP="004F6D7B">
      <w:pPr>
        <w:pStyle w:val="a6"/>
      </w:pPr>
      <w:r w:rsidRPr="00523456">
        <w:t>3. Председатель комиссии:</w:t>
      </w:r>
    </w:p>
    <w:p w:rsidR="004F6D7B" w:rsidRPr="00523456" w:rsidRDefault="004F6D7B" w:rsidP="004F6D7B">
      <w:pPr>
        <w:pStyle w:val="a6"/>
      </w:pPr>
      <w:r w:rsidRPr="00523456">
        <w:t>1) осуществляет руководство деятельностью комиссии;</w:t>
      </w:r>
    </w:p>
    <w:p w:rsidR="004F6D7B" w:rsidRPr="00523456" w:rsidRDefault="004F6D7B" w:rsidP="004F6D7B">
      <w:pPr>
        <w:pStyle w:val="a6"/>
      </w:pPr>
      <w:r w:rsidRPr="00523456">
        <w:t>2) председательствует на заседании комиссии и организует ее раб</w:t>
      </w:r>
      <w:r w:rsidRPr="00523456">
        <w:t>о</w:t>
      </w:r>
      <w:r w:rsidRPr="00523456">
        <w:t>ту;</w:t>
      </w:r>
    </w:p>
    <w:p w:rsidR="004F6D7B" w:rsidRPr="00523456" w:rsidRDefault="004F6D7B" w:rsidP="004F6D7B">
      <w:pPr>
        <w:pStyle w:val="a6"/>
      </w:pPr>
      <w:r w:rsidRPr="00523456">
        <w:t>3) имеет право решающего голоса при голосовании на заседании к</w:t>
      </w:r>
      <w:r w:rsidRPr="00523456">
        <w:t>о</w:t>
      </w:r>
      <w:r w:rsidRPr="00523456">
        <w:t>миссии;</w:t>
      </w:r>
    </w:p>
    <w:p w:rsidR="004F6D7B" w:rsidRPr="00523456" w:rsidRDefault="004F6D7B" w:rsidP="004F6D7B">
      <w:pPr>
        <w:pStyle w:val="a6"/>
      </w:pPr>
      <w:r w:rsidRPr="00523456">
        <w:lastRenderedPageBreak/>
        <w:t>4) представляет комиссию в государственных органах, органах мес</w:t>
      </w:r>
      <w:r w:rsidRPr="00523456">
        <w:t>т</w:t>
      </w:r>
      <w:r w:rsidRPr="00523456">
        <w:t>ного самоуправления и иных организациях;</w:t>
      </w:r>
    </w:p>
    <w:p w:rsidR="004F6D7B" w:rsidRPr="00523456" w:rsidRDefault="004F6D7B" w:rsidP="004F6D7B">
      <w:pPr>
        <w:pStyle w:val="a6"/>
      </w:pPr>
      <w:r w:rsidRPr="00523456">
        <w:t>5) утверждает повестку заседания комиссии;</w:t>
      </w:r>
    </w:p>
    <w:p w:rsidR="004F6D7B" w:rsidRPr="00523456" w:rsidRDefault="004F6D7B" w:rsidP="004F6D7B">
      <w:pPr>
        <w:pStyle w:val="a6"/>
      </w:pPr>
      <w:r w:rsidRPr="00523456">
        <w:t>6) назначает дату заседания комиссии;</w:t>
      </w:r>
    </w:p>
    <w:p w:rsidR="004F6D7B" w:rsidRPr="00523456" w:rsidRDefault="004F6D7B" w:rsidP="004F6D7B">
      <w:pPr>
        <w:pStyle w:val="a6"/>
      </w:pPr>
      <w:r w:rsidRPr="00523456">
        <w:t>7) дает заместителю председателя комиссии, ответственному секр</w:t>
      </w:r>
      <w:r w:rsidRPr="00523456">
        <w:t>е</w:t>
      </w:r>
      <w:r w:rsidRPr="00523456">
        <w:t xml:space="preserve">тарю комиссии, членам комиссии </w:t>
      </w:r>
      <w:proofErr w:type="gramStart"/>
      <w:r w:rsidRPr="00523456">
        <w:t>обязательные к исполнению</w:t>
      </w:r>
      <w:proofErr w:type="gramEnd"/>
      <w:r w:rsidRPr="00523456">
        <w:t xml:space="preserve"> поручения по вопросам, отнесенным к компетенции комиссии;</w:t>
      </w:r>
    </w:p>
    <w:p w:rsidR="004F6D7B" w:rsidRPr="00523456" w:rsidRDefault="004F6D7B" w:rsidP="004F6D7B">
      <w:pPr>
        <w:pStyle w:val="a6"/>
      </w:pPr>
      <w:r w:rsidRPr="00523456">
        <w:t>8) дает заместителю председателя комиссии, ответственному секр</w:t>
      </w:r>
      <w:r w:rsidRPr="00523456">
        <w:t>е</w:t>
      </w:r>
      <w:r w:rsidRPr="00523456">
        <w:t xml:space="preserve">тарю комиссии поручения по созданию межведомственных рабочих групп </w:t>
      </w:r>
      <w:r>
        <w:t xml:space="preserve">с целью </w:t>
      </w:r>
      <w:r w:rsidRPr="00523456">
        <w:t>ознакомления с деятельностью органов и учреждений системы профилактики и подготовки информации по вопросам профилактики бе</w:t>
      </w:r>
      <w:r w:rsidRPr="00523456">
        <w:t>з</w:t>
      </w:r>
      <w:r w:rsidRPr="00523456">
        <w:t>надзорности и правонарушений несовершеннолетних для рассмотрения на заседании комиссии;</w:t>
      </w:r>
    </w:p>
    <w:p w:rsidR="004F6D7B" w:rsidRPr="00523456" w:rsidRDefault="004F6D7B" w:rsidP="004F6D7B">
      <w:pPr>
        <w:pStyle w:val="a6"/>
      </w:pPr>
      <w:r w:rsidRPr="00523456">
        <w:t>9) представляет уполномоченным органам (должностным лицам) предложения по формированию персонального состава комиссии;</w:t>
      </w:r>
    </w:p>
    <w:p w:rsidR="004F6D7B" w:rsidRPr="00523456" w:rsidRDefault="004F6D7B" w:rsidP="004F6D7B">
      <w:pPr>
        <w:pStyle w:val="a6"/>
      </w:pPr>
      <w:r w:rsidRPr="00523456">
        <w:t xml:space="preserve">10) осуществляет </w:t>
      </w:r>
      <w:proofErr w:type="gramStart"/>
      <w:r w:rsidRPr="00523456">
        <w:t>контроль за</w:t>
      </w:r>
      <w:proofErr w:type="gramEnd"/>
      <w:r w:rsidRPr="00523456">
        <w:t xml:space="preserve"> исполнением плана работы комиссии, подписывает постановления комиссии;</w:t>
      </w:r>
    </w:p>
    <w:p w:rsidR="004F6D7B" w:rsidRPr="00523456" w:rsidRDefault="004F6D7B" w:rsidP="004F6D7B">
      <w:pPr>
        <w:pStyle w:val="a6"/>
      </w:pPr>
      <w:r w:rsidRPr="00523456">
        <w:t>11) 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федеральным законодательством и законод</w:t>
      </w:r>
      <w:r w:rsidRPr="00523456">
        <w:t>а</w:t>
      </w:r>
      <w:r w:rsidRPr="00523456">
        <w:t>тельством области.</w:t>
      </w:r>
    </w:p>
    <w:p w:rsidR="004F6D7B" w:rsidRPr="00523456" w:rsidRDefault="004F6D7B" w:rsidP="004F6D7B">
      <w:pPr>
        <w:pStyle w:val="a6"/>
      </w:pPr>
      <w:r w:rsidRPr="00523456">
        <w:t xml:space="preserve">4. Заместитель председателя комиссии: </w:t>
      </w:r>
    </w:p>
    <w:p w:rsidR="004F6D7B" w:rsidRPr="00523456" w:rsidRDefault="004F6D7B" w:rsidP="004F6D7B">
      <w:pPr>
        <w:pStyle w:val="a6"/>
      </w:pPr>
      <w:r w:rsidRPr="00523456">
        <w:t>1) выполняет поручения председателя комиссии;</w:t>
      </w:r>
    </w:p>
    <w:p w:rsidR="004F6D7B" w:rsidRPr="00523456" w:rsidRDefault="004F6D7B" w:rsidP="004F6D7B">
      <w:pPr>
        <w:pStyle w:val="a6"/>
      </w:pPr>
      <w:r w:rsidRPr="00523456">
        <w:t>2) исполняет обязанности председателя комиссии в его отсутствие;</w:t>
      </w:r>
    </w:p>
    <w:p w:rsidR="004F6D7B" w:rsidRPr="00523456" w:rsidRDefault="004F6D7B" w:rsidP="004F6D7B">
      <w:pPr>
        <w:pStyle w:val="a6"/>
      </w:pPr>
      <w:r w:rsidRPr="00523456">
        <w:t xml:space="preserve">3) обеспечивает </w:t>
      </w:r>
      <w:proofErr w:type="gramStart"/>
      <w:r w:rsidRPr="00523456">
        <w:t>контроль за</w:t>
      </w:r>
      <w:proofErr w:type="gramEnd"/>
      <w:r w:rsidRPr="00523456">
        <w:t xml:space="preserve"> исполнением постановлений комиссии;</w:t>
      </w:r>
    </w:p>
    <w:p w:rsidR="004F6D7B" w:rsidRPr="00523456" w:rsidRDefault="004F6D7B" w:rsidP="004F6D7B">
      <w:pPr>
        <w:pStyle w:val="a6"/>
      </w:pPr>
      <w:r w:rsidRPr="00523456">
        <w:t xml:space="preserve">4) обеспечивает </w:t>
      </w:r>
      <w:proofErr w:type="gramStart"/>
      <w:r w:rsidRPr="00523456">
        <w:t>контроль за</w:t>
      </w:r>
      <w:proofErr w:type="gramEnd"/>
      <w:r w:rsidRPr="00523456">
        <w:t xml:space="preserve"> своевременной подготовкой материалов для рассмотрения на заседании комиссии.</w:t>
      </w:r>
    </w:p>
    <w:p w:rsidR="004F6D7B" w:rsidRPr="00523456" w:rsidRDefault="004F6D7B" w:rsidP="004F6D7B">
      <w:pPr>
        <w:pStyle w:val="a6"/>
      </w:pPr>
      <w:r w:rsidRPr="00523456">
        <w:t xml:space="preserve">5. Ответственный секретарь комиссии: </w:t>
      </w:r>
    </w:p>
    <w:p w:rsidR="004F6D7B" w:rsidRPr="00523456" w:rsidRDefault="004F6D7B" w:rsidP="004F6D7B">
      <w:pPr>
        <w:pStyle w:val="a6"/>
      </w:pPr>
      <w:r w:rsidRPr="00523456">
        <w:t>1) осуществляет подготовку материалов для рассмотрения на засед</w:t>
      </w:r>
      <w:r w:rsidRPr="00523456">
        <w:t>а</w:t>
      </w:r>
      <w:r w:rsidRPr="00523456">
        <w:t>нии комиссии;</w:t>
      </w:r>
    </w:p>
    <w:p w:rsidR="004F6D7B" w:rsidRPr="00523456" w:rsidRDefault="004F6D7B" w:rsidP="004F6D7B">
      <w:pPr>
        <w:pStyle w:val="a6"/>
      </w:pPr>
      <w:r w:rsidRPr="00523456">
        <w:t>2) выполняет поручения председателя</w:t>
      </w:r>
      <w:r>
        <w:t xml:space="preserve"> комиссии</w:t>
      </w:r>
      <w:r w:rsidRPr="00523456">
        <w:t xml:space="preserve"> и заместителя пре</w:t>
      </w:r>
      <w:r w:rsidRPr="00523456">
        <w:t>д</w:t>
      </w:r>
      <w:r w:rsidRPr="00523456">
        <w:t>седателя комиссии;</w:t>
      </w:r>
    </w:p>
    <w:p w:rsidR="004F6D7B" w:rsidRPr="00523456" w:rsidRDefault="004F6D7B" w:rsidP="004F6D7B">
      <w:pPr>
        <w:pStyle w:val="a6"/>
      </w:pPr>
      <w:r w:rsidRPr="00523456">
        <w:t>3) отвечает за ведение делопроизводства комиссии;</w:t>
      </w:r>
    </w:p>
    <w:p w:rsidR="004F6D7B" w:rsidRPr="00523456" w:rsidRDefault="004F6D7B" w:rsidP="004F6D7B">
      <w:pPr>
        <w:pStyle w:val="a6"/>
      </w:pPr>
      <w:r w:rsidRPr="00523456">
        <w:t>4) оповещает членов комиссии и лиц, участвующих в заседании комиссии, о времени и месте заседания, проверяет их явку, знакомит с мат</w:t>
      </w:r>
      <w:r w:rsidRPr="00523456">
        <w:t>е</w:t>
      </w:r>
      <w:r w:rsidRPr="00523456">
        <w:t>риалами по вопросам, вынесенным на рассмотрение комиссии;</w:t>
      </w:r>
    </w:p>
    <w:p w:rsidR="004F6D7B" w:rsidRPr="00523456" w:rsidRDefault="004F6D7B" w:rsidP="004F6D7B">
      <w:pPr>
        <w:pStyle w:val="a6"/>
      </w:pPr>
      <w:r w:rsidRPr="00523456">
        <w:t>5) осуществляет подготовку и оформление проектов постановлений и иных актов, принимаемых комиссией по результатам рассмотрения соо</w:t>
      </w:r>
      <w:r w:rsidRPr="00523456">
        <w:t>т</w:t>
      </w:r>
      <w:r w:rsidRPr="00523456">
        <w:t>ветствующего вопроса на заседании;</w:t>
      </w:r>
    </w:p>
    <w:p w:rsidR="004F6D7B" w:rsidRPr="00523456" w:rsidRDefault="004F6D7B" w:rsidP="004F6D7B">
      <w:pPr>
        <w:pStyle w:val="a6"/>
      </w:pPr>
      <w:r w:rsidRPr="00523456">
        <w:t>6) обеспечивает вручение копий постановлений и иных актов, пр</w:t>
      </w:r>
      <w:r w:rsidRPr="00523456">
        <w:t>и</w:t>
      </w:r>
      <w:r w:rsidRPr="00523456">
        <w:t>нимаемых комиссией.</w:t>
      </w:r>
    </w:p>
    <w:p w:rsidR="004F6D7B" w:rsidRPr="00523456" w:rsidRDefault="004F6D7B" w:rsidP="004F6D7B">
      <w:pPr>
        <w:pStyle w:val="a6"/>
      </w:pPr>
      <w:r w:rsidRPr="00523456">
        <w:t>6. Члены комиссии обладают равными правами при рассмотрении и обсуждении вопросов (материалов, дел), отнесенных к компетенции к</w:t>
      </w:r>
      <w:r w:rsidRPr="00523456">
        <w:t>о</w:t>
      </w:r>
      <w:r w:rsidRPr="00523456">
        <w:t>миссии, и осуществляют следующие полномочия:</w:t>
      </w:r>
    </w:p>
    <w:p w:rsidR="004F6D7B" w:rsidRPr="00523456" w:rsidRDefault="004F6D7B" w:rsidP="004F6D7B">
      <w:pPr>
        <w:pStyle w:val="a6"/>
      </w:pPr>
      <w:r w:rsidRPr="00523456">
        <w:t>1) участвуют в заседании комиссии и его подготовке;</w:t>
      </w:r>
    </w:p>
    <w:p w:rsidR="004F6D7B" w:rsidRPr="00523456" w:rsidRDefault="004F6D7B" w:rsidP="004F6D7B">
      <w:pPr>
        <w:pStyle w:val="a6"/>
      </w:pPr>
      <w:r w:rsidRPr="00523456">
        <w:lastRenderedPageBreak/>
        <w:t>2) предварительно (до заседания комиссии) знакомятся с материал</w:t>
      </w:r>
      <w:r w:rsidRPr="00523456">
        <w:t>а</w:t>
      </w:r>
      <w:r w:rsidRPr="00523456">
        <w:t>ми по вопросам, выносимым на ее рассмотрение;</w:t>
      </w:r>
    </w:p>
    <w:p w:rsidR="004F6D7B" w:rsidRPr="00523456" w:rsidRDefault="004F6D7B" w:rsidP="004F6D7B">
      <w:pPr>
        <w:pStyle w:val="a6"/>
      </w:pPr>
      <w:r w:rsidRPr="00523456">
        <w:t>3) вносят предложения об отложении рассмотрения вопроса (мат</w:t>
      </w:r>
      <w:r w:rsidRPr="00523456">
        <w:t>е</w:t>
      </w:r>
      <w:r w:rsidRPr="00523456">
        <w:t>риалов, дела) и о запросе дополнительных материалов по нему;</w:t>
      </w:r>
    </w:p>
    <w:p w:rsidR="004F6D7B" w:rsidRPr="00523456" w:rsidRDefault="004F6D7B" w:rsidP="004F6D7B">
      <w:pPr>
        <w:pStyle w:val="a6"/>
      </w:pPr>
      <w:r w:rsidRPr="00523456">
        <w:t>4) вносят предложения по совершенствованию работы по профила</w:t>
      </w:r>
      <w:r w:rsidRPr="00523456">
        <w:t>к</w:t>
      </w:r>
      <w:r w:rsidRPr="00523456">
        <w:t>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</w:t>
      </w:r>
      <w:r w:rsidRPr="00523456">
        <w:t>т</w:t>
      </w:r>
      <w:r w:rsidRPr="00523456">
        <w:t>них;</w:t>
      </w:r>
    </w:p>
    <w:p w:rsidR="004F6D7B" w:rsidRPr="00523456" w:rsidRDefault="004F6D7B" w:rsidP="004F6D7B">
      <w:pPr>
        <w:pStyle w:val="a6"/>
      </w:pPr>
      <w:r w:rsidRPr="00523456">
        <w:t>5) участвуют в обсуждении постановлений, принимаемых комисс</w:t>
      </w:r>
      <w:r w:rsidRPr="00523456">
        <w:t>и</w:t>
      </w:r>
      <w:r w:rsidRPr="00523456">
        <w:t>ей, а также иных решений по рассматриваемым вопросам (материалам, д</w:t>
      </w:r>
      <w:r w:rsidRPr="00523456">
        <w:t>е</w:t>
      </w:r>
      <w:r w:rsidRPr="00523456">
        <w:t>лам) и голосуют при их принятии;</w:t>
      </w:r>
    </w:p>
    <w:p w:rsidR="004F6D7B" w:rsidRPr="00523456" w:rsidRDefault="004F6D7B" w:rsidP="004F6D7B">
      <w:pPr>
        <w:pStyle w:val="a6"/>
      </w:pPr>
      <w:r w:rsidRPr="00523456">
        <w:t xml:space="preserve">6) составляют протоколы об административных правонарушениях в случаях и порядке, предусмотренных </w:t>
      </w:r>
      <w:hyperlink r:id="rId11" w:history="1">
        <w:r w:rsidRPr="00523456">
          <w:t>Кодексом</w:t>
        </w:r>
      </w:hyperlink>
      <w:r w:rsidRPr="00523456">
        <w:t xml:space="preserve"> Российской Федерации об административных правонарушениях;</w:t>
      </w:r>
    </w:p>
    <w:p w:rsidR="004F6D7B" w:rsidRPr="00523456" w:rsidRDefault="004F6D7B" w:rsidP="004F6D7B">
      <w:pPr>
        <w:pStyle w:val="a6"/>
      </w:pPr>
      <w:proofErr w:type="gramStart"/>
      <w:r w:rsidRPr="00523456">
        <w:t>7) посещают организации, обеспечивающие реализацию несове</w:t>
      </w:r>
      <w:r w:rsidRPr="00523456">
        <w:t>р</w:t>
      </w:r>
      <w:r w:rsidRPr="00523456">
        <w:t>шеннолетними их прав на образование, труд, отдых, охрану здоровья и м</w:t>
      </w:r>
      <w:r w:rsidRPr="00523456">
        <w:t>е</w:t>
      </w:r>
      <w:r w:rsidRPr="00523456">
        <w:t>дицинскую помощь, жилище и иных прав, в целях проверки поступивших в комиссию сообщений о нарушении прав и законных интересов несове</w:t>
      </w:r>
      <w:r w:rsidRPr="00523456">
        <w:t>р</w:t>
      </w:r>
      <w:r w:rsidRPr="00523456">
        <w:t>шеннолетних, наличии угрозы в отношении их жизни и здоровья, ставших известными случаях применения насилия и других форм жестокого обр</w:t>
      </w:r>
      <w:r w:rsidRPr="00523456">
        <w:t>а</w:t>
      </w:r>
      <w:r w:rsidRPr="00523456">
        <w:t>щения с несовершеннолетними, а также в целях выявления</w:t>
      </w:r>
      <w:proofErr w:type="gramEnd"/>
      <w:r w:rsidRPr="00523456">
        <w:t xml:space="preserve"> причин и усл</w:t>
      </w:r>
      <w:r w:rsidRPr="00523456">
        <w:t>о</w:t>
      </w:r>
      <w:r w:rsidRPr="00523456">
        <w:t>вий, способствовавших нарушению прав и законных интересов несове</w:t>
      </w:r>
      <w:r w:rsidRPr="00523456">
        <w:t>р</w:t>
      </w:r>
      <w:r w:rsidRPr="00523456">
        <w:t>шеннолетних, их безнадзорности и совершению правонарушений;</w:t>
      </w:r>
    </w:p>
    <w:p w:rsidR="004F6D7B" w:rsidRPr="00523456" w:rsidRDefault="004F6D7B" w:rsidP="004F6D7B">
      <w:pPr>
        <w:pStyle w:val="a6"/>
      </w:pPr>
      <w:r w:rsidRPr="00523456">
        <w:t>8) выполняют поручения председателя комиссии.</w:t>
      </w:r>
    </w:p>
    <w:p w:rsidR="004F6D7B" w:rsidRPr="00523456" w:rsidRDefault="004F6D7B" w:rsidP="004F6D7B">
      <w:pPr>
        <w:pStyle w:val="a6"/>
      </w:pPr>
      <w:r w:rsidRPr="00523456">
        <w:t>7. 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федеральным законодательством и законодательством о</w:t>
      </w:r>
      <w:r w:rsidRPr="00523456">
        <w:t>б</w:t>
      </w:r>
      <w:r w:rsidRPr="00523456">
        <w:t>ласти.</w:t>
      </w:r>
    </w:p>
    <w:p w:rsidR="004F6D7B" w:rsidRPr="004F6D7B" w:rsidRDefault="004F6D7B" w:rsidP="004F6D7B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F6D7B">
        <w:rPr>
          <w:rFonts w:ascii="Times New Roman" w:hAnsi="Times New Roman"/>
          <w:b/>
          <w:sz w:val="28"/>
          <w:szCs w:val="28"/>
        </w:rPr>
        <w:t>7. Порядок создания и состав комиссии, обеспечение её деятельности</w:t>
      </w:r>
    </w:p>
    <w:p w:rsidR="004F6D7B" w:rsidRPr="00523456" w:rsidRDefault="004F6D7B" w:rsidP="004F6D7B">
      <w:pPr>
        <w:pStyle w:val="a6"/>
      </w:pPr>
      <w:r w:rsidRPr="00523456">
        <w:t>1. </w:t>
      </w:r>
      <w:proofErr w:type="gramStart"/>
      <w:r>
        <w:t>К</w:t>
      </w:r>
      <w:r w:rsidRPr="00523456">
        <w:t>омисси</w:t>
      </w:r>
      <w:r>
        <w:t>я  по делам несовершеннолетних и защите их прав</w:t>
      </w:r>
      <w:r w:rsidRPr="00523456">
        <w:t xml:space="preserve"> </w:t>
      </w:r>
      <w:r>
        <w:t>при администрации Озинского муниципального района</w:t>
      </w:r>
      <w:r w:rsidRPr="00523456">
        <w:t xml:space="preserve"> </w:t>
      </w:r>
      <w:r>
        <w:t xml:space="preserve"> создаё</w:t>
      </w:r>
      <w:r w:rsidRPr="00523456">
        <w:t xml:space="preserve">тся </w:t>
      </w:r>
      <w:r>
        <w:t xml:space="preserve">главой администрации Озинского муниципального района в </w:t>
      </w:r>
      <w:r w:rsidRPr="00523456">
        <w:t>соответствии с</w:t>
      </w:r>
      <w:r>
        <w:t xml:space="preserve"> </w:t>
      </w:r>
      <w:r w:rsidRPr="00523456">
        <w:t>Законом</w:t>
      </w:r>
      <w:r>
        <w:t xml:space="preserve"> Саратовской области от 30.07.2014 года </w:t>
      </w:r>
      <w:r w:rsidRPr="002E6B6A">
        <w:rPr>
          <w:szCs w:val="28"/>
        </w:rPr>
        <w:t>«</w:t>
      </w:r>
      <w:r w:rsidRPr="008A10FB">
        <w:rPr>
          <w:color w:val="000000"/>
          <w:szCs w:val="28"/>
        </w:rPr>
        <w:t xml:space="preserve">Об организации деятельности комиссий по делам несовершеннолетних и защите их прав </w:t>
      </w:r>
      <w:r>
        <w:rPr>
          <w:color w:val="000000"/>
          <w:szCs w:val="28"/>
        </w:rPr>
        <w:br/>
      </w:r>
      <w:r w:rsidRPr="008A10FB">
        <w:rPr>
          <w:color w:val="000000"/>
          <w:szCs w:val="28"/>
        </w:rPr>
        <w:t>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</w:t>
      </w:r>
      <w:proofErr w:type="gramEnd"/>
      <w:r w:rsidRPr="008A10FB">
        <w:rPr>
          <w:color w:val="000000"/>
          <w:szCs w:val="28"/>
        </w:rPr>
        <w:t xml:space="preserve"> их прав</w:t>
      </w:r>
      <w:r w:rsidRPr="002E6B6A">
        <w:rPr>
          <w:szCs w:val="28"/>
        </w:rPr>
        <w:t>»</w:t>
      </w:r>
      <w:r w:rsidRPr="00523456">
        <w:t>.</w:t>
      </w:r>
    </w:p>
    <w:p w:rsidR="004F6D7B" w:rsidRPr="00965304" w:rsidRDefault="004F6D7B" w:rsidP="004F6D7B">
      <w:pPr>
        <w:pStyle w:val="a6"/>
        <w:spacing w:line="235" w:lineRule="auto"/>
      </w:pPr>
      <w:r w:rsidRPr="00523456">
        <w:t>2. Численный и персональный состав комисси</w:t>
      </w:r>
      <w:r>
        <w:t xml:space="preserve">и </w:t>
      </w:r>
      <w:r w:rsidRPr="00523456">
        <w:t xml:space="preserve">утверждается </w:t>
      </w:r>
      <w:r>
        <w:t xml:space="preserve">постановлением главы администрации Озинского муниципального района, </w:t>
      </w:r>
      <w:proofErr w:type="gramStart"/>
      <w:r>
        <w:t>которое</w:t>
      </w:r>
      <w:proofErr w:type="gramEnd"/>
      <w:r>
        <w:t xml:space="preserve"> подлежит опубликованию. </w:t>
      </w:r>
      <w:r w:rsidRPr="00C35592">
        <w:rPr>
          <w:spacing w:val="-4"/>
        </w:rPr>
        <w:t>Л</w:t>
      </w:r>
      <w:r w:rsidRPr="00C35592">
        <w:rPr>
          <w:spacing w:val="-4"/>
        </w:rPr>
        <w:t>и</w:t>
      </w:r>
      <w:r>
        <w:rPr>
          <w:spacing w:val="-4"/>
        </w:rPr>
        <w:t>цо, осуществляюще</w:t>
      </w:r>
      <w:r w:rsidRPr="00C35592">
        <w:rPr>
          <w:spacing w:val="-4"/>
        </w:rPr>
        <w:t>е полномочия по обеспечению деятельности комиссии</w:t>
      </w:r>
      <w:r w:rsidRPr="00C5300A">
        <w:rPr>
          <w:color w:val="FF0000"/>
          <w:spacing w:val="-4"/>
        </w:rPr>
        <w:t xml:space="preserve"> </w:t>
      </w:r>
      <w:r>
        <w:rPr>
          <w:spacing w:val="-4"/>
        </w:rPr>
        <w:t>являе</w:t>
      </w:r>
      <w:r w:rsidRPr="00C35592">
        <w:rPr>
          <w:spacing w:val="-4"/>
        </w:rPr>
        <w:t>тся м</w:t>
      </w:r>
      <w:r w:rsidRPr="00C35592">
        <w:rPr>
          <w:spacing w:val="-4"/>
        </w:rPr>
        <w:t>у</w:t>
      </w:r>
      <w:r w:rsidRPr="00C35592">
        <w:rPr>
          <w:spacing w:val="-4"/>
        </w:rPr>
        <w:t>ниципальным служащим</w:t>
      </w:r>
      <w:r w:rsidRPr="001E1B8F">
        <w:rPr>
          <w:spacing w:val="-4"/>
        </w:rPr>
        <w:t xml:space="preserve">. </w:t>
      </w:r>
    </w:p>
    <w:p w:rsidR="004F6D7B" w:rsidRPr="00523456" w:rsidRDefault="004F6D7B" w:rsidP="004F6D7B">
      <w:pPr>
        <w:pStyle w:val="a6"/>
        <w:spacing w:line="235" w:lineRule="auto"/>
      </w:pPr>
      <w:r>
        <w:lastRenderedPageBreak/>
        <w:t>3</w:t>
      </w:r>
      <w:r w:rsidRPr="00523456">
        <w:t>. Предсе</w:t>
      </w:r>
      <w:r>
        <w:t>дателем</w:t>
      </w:r>
      <w:r w:rsidRPr="00523456">
        <w:t xml:space="preserve">, комиссии является заместитель </w:t>
      </w:r>
      <w:r>
        <w:t>главы администрации Озинского муниципального района</w:t>
      </w:r>
      <w:r w:rsidRPr="00523456">
        <w:t>.</w:t>
      </w:r>
    </w:p>
    <w:p w:rsidR="004F6D7B" w:rsidRPr="00523456" w:rsidRDefault="004F6D7B" w:rsidP="004F6D7B">
      <w:pPr>
        <w:pStyle w:val="a6"/>
        <w:spacing w:line="235" w:lineRule="auto"/>
      </w:pPr>
      <w:r>
        <w:t>4</w:t>
      </w:r>
      <w:r w:rsidRPr="00523456">
        <w:t>. Замес</w:t>
      </w:r>
      <w:r>
        <w:t>тителем председателя комиссии, может</w:t>
      </w:r>
      <w:r w:rsidRPr="00523456">
        <w:t xml:space="preserve"> являться специалист</w:t>
      </w:r>
      <w:r>
        <w:t>, на которого</w:t>
      </w:r>
      <w:r w:rsidRPr="00523456">
        <w:t xml:space="preserve"> возложены полномочи</w:t>
      </w:r>
      <w:r>
        <w:t xml:space="preserve">я по обеспечению </w:t>
      </w:r>
      <w:r w:rsidRPr="00523456">
        <w:t xml:space="preserve"> деятельности</w:t>
      </w:r>
      <w:r>
        <w:t xml:space="preserve"> комиссии</w:t>
      </w:r>
      <w:r w:rsidRPr="00523456">
        <w:t xml:space="preserve"> </w:t>
      </w:r>
      <w:r>
        <w:t>или</w:t>
      </w:r>
      <w:r w:rsidRPr="00523456">
        <w:t xml:space="preserve"> руководители (их заместители) органов и учреждений системы профилакт</w:t>
      </w:r>
      <w:r w:rsidRPr="00523456">
        <w:t>и</w:t>
      </w:r>
      <w:r w:rsidRPr="00523456">
        <w:t xml:space="preserve">ки. </w:t>
      </w:r>
    </w:p>
    <w:p w:rsidR="004F6D7B" w:rsidRPr="00523456" w:rsidRDefault="004F6D7B" w:rsidP="004F6D7B">
      <w:pPr>
        <w:pStyle w:val="a6"/>
        <w:spacing w:line="235" w:lineRule="auto"/>
      </w:pPr>
      <w:r>
        <w:t>5</w:t>
      </w:r>
      <w:r w:rsidRPr="00523456">
        <w:t>. Ответственным секретарем комиссии, является специалист, на которого во</w:t>
      </w:r>
      <w:r w:rsidRPr="00523456">
        <w:t>з</w:t>
      </w:r>
      <w:r w:rsidRPr="00523456">
        <w:t>ложены полномочия по обеспечению ее деятельности.</w:t>
      </w:r>
    </w:p>
    <w:p w:rsidR="004F6D7B" w:rsidRPr="00523456" w:rsidRDefault="004F6D7B" w:rsidP="004F6D7B">
      <w:pPr>
        <w:pStyle w:val="a6"/>
        <w:spacing w:line="235" w:lineRule="auto"/>
        <w:rPr>
          <w:highlight w:val="yellow"/>
        </w:rPr>
      </w:pPr>
      <w:r>
        <w:t>6</w:t>
      </w:r>
      <w:r w:rsidRPr="00523456">
        <w:t>. </w:t>
      </w:r>
      <w:r>
        <w:t xml:space="preserve"> Комиссия по делам несовершеннолетних и защите их прав</w:t>
      </w:r>
      <w:r w:rsidRPr="00523456">
        <w:t xml:space="preserve"> </w:t>
      </w:r>
      <w:r>
        <w:t>при администрации Озинского муниципального района</w:t>
      </w:r>
      <w:r w:rsidRPr="00523456">
        <w:t xml:space="preserve"> </w:t>
      </w:r>
      <w:r>
        <w:t xml:space="preserve"> имее</w:t>
      </w:r>
      <w:r w:rsidRPr="00523456">
        <w:t>т бланк</w:t>
      </w:r>
      <w:r>
        <w:t xml:space="preserve"> и печать</w:t>
      </w:r>
      <w:r w:rsidRPr="00523456">
        <w:t xml:space="preserve"> со своими наименованиями</w:t>
      </w:r>
      <w:r>
        <w:t xml:space="preserve"> согласно приложению</w:t>
      </w:r>
      <w:r w:rsidRPr="00523456">
        <w:t>.</w:t>
      </w:r>
    </w:p>
    <w:p w:rsidR="004F6D7B" w:rsidRPr="004F6D7B" w:rsidRDefault="004F6D7B" w:rsidP="004F6D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D7B">
        <w:rPr>
          <w:rFonts w:ascii="Times New Roman" w:hAnsi="Times New Roman"/>
          <w:b/>
          <w:sz w:val="28"/>
          <w:szCs w:val="28"/>
        </w:rPr>
        <w:t xml:space="preserve"> 8. Порядок создания и состав общественных комиссий</w:t>
      </w:r>
    </w:p>
    <w:p w:rsidR="004F6D7B" w:rsidRPr="00523456" w:rsidRDefault="004F6D7B" w:rsidP="004F6D7B">
      <w:pPr>
        <w:pStyle w:val="a6"/>
        <w:spacing w:line="235" w:lineRule="auto"/>
      </w:pPr>
      <w:r w:rsidRPr="00523456">
        <w:t>1. </w:t>
      </w:r>
      <w:proofErr w:type="gramStart"/>
      <w:r w:rsidRPr="00523456">
        <w:t>Общественные комиссии могут создаваться на территории горо</w:t>
      </w:r>
      <w:r w:rsidRPr="00523456">
        <w:t>д</w:t>
      </w:r>
      <w:r w:rsidRPr="00523456">
        <w:t>с</w:t>
      </w:r>
      <w:r>
        <w:t>ких и сельских поселений Озинского района</w:t>
      </w:r>
      <w:r w:rsidRPr="00523456">
        <w:t xml:space="preserve"> в целях оказания содействия в орган</w:t>
      </w:r>
      <w:r w:rsidRPr="00523456">
        <w:t>и</w:t>
      </w:r>
      <w:r w:rsidRPr="00523456">
        <w:t>зации профилактики безнадзорности и правонарушений несовершенноле</w:t>
      </w:r>
      <w:r w:rsidRPr="00523456">
        <w:t>т</w:t>
      </w:r>
      <w:r w:rsidRPr="00523456">
        <w:t>них и обеспечения информационного обмена между гражданами, общес</w:t>
      </w:r>
      <w:r w:rsidRPr="00523456">
        <w:t>т</w:t>
      </w:r>
      <w:r w:rsidRPr="00523456">
        <w:t>венными комиссиями, органами местного самоуправления поселений и о</w:t>
      </w:r>
      <w:r w:rsidRPr="00523456">
        <w:t>р</w:t>
      </w:r>
      <w:r w:rsidRPr="00523456">
        <w:t>ганами и учреждениями системы профилактики в решении наиболее ва</w:t>
      </w:r>
      <w:r w:rsidRPr="00523456">
        <w:t>ж</w:t>
      </w:r>
      <w:r w:rsidRPr="00523456">
        <w:t>ных вопросов, связанных с защитой прав и законных интересов несове</w:t>
      </w:r>
      <w:r w:rsidRPr="00523456">
        <w:t>р</w:t>
      </w:r>
      <w:r w:rsidRPr="00523456">
        <w:t xml:space="preserve">шеннолетних. </w:t>
      </w:r>
      <w:proofErr w:type="gramEnd"/>
    </w:p>
    <w:p w:rsidR="004F6D7B" w:rsidRPr="00523456" w:rsidRDefault="004F6D7B" w:rsidP="004F6D7B">
      <w:pPr>
        <w:pStyle w:val="a6"/>
        <w:spacing w:line="235" w:lineRule="auto"/>
      </w:pPr>
      <w:r w:rsidRPr="00523456">
        <w:t>2. Общественные комиссии формируются на основе добровольного участия в их деятельности граждан Российской Федерации и обществе</w:t>
      </w:r>
      <w:r w:rsidRPr="00523456">
        <w:t>н</w:t>
      </w:r>
      <w:r w:rsidRPr="00523456">
        <w:t>ных объединений.</w:t>
      </w:r>
    </w:p>
    <w:p w:rsidR="004F6D7B" w:rsidRPr="00523456" w:rsidRDefault="004F6D7B" w:rsidP="004F6D7B">
      <w:pPr>
        <w:pStyle w:val="a6"/>
        <w:spacing w:line="235" w:lineRule="auto"/>
      </w:pPr>
      <w:r w:rsidRPr="00523456">
        <w:t>3. Общественная комиссия утверждает Регламент общественной комиссии, устанавливающий порядок участия ее членов</w:t>
      </w:r>
      <w:r>
        <w:t xml:space="preserve"> в деятельности общественной комиссии</w:t>
      </w:r>
      <w:r w:rsidRPr="00523456">
        <w:t>, сроки и порядок проведения заседаний, порядок организации ее деятельности, полномочия председателя и членов общес</w:t>
      </w:r>
      <w:r w:rsidRPr="00523456">
        <w:t>т</w:t>
      </w:r>
      <w:r w:rsidRPr="00523456">
        <w:t>венной комиссии, формы и порядок принятия решений, иные вопросы внутренней организации и порядка деятельности общественной комиссии.</w:t>
      </w:r>
    </w:p>
    <w:p w:rsidR="004F6D7B" w:rsidRPr="00523456" w:rsidRDefault="004F6D7B" w:rsidP="004F6D7B">
      <w:pPr>
        <w:pStyle w:val="a6"/>
        <w:spacing w:line="235" w:lineRule="auto"/>
      </w:pPr>
      <w:r w:rsidRPr="00523456">
        <w:t>4. В состав общественной комиссии входят председатель обществе</w:t>
      </w:r>
      <w:r w:rsidRPr="00523456">
        <w:t>н</w:t>
      </w:r>
      <w:r w:rsidRPr="00523456">
        <w:t>ной комиссии и не менее четырех членов общественной комиссии.</w:t>
      </w:r>
    </w:p>
    <w:p w:rsidR="004F6D7B" w:rsidRPr="00523456" w:rsidRDefault="004F6D7B" w:rsidP="004F6D7B">
      <w:pPr>
        <w:pStyle w:val="a6"/>
        <w:spacing w:line="235" w:lineRule="auto"/>
      </w:pPr>
      <w:r w:rsidRPr="00523456">
        <w:t>5. Председатели комиссий в муниципальных об</w:t>
      </w:r>
      <w:r>
        <w:t>разованиях района</w:t>
      </w:r>
      <w:r w:rsidRPr="00523456">
        <w:t xml:space="preserve"> по результатам проведения консультаций с гражданами Российской Фед</w:t>
      </w:r>
      <w:r w:rsidRPr="00523456">
        <w:t>е</w:t>
      </w:r>
      <w:r w:rsidRPr="00523456">
        <w:t>рации, представителями общественных объединений предлагают данным лицам принять участие в работе общественных комиссий.</w:t>
      </w:r>
    </w:p>
    <w:p w:rsidR="004F6D7B" w:rsidRPr="00523456" w:rsidRDefault="004F6D7B" w:rsidP="004F6D7B">
      <w:pPr>
        <w:pStyle w:val="a6"/>
        <w:spacing w:line="235" w:lineRule="auto"/>
      </w:pPr>
      <w:r w:rsidRPr="00523456">
        <w:t xml:space="preserve">6. Граждане Российской Федерации, получившие предложение войти в состав общественной комиссии, в течение </w:t>
      </w:r>
      <w:r>
        <w:t>15</w:t>
      </w:r>
      <w:r w:rsidRPr="00523456">
        <w:t xml:space="preserve"> рабочих дней письменно уведомляют сделавшее такое предложение должностное лицо о своем с</w:t>
      </w:r>
      <w:r w:rsidRPr="00523456">
        <w:t>о</w:t>
      </w:r>
      <w:r w:rsidRPr="00523456">
        <w:t>гласии либо об отказе войти в состав общественной комиссии.</w:t>
      </w:r>
    </w:p>
    <w:p w:rsidR="004F6D7B" w:rsidRPr="00523456" w:rsidRDefault="004F6D7B" w:rsidP="004F6D7B">
      <w:pPr>
        <w:pStyle w:val="a6"/>
        <w:spacing w:line="235" w:lineRule="auto"/>
      </w:pPr>
      <w:r w:rsidRPr="00523456">
        <w:t>7. Персональный состав общественной комиссии утверждается  м</w:t>
      </w:r>
      <w:r w:rsidRPr="00523456">
        <w:t>у</w:t>
      </w:r>
      <w:r w:rsidRPr="00523456">
        <w:t>ниципальным правовым актом.</w:t>
      </w:r>
    </w:p>
    <w:p w:rsidR="004F6D7B" w:rsidRPr="004F6D7B" w:rsidRDefault="004F6D7B" w:rsidP="004F6D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D7B">
        <w:rPr>
          <w:rFonts w:ascii="Times New Roman" w:hAnsi="Times New Roman"/>
          <w:b/>
          <w:sz w:val="28"/>
          <w:szCs w:val="28"/>
        </w:rPr>
        <w:t xml:space="preserve">9. Полномочия комиссии </w:t>
      </w:r>
    </w:p>
    <w:p w:rsidR="004F6D7B" w:rsidRDefault="004F6D7B" w:rsidP="004F6D7B">
      <w:pPr>
        <w:pStyle w:val="a6"/>
      </w:pPr>
      <w:r w:rsidRPr="00523456">
        <w:t xml:space="preserve">1. Комиссия </w:t>
      </w:r>
      <w:r>
        <w:t>по делам несовершеннолетних и защите их прав</w:t>
      </w:r>
      <w:r w:rsidRPr="00523456">
        <w:t xml:space="preserve"> </w:t>
      </w:r>
      <w:r>
        <w:t>при администрации Озинского муниципального района</w:t>
      </w:r>
      <w:r w:rsidRPr="00523456">
        <w:t xml:space="preserve"> </w:t>
      </w:r>
      <w:r>
        <w:t xml:space="preserve"> </w:t>
      </w:r>
      <w:r w:rsidRPr="00523456">
        <w:t>имеет право:</w:t>
      </w:r>
    </w:p>
    <w:p w:rsidR="004F6D7B" w:rsidRPr="00523456" w:rsidRDefault="004F6D7B" w:rsidP="004F6D7B">
      <w:pPr>
        <w:pStyle w:val="a6"/>
      </w:pPr>
      <w:proofErr w:type="gramStart"/>
      <w:r w:rsidRPr="00523456">
        <w:lastRenderedPageBreak/>
        <w:t>1) в пределах своей компетенции запрашивать и получать необход</w:t>
      </w:r>
      <w:r w:rsidRPr="00523456">
        <w:t>и</w:t>
      </w:r>
      <w:r w:rsidRPr="00523456">
        <w:t xml:space="preserve">мую </w:t>
      </w:r>
      <w:r>
        <w:t xml:space="preserve">(необходимые) </w:t>
      </w:r>
      <w:r w:rsidRPr="00523456">
        <w:t>для осуществления своих полномочий информацию (материалы) от органов государственной власти, органов местного сам</w:t>
      </w:r>
      <w:r w:rsidRPr="00523456">
        <w:t>о</w:t>
      </w:r>
      <w:r w:rsidRPr="00523456">
        <w:t xml:space="preserve">управления, организаций независимо от их организационно-правовых форм и форм собственности; </w:t>
      </w:r>
      <w:proofErr w:type="gramEnd"/>
    </w:p>
    <w:p w:rsidR="004F6D7B" w:rsidRPr="00523456" w:rsidRDefault="004F6D7B" w:rsidP="004F6D7B">
      <w:pPr>
        <w:pStyle w:val="a6"/>
        <w:rPr>
          <w:spacing w:val="2"/>
        </w:rPr>
      </w:pPr>
      <w:r w:rsidRPr="00523456">
        <w:t xml:space="preserve">2) в соответствии с </w:t>
      </w:r>
      <w:r>
        <w:t xml:space="preserve">федеральным </w:t>
      </w:r>
      <w:r w:rsidRPr="00523456">
        <w:t xml:space="preserve">законодательством </w:t>
      </w:r>
      <w:r w:rsidRPr="00523456">
        <w:rPr>
          <w:spacing w:val="2"/>
        </w:rPr>
        <w:t>организовывать обследование и проверку условий содержания, воспитания, обучения и применения труда несовершеннолетних в семьях, а также в организациях независимо от их организационно-правовых форм и форм собственности;</w:t>
      </w:r>
    </w:p>
    <w:p w:rsidR="004F6D7B" w:rsidRPr="00523456" w:rsidRDefault="004F6D7B" w:rsidP="004F6D7B">
      <w:pPr>
        <w:pStyle w:val="a6"/>
      </w:pPr>
      <w:r w:rsidRPr="00523456">
        <w:t>3) давать поручения органам и учреждениям системы профилактики по проведению индивидуальной профилактической работы с категориями лиц, установленными в статье 5 Федерального закона от 24 июня 1999 года №</w:t>
      </w:r>
      <w:r>
        <w:t xml:space="preserve"> </w:t>
      </w:r>
      <w:r w:rsidRPr="00523456">
        <w:t>120-ФЗ «Об основах системы профилактики безнадзорности и правон</w:t>
      </w:r>
      <w:r w:rsidRPr="00523456">
        <w:t>а</w:t>
      </w:r>
      <w:r w:rsidRPr="00523456">
        <w:t xml:space="preserve">рушений несовершеннолетних»; </w:t>
      </w:r>
    </w:p>
    <w:p w:rsidR="004F6D7B" w:rsidRPr="00523456" w:rsidRDefault="004F6D7B" w:rsidP="004F6D7B">
      <w:pPr>
        <w:pStyle w:val="a6"/>
      </w:pPr>
      <w:proofErr w:type="gramStart"/>
      <w:r w:rsidRPr="00523456">
        <w:t>4) принимать решение о признании несовершеннолетних и их семей находящимися в социально опасном положении либо о признании несовершеннолетних и их семей вышедшими из социально опасного полож</w:t>
      </w:r>
      <w:r w:rsidRPr="00523456">
        <w:t>е</w:t>
      </w:r>
      <w:r w:rsidRPr="00523456">
        <w:t xml:space="preserve">ния; </w:t>
      </w:r>
      <w:proofErr w:type="gramEnd"/>
    </w:p>
    <w:p w:rsidR="004F6D7B" w:rsidRPr="00523456" w:rsidRDefault="004F6D7B" w:rsidP="004F6D7B">
      <w:pPr>
        <w:pStyle w:val="a6"/>
      </w:pPr>
      <w:r w:rsidRPr="00523456">
        <w:t>5) приглашать на свои заседания для получения информации и об</w:t>
      </w:r>
      <w:r w:rsidRPr="00523456">
        <w:t>ъ</w:t>
      </w:r>
      <w:r w:rsidRPr="00523456">
        <w:t>яснений по рассматриваемым вопросам должностных лиц, специалистов и граждан;</w:t>
      </w:r>
    </w:p>
    <w:p w:rsidR="004F6D7B" w:rsidRPr="00523456" w:rsidRDefault="004F6D7B" w:rsidP="004F6D7B">
      <w:pPr>
        <w:pStyle w:val="a6"/>
      </w:pPr>
      <w:r w:rsidRPr="00523456">
        <w:t>6) взаимодействовать с общественными объединениями, организ</w:t>
      </w:r>
      <w:r w:rsidRPr="00523456">
        <w:t>а</w:t>
      </w:r>
      <w:r w:rsidRPr="00523456">
        <w:t>циями и гражданами по вопросам профилактики безнадзорности и прав</w:t>
      </w:r>
      <w:r w:rsidRPr="00523456">
        <w:t>о</w:t>
      </w:r>
      <w:r w:rsidRPr="00523456">
        <w:t>нарушений несовершеннолетних, защиты их прав и законных интересов;</w:t>
      </w:r>
    </w:p>
    <w:p w:rsidR="004F6D7B" w:rsidRPr="00523456" w:rsidRDefault="004F6D7B" w:rsidP="004F6D7B">
      <w:pPr>
        <w:pStyle w:val="a6"/>
      </w:pPr>
      <w:r w:rsidRPr="00523456">
        <w:t>7) привлекать для разрешения рассматриваемых комиссией вопросов представителей органов государственной власти области, органов местн</w:t>
      </w:r>
      <w:r w:rsidRPr="00523456">
        <w:t>о</w:t>
      </w:r>
      <w:r w:rsidRPr="00523456">
        <w:t>го самоуправления, организаций независимо от их организационно-правовых форм и форм собственности;</w:t>
      </w:r>
    </w:p>
    <w:p w:rsidR="004F6D7B" w:rsidRPr="00523456" w:rsidRDefault="004F6D7B" w:rsidP="004F6D7B">
      <w:pPr>
        <w:pStyle w:val="a6"/>
        <w:spacing w:line="230" w:lineRule="auto"/>
      </w:pPr>
      <w:r w:rsidRPr="00523456">
        <w:t>8) применять меры воздействия в отношении несовершеннолетних, их родителей или иных законных представителей в случаях и порядке, предусмотренных федеральным законодательством и законодательством области;</w:t>
      </w:r>
    </w:p>
    <w:p w:rsidR="004F6D7B" w:rsidRPr="00523456" w:rsidRDefault="004F6D7B" w:rsidP="004F6D7B">
      <w:pPr>
        <w:pStyle w:val="a6"/>
        <w:spacing w:line="230" w:lineRule="auto"/>
      </w:pPr>
      <w:r w:rsidRPr="00523456">
        <w:t>9) давать согласие по результатам рассмотрения представления орг</w:t>
      </w:r>
      <w:r w:rsidRPr="00523456">
        <w:t>а</w:t>
      </w:r>
      <w:r w:rsidRPr="00523456">
        <w:t>на, осуществляющего управление в сфере образования, на отчисление из организации, осуществляющей образовательную деятельность, несове</w:t>
      </w:r>
      <w:r w:rsidRPr="00523456">
        <w:t>р</w:t>
      </w:r>
      <w:r w:rsidRPr="00523456">
        <w:t xml:space="preserve">шеннолетнего обучающегося, достигшего возраста пятнадцати лет и не получившего основного общего образования, как меру дисциплинарного взыскания; </w:t>
      </w:r>
    </w:p>
    <w:p w:rsidR="004F6D7B" w:rsidRPr="00523456" w:rsidRDefault="004F6D7B" w:rsidP="004F6D7B">
      <w:pPr>
        <w:pStyle w:val="a6"/>
        <w:spacing w:line="230" w:lineRule="auto"/>
      </w:pPr>
      <w:r w:rsidRPr="00523456">
        <w:t>10) давать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несовершеннолетним, достигшим возраста пятнадц</w:t>
      </w:r>
      <w:r w:rsidRPr="00523456">
        <w:t>а</w:t>
      </w:r>
      <w:r w:rsidRPr="00523456">
        <w:t>ти лет, общеобразовательной организации до получения основного общего образования;</w:t>
      </w:r>
    </w:p>
    <w:p w:rsidR="004F6D7B" w:rsidRPr="00523456" w:rsidRDefault="004F6D7B" w:rsidP="004F6D7B">
      <w:pPr>
        <w:pStyle w:val="a6"/>
        <w:spacing w:line="230" w:lineRule="auto"/>
      </w:pPr>
      <w:r w:rsidRPr="00523456">
        <w:lastRenderedPageBreak/>
        <w:t>11) </w:t>
      </w:r>
      <w:r w:rsidRPr="00523456">
        <w:rPr>
          <w:spacing w:val="2"/>
        </w:rPr>
        <w:t>принимать решения об обращении в суд по вопросам: об ограничении либо о лишении родителей родительских прав в случае ненадл</w:t>
      </w:r>
      <w:r w:rsidRPr="00523456">
        <w:rPr>
          <w:spacing w:val="2"/>
        </w:rPr>
        <w:t>е</w:t>
      </w:r>
      <w:r w:rsidRPr="00523456">
        <w:rPr>
          <w:spacing w:val="2"/>
        </w:rPr>
        <w:t xml:space="preserve">жащего исполнения ими своих обязанностей по содержанию, обучению и воспитанию несовершеннолетних; о </w:t>
      </w:r>
      <w:r w:rsidRPr="00523456">
        <w:t>возмещении вреда, причиненного здоровью несовершеннолетнего, его имуществу</w:t>
      </w:r>
      <w:r>
        <w:t>,</w:t>
      </w:r>
      <w:r w:rsidRPr="00523456">
        <w:t xml:space="preserve"> и (или) морального вреда в порядке, установленном федеральным законодательством;</w:t>
      </w:r>
    </w:p>
    <w:p w:rsidR="004F6D7B" w:rsidRPr="00523456" w:rsidRDefault="004F6D7B" w:rsidP="004F6D7B">
      <w:pPr>
        <w:pStyle w:val="a6"/>
        <w:spacing w:line="230" w:lineRule="auto"/>
      </w:pPr>
      <w:proofErr w:type="gramStart"/>
      <w:r w:rsidRPr="00523456">
        <w:t>12) в установленном федеральным законодательством порядке пр</w:t>
      </w:r>
      <w:r w:rsidRPr="00523456">
        <w:t>и</w:t>
      </w:r>
      <w:r w:rsidRPr="00523456">
        <w:t xml:space="preserve">нимать решения на основании заключения </w:t>
      </w:r>
      <w:proofErr w:type="spellStart"/>
      <w:r w:rsidRPr="00523456">
        <w:t>психолого-медико-педагогической</w:t>
      </w:r>
      <w:proofErr w:type="spellEnd"/>
      <w:r w:rsidRPr="00523456">
        <w:t xml:space="preserve"> комиссии о направлении несовершеннолетнего в возрасте от восьми до восемнадцати лет, нуждающегося в специальном педагогич</w:t>
      </w:r>
      <w:r w:rsidRPr="00523456">
        <w:t>е</w:t>
      </w:r>
      <w:r w:rsidRPr="00523456">
        <w:t>ском подходе, в специальные учебно-воспитательные учреждения откр</w:t>
      </w:r>
      <w:r w:rsidRPr="00523456">
        <w:t>ы</w:t>
      </w:r>
      <w:r w:rsidRPr="00523456">
        <w:t>того типа с согласия родителей или иных законных представителей, а та</w:t>
      </w:r>
      <w:r w:rsidRPr="00523456">
        <w:t>к</w:t>
      </w:r>
      <w:r w:rsidRPr="00523456">
        <w:t>же самих несовершеннолетних в случае достижения ими возраста четы</w:t>
      </w:r>
      <w:r w:rsidRPr="00523456">
        <w:t>р</w:t>
      </w:r>
      <w:r w:rsidRPr="00523456">
        <w:t>надцати лет;</w:t>
      </w:r>
      <w:proofErr w:type="gramEnd"/>
    </w:p>
    <w:p w:rsidR="004F6D7B" w:rsidRPr="00523456" w:rsidRDefault="004F6D7B" w:rsidP="004F6D7B">
      <w:pPr>
        <w:pStyle w:val="a6"/>
        <w:spacing w:line="230" w:lineRule="auto"/>
      </w:pPr>
      <w:r w:rsidRPr="00523456">
        <w:t>13) принимать решения о внесении в суды по месту нахождения сп</w:t>
      </w:r>
      <w:r w:rsidRPr="00523456">
        <w:t>е</w:t>
      </w:r>
      <w:r w:rsidRPr="00523456">
        <w:t>циальных учебно-воспитательных учреждений закрытого типа совместно с администрацией указанных учреждений представлений:</w:t>
      </w:r>
    </w:p>
    <w:p w:rsidR="004F6D7B" w:rsidRPr="00523456" w:rsidRDefault="004F6D7B" w:rsidP="004F6D7B">
      <w:pPr>
        <w:pStyle w:val="a6"/>
        <w:spacing w:line="230" w:lineRule="auto"/>
      </w:pPr>
      <w:r w:rsidRPr="00523456">
        <w:t>а) о продлении срока пребывания несовершеннолетнего в специал</w:t>
      </w:r>
      <w:r w:rsidRPr="00523456">
        <w:t>ь</w:t>
      </w:r>
      <w:r w:rsidRPr="00523456">
        <w:t xml:space="preserve">ном учебно-воспитательном учреждении закрытого типа </w:t>
      </w:r>
      <w:r>
        <w:t xml:space="preserve">– </w:t>
      </w:r>
      <w:r w:rsidRPr="00523456">
        <w:t xml:space="preserve">не позднее чем за один месяц до </w:t>
      </w:r>
      <w:proofErr w:type="gramStart"/>
      <w:r w:rsidRPr="00523456">
        <w:t>истечения</w:t>
      </w:r>
      <w:proofErr w:type="gramEnd"/>
      <w:r w:rsidRPr="00523456">
        <w:t xml:space="preserve"> установленного судом срока пребывания нес</w:t>
      </w:r>
      <w:r w:rsidRPr="00523456">
        <w:t>о</w:t>
      </w:r>
      <w:r w:rsidRPr="00523456">
        <w:t>вершеннолетнего в указанном учреждении;</w:t>
      </w:r>
    </w:p>
    <w:p w:rsidR="004F6D7B" w:rsidRPr="00523456" w:rsidRDefault="004F6D7B" w:rsidP="004F6D7B">
      <w:pPr>
        <w:pStyle w:val="a6"/>
        <w:spacing w:line="230" w:lineRule="auto"/>
      </w:pPr>
      <w:proofErr w:type="gramStart"/>
      <w:r w:rsidRPr="00523456">
        <w:t>б) о прекращении пребывания несовершеннолетнего в специальном учебно-воспитательном учреждении закрытого типа на основании закл</w:t>
      </w:r>
      <w:r w:rsidRPr="00523456">
        <w:t>ю</w:t>
      </w:r>
      <w:r w:rsidRPr="00523456">
        <w:t xml:space="preserve">чения </w:t>
      </w:r>
      <w:proofErr w:type="spellStart"/>
      <w:r w:rsidRPr="00523456">
        <w:t>психолого-медико-педагогической</w:t>
      </w:r>
      <w:proofErr w:type="spellEnd"/>
      <w:r w:rsidRPr="00523456">
        <w:t xml:space="preserve">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шести месяцев со дня поступления несовершеннолетнего в специальное учебно-воспитательное учреждение закрытого типа) или в случае выявл</w:t>
      </w:r>
      <w:r w:rsidRPr="00523456">
        <w:t>е</w:t>
      </w:r>
      <w:r w:rsidRPr="00523456">
        <w:t xml:space="preserve">ния у него </w:t>
      </w:r>
      <w:hyperlink r:id="rId12" w:history="1">
        <w:r w:rsidRPr="00523456">
          <w:t>заболеваний</w:t>
        </w:r>
      </w:hyperlink>
      <w:r w:rsidRPr="00523456">
        <w:t>, препятствующих содержанию и обучению в сп</w:t>
      </w:r>
      <w:r w:rsidRPr="00523456">
        <w:t>е</w:t>
      </w:r>
      <w:r w:rsidRPr="00523456">
        <w:t>циальном</w:t>
      </w:r>
      <w:proofErr w:type="gramEnd"/>
      <w:r w:rsidRPr="00523456">
        <w:t xml:space="preserve"> учебно-воспитательном </w:t>
      </w:r>
      <w:proofErr w:type="gramStart"/>
      <w:r w:rsidRPr="00523456">
        <w:t>учреждении</w:t>
      </w:r>
      <w:proofErr w:type="gramEnd"/>
      <w:r w:rsidRPr="00523456">
        <w:t xml:space="preserve"> закрытого типа;</w:t>
      </w:r>
    </w:p>
    <w:p w:rsidR="004F6D7B" w:rsidRPr="00523456" w:rsidRDefault="004F6D7B" w:rsidP="004F6D7B">
      <w:pPr>
        <w:pStyle w:val="a6"/>
      </w:pPr>
      <w:r w:rsidRPr="00523456">
        <w:t>в) о переводе несовершеннолетнего в другое специальное учебно-воспитательное учреждение закрытого типа в связи с возрастом, состоян</w:t>
      </w:r>
      <w:r w:rsidRPr="00523456">
        <w:t>и</w:t>
      </w:r>
      <w:r w:rsidRPr="00523456">
        <w:t>ем здоровья, а также в целях создания наиболее благоприятных условий для его реабилитации;</w:t>
      </w:r>
    </w:p>
    <w:p w:rsidR="004F6D7B" w:rsidRPr="00523456" w:rsidRDefault="004F6D7B" w:rsidP="004F6D7B">
      <w:pPr>
        <w:pStyle w:val="a6"/>
      </w:pPr>
      <w:r w:rsidRPr="00523456">
        <w:t>г) о восстановлении срока пребывания несовершеннолетнего в сп</w:t>
      </w:r>
      <w:r w:rsidRPr="00523456">
        <w:t>е</w:t>
      </w:r>
      <w:r w:rsidRPr="00523456">
        <w:t>циальном учебно-воспитательном учреждении закрытого типа в случае его самовольного ухода из указанного учреждения, невозвращения в указа</w:t>
      </w:r>
      <w:r w:rsidRPr="00523456">
        <w:t>н</w:t>
      </w:r>
      <w:r w:rsidRPr="00523456">
        <w:t>ное учреждение из отпуска, а также в других случаях уклонения несове</w:t>
      </w:r>
      <w:r w:rsidRPr="00523456">
        <w:t>р</w:t>
      </w:r>
      <w:r w:rsidRPr="00523456">
        <w:t>шеннолетнего от пребывания в специальном учебно-воспитательном у</w:t>
      </w:r>
      <w:r w:rsidRPr="00523456">
        <w:t>ч</w:t>
      </w:r>
      <w:r w:rsidRPr="00523456">
        <w:t>реждении закрытого типа;</w:t>
      </w:r>
    </w:p>
    <w:p w:rsidR="004F6D7B" w:rsidRPr="00523456" w:rsidRDefault="004F6D7B" w:rsidP="004F6D7B">
      <w:pPr>
        <w:pStyle w:val="a6"/>
      </w:pPr>
      <w:r w:rsidRPr="00523456">
        <w:t xml:space="preserve">14) давать совместно с Государственной инспекцией труда </w:t>
      </w:r>
      <w:r>
        <w:t xml:space="preserve">в Саратовской области </w:t>
      </w:r>
      <w:r w:rsidRPr="00523456">
        <w:t>согласие на расторжение трудового договора с работн</w:t>
      </w:r>
      <w:r w:rsidRPr="00523456">
        <w:t>и</w:t>
      </w:r>
      <w:r w:rsidRPr="00523456">
        <w:t xml:space="preserve">ками в возрасте до восемнадцати лет по инициативе работодателя, </w:t>
      </w:r>
      <w:r w:rsidRPr="00523456">
        <w:lastRenderedPageBreak/>
        <w:t>за исключением случаев ликвидации организации или прекращения деятельн</w:t>
      </w:r>
      <w:r w:rsidRPr="00523456">
        <w:t>о</w:t>
      </w:r>
      <w:r w:rsidRPr="00523456">
        <w:t>сти индивидуального предпринимателя;</w:t>
      </w:r>
    </w:p>
    <w:p w:rsidR="004F6D7B" w:rsidRPr="00523456" w:rsidRDefault="004F6D7B" w:rsidP="004F6D7B">
      <w:pPr>
        <w:pStyle w:val="a6"/>
        <w:rPr>
          <w:spacing w:val="2"/>
        </w:rPr>
      </w:pPr>
      <w:r w:rsidRPr="00523456">
        <w:t>15) </w:t>
      </w:r>
      <w:r w:rsidRPr="00523456">
        <w:rPr>
          <w:spacing w:val="2"/>
        </w:rPr>
        <w:t>вносить в органы опеки и попечительства предложения о мерах, направленных на защиту и восстановление прав и законных интересов несовершеннолетних, а также об избрании форм устройства детей, о</w:t>
      </w:r>
      <w:r w:rsidRPr="00523456">
        <w:rPr>
          <w:spacing w:val="2"/>
        </w:rPr>
        <w:t>с</w:t>
      </w:r>
      <w:r w:rsidRPr="00523456">
        <w:rPr>
          <w:spacing w:val="2"/>
        </w:rPr>
        <w:t>тавшихся без попечения родителей;</w:t>
      </w:r>
    </w:p>
    <w:p w:rsidR="004F6D7B" w:rsidRPr="00523456" w:rsidRDefault="004F6D7B" w:rsidP="004F6D7B">
      <w:pPr>
        <w:pStyle w:val="a6"/>
      </w:pPr>
      <w:r w:rsidRPr="00523456">
        <w:t>16) создавать рабочие и экспертные группы по вопросам, отнесе</w:t>
      </w:r>
      <w:r w:rsidRPr="00523456">
        <w:t>н</w:t>
      </w:r>
      <w:r w:rsidRPr="00523456">
        <w:t>ным к компетенции комиссии в муниципальном образовании области, привлекать в установленном порядке специалистов для подготовки вопр</w:t>
      </w:r>
      <w:r w:rsidRPr="00523456">
        <w:t>о</w:t>
      </w:r>
      <w:r w:rsidRPr="00523456">
        <w:t xml:space="preserve">сов на </w:t>
      </w:r>
      <w:r>
        <w:t xml:space="preserve">свои </w:t>
      </w:r>
      <w:r w:rsidRPr="00523456">
        <w:t>заседания, информационных и методических материалов;</w:t>
      </w:r>
    </w:p>
    <w:p w:rsidR="004F6D7B" w:rsidRPr="00523456" w:rsidRDefault="004F6D7B" w:rsidP="004F6D7B">
      <w:pPr>
        <w:pStyle w:val="a6"/>
      </w:pPr>
      <w:r w:rsidRPr="00523456">
        <w:t>17) участвовать в разработке и реализации целевых программ, н</w:t>
      </w:r>
      <w:r w:rsidRPr="00523456">
        <w:t>а</w:t>
      </w:r>
      <w:r w:rsidRPr="00523456">
        <w:t>правленных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действий, а также программ защиты прав и законных интересов несовершеннолетних, улучшения условий жизни, охраны здор</w:t>
      </w:r>
      <w:r w:rsidRPr="00523456">
        <w:t>о</w:t>
      </w:r>
      <w:r w:rsidRPr="00523456">
        <w:t>вья, воспитания, образования, труда и отдыха несовершеннолетних;</w:t>
      </w:r>
    </w:p>
    <w:p w:rsidR="004F6D7B" w:rsidRPr="00523456" w:rsidRDefault="004F6D7B" w:rsidP="004F6D7B">
      <w:pPr>
        <w:pStyle w:val="a6"/>
      </w:pPr>
      <w:r w:rsidRPr="00523456">
        <w:t>18) осуществлять иные права, предусмотренные федеральным зак</w:t>
      </w:r>
      <w:r w:rsidRPr="00523456">
        <w:t>о</w:t>
      </w:r>
      <w:r w:rsidRPr="00523456">
        <w:t>нодательством и законодательством области.</w:t>
      </w:r>
    </w:p>
    <w:p w:rsidR="004F6D7B" w:rsidRPr="00523456" w:rsidRDefault="004F6D7B" w:rsidP="004F6D7B">
      <w:pPr>
        <w:pStyle w:val="a6"/>
      </w:pPr>
      <w:r w:rsidRPr="00523456">
        <w:t xml:space="preserve">2. Комиссия </w:t>
      </w:r>
      <w:r>
        <w:t>по делам несовершеннолетних и защите их прав</w:t>
      </w:r>
      <w:r w:rsidRPr="00523456">
        <w:t xml:space="preserve"> </w:t>
      </w:r>
      <w:r>
        <w:t>при администрации Озинского муниципального района</w:t>
      </w:r>
      <w:r w:rsidRPr="00523456">
        <w:t xml:space="preserve"> обязана:</w:t>
      </w:r>
    </w:p>
    <w:p w:rsidR="004F6D7B" w:rsidRPr="00523456" w:rsidRDefault="004F6D7B" w:rsidP="004F6D7B">
      <w:pPr>
        <w:pStyle w:val="a6"/>
      </w:pPr>
      <w:proofErr w:type="gramStart"/>
      <w:r w:rsidRPr="00523456">
        <w:t>1) осуществлять меры по координации деятельности органов и учреждений системы профилактики по предупреждению безнадзорности, беспризорности, правонарушений и антиобщественных действий несове</w:t>
      </w:r>
      <w:r w:rsidRPr="00523456">
        <w:t>р</w:t>
      </w:r>
      <w:r w:rsidRPr="00523456">
        <w:t>шеннолетних, выявлению и устранению причин и условий, способству</w:t>
      </w:r>
      <w:r w:rsidRPr="00523456">
        <w:t>ю</w:t>
      </w:r>
      <w:r w:rsidRPr="00523456">
        <w:t>щих этому, обеспечению защиты прав и законных интересов несоверше</w:t>
      </w:r>
      <w:r w:rsidRPr="00523456">
        <w:t>н</w:t>
      </w:r>
      <w:r w:rsidRPr="00523456">
        <w:t xml:space="preserve">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 и антиобщественных действий на территории </w:t>
      </w:r>
      <w:r>
        <w:t>Озинского муниципального района</w:t>
      </w:r>
      <w:proofErr w:type="gramEnd"/>
      <w:r w:rsidRPr="00523456">
        <w:t>;</w:t>
      </w:r>
    </w:p>
    <w:p w:rsidR="004F6D7B" w:rsidRPr="00523456" w:rsidRDefault="004F6D7B" w:rsidP="004F6D7B">
      <w:pPr>
        <w:pStyle w:val="a6"/>
      </w:pPr>
      <w:r w:rsidRPr="00523456">
        <w:t xml:space="preserve">2) проводить </w:t>
      </w:r>
      <w:r>
        <w:t xml:space="preserve">свои </w:t>
      </w:r>
      <w:r w:rsidRPr="00523456">
        <w:t>заседания в пор</w:t>
      </w:r>
      <w:r>
        <w:t>ядке, установленном настоящим положением</w:t>
      </w:r>
      <w:r w:rsidRPr="00523456">
        <w:t xml:space="preserve">; </w:t>
      </w:r>
    </w:p>
    <w:p w:rsidR="004F6D7B" w:rsidRPr="00523456" w:rsidRDefault="004F6D7B" w:rsidP="004F6D7B">
      <w:pPr>
        <w:pStyle w:val="a6"/>
      </w:pPr>
      <w:proofErr w:type="gramStart"/>
      <w:r w:rsidRPr="00523456">
        <w:t xml:space="preserve">3) рассматривать на </w:t>
      </w:r>
      <w:r>
        <w:t xml:space="preserve">своих </w:t>
      </w:r>
      <w:r w:rsidRPr="00523456">
        <w:t>заседаниях вопросы и принимать соотве</w:t>
      </w:r>
      <w:r w:rsidRPr="00523456">
        <w:t>т</w:t>
      </w:r>
      <w:r w:rsidRPr="00523456">
        <w:t>ствующие меры, направленные на профилактику безнадзорности и правонарушений несовершеннолетних, защиту и восстановление прав и зако</w:t>
      </w:r>
      <w:r w:rsidRPr="00523456">
        <w:t>н</w:t>
      </w:r>
      <w:r w:rsidRPr="00523456">
        <w:t>ных интересов несовершеннолетних, защиту их от всех форм дискримин</w:t>
      </w:r>
      <w:r w:rsidRPr="00523456">
        <w:t>а</w:t>
      </w:r>
      <w:r w:rsidRPr="00523456">
        <w:t>ции, физического или психического насилия, оскорбления, грубого обр</w:t>
      </w:r>
      <w:r w:rsidRPr="00523456">
        <w:t>а</w:t>
      </w:r>
      <w:r w:rsidRPr="00523456">
        <w:t>щения, сексуальной и иной эксплуатации, выявление и устранение причин и условий, способствующих безнадзорности, правонарушениям и антио</w:t>
      </w:r>
      <w:r w:rsidRPr="00523456">
        <w:t>б</w:t>
      </w:r>
      <w:r w:rsidRPr="00523456">
        <w:t>щественным действиям несовершеннолетних;</w:t>
      </w:r>
      <w:proofErr w:type="gramEnd"/>
    </w:p>
    <w:p w:rsidR="004F6D7B" w:rsidRPr="00523456" w:rsidRDefault="004F6D7B" w:rsidP="004F6D7B">
      <w:pPr>
        <w:pStyle w:val="a6"/>
      </w:pPr>
      <w:r w:rsidRPr="00523456">
        <w:t>4) в случаях, установленных федеральным законодательством и законодательством области, представлять государственным органам необходимую информацию, связанн</w:t>
      </w:r>
      <w:r>
        <w:t>ую с осуществлением комиссией в Озинском районе</w:t>
      </w:r>
      <w:r w:rsidRPr="00523456">
        <w:t xml:space="preserve"> своих полномочий;</w:t>
      </w:r>
    </w:p>
    <w:p w:rsidR="004F6D7B" w:rsidRPr="00523456" w:rsidRDefault="004F6D7B" w:rsidP="004F6D7B">
      <w:pPr>
        <w:pStyle w:val="a6"/>
        <w:ind w:firstLine="708"/>
      </w:pPr>
      <w:r w:rsidRPr="00523456">
        <w:lastRenderedPageBreak/>
        <w:t>5) рассматривать дела об административных правонарушениях, с</w:t>
      </w:r>
      <w:r w:rsidRPr="00523456">
        <w:t>о</w:t>
      </w:r>
      <w:r w:rsidRPr="00523456">
        <w:t>вершенных несовершеннолетними, их родителями или иными законными представителями либо иными лицами, отнесенны</w:t>
      </w:r>
      <w:r>
        <w:t>е</w:t>
      </w:r>
      <w:r w:rsidRPr="00523456">
        <w:t xml:space="preserve"> Кодексом Российской Федерации об административных правонарушениях и законодательством области к компетенции комиссии, а также осуществлять иные полномочия, предусмотренные федеральным законодательством об административных правонарушениях;</w:t>
      </w:r>
    </w:p>
    <w:p w:rsidR="004F6D7B" w:rsidRPr="00523456" w:rsidRDefault="004F6D7B" w:rsidP="004F6D7B">
      <w:pPr>
        <w:pStyle w:val="a6"/>
        <w:rPr>
          <w:rFonts w:eastAsia="Calibri"/>
        </w:rPr>
      </w:pPr>
      <w:r w:rsidRPr="00523456">
        <w:t xml:space="preserve">6) рассматривать </w:t>
      </w:r>
      <w:r w:rsidRPr="00523456">
        <w:rPr>
          <w:rFonts w:eastAsia="Calibri"/>
        </w:rPr>
        <w:t>материалы (дела), не связанные с делами об административных правонарушениях, и принимать меры, предусмотренные н</w:t>
      </w:r>
      <w:r w:rsidRPr="00523456">
        <w:rPr>
          <w:rFonts w:eastAsia="Calibri"/>
        </w:rPr>
        <w:t>а</w:t>
      </w:r>
      <w:r w:rsidRPr="00523456">
        <w:rPr>
          <w:rFonts w:eastAsia="Calibri"/>
        </w:rPr>
        <w:t xml:space="preserve">стоящим </w:t>
      </w:r>
      <w:r>
        <w:rPr>
          <w:rFonts w:eastAsia="Calibri"/>
        </w:rPr>
        <w:t>положением</w:t>
      </w:r>
      <w:r w:rsidRPr="00523456">
        <w:rPr>
          <w:rFonts w:eastAsia="Calibri"/>
        </w:rPr>
        <w:t>;</w:t>
      </w:r>
    </w:p>
    <w:p w:rsidR="004F6D7B" w:rsidRPr="00523456" w:rsidRDefault="004F6D7B" w:rsidP="004F6D7B">
      <w:pPr>
        <w:pStyle w:val="a6"/>
        <w:rPr>
          <w:rFonts w:eastAsia="Calibri"/>
        </w:rPr>
      </w:pPr>
      <w:r w:rsidRPr="00523456">
        <w:rPr>
          <w:rFonts w:eastAsia="Calibri"/>
        </w:rPr>
        <w:t>7) рассматривать представления органов и учреждений си</w:t>
      </w:r>
      <w:r>
        <w:rPr>
          <w:rFonts w:eastAsia="Calibri"/>
        </w:rPr>
        <w:t>стемы профилактики, в том числе</w:t>
      </w:r>
      <w:r w:rsidRPr="00523456">
        <w:rPr>
          <w:rFonts w:eastAsia="Calibri"/>
        </w:rPr>
        <w:t xml:space="preserve"> органов, осуществляющих управление в сфере образования, по вопросам обучения несовершеннолетних в случаях, пр</w:t>
      </w:r>
      <w:r w:rsidRPr="00523456">
        <w:rPr>
          <w:rFonts w:eastAsia="Calibri"/>
        </w:rPr>
        <w:t>е</w:t>
      </w:r>
      <w:r w:rsidRPr="00523456">
        <w:rPr>
          <w:rFonts w:eastAsia="Calibri"/>
        </w:rPr>
        <w:t xml:space="preserve">дусмотренных Федеральным законом от 29 декабря 2012 года </w:t>
      </w:r>
      <w:r>
        <w:rPr>
          <w:rFonts w:eastAsia="Calibri"/>
        </w:rPr>
        <w:t xml:space="preserve">           </w:t>
      </w:r>
      <w:r w:rsidRPr="00523456">
        <w:rPr>
          <w:rFonts w:eastAsia="Calibri"/>
        </w:rPr>
        <w:t>№ 273-ФЗ «Об образовании в Российской Федерации»;</w:t>
      </w:r>
    </w:p>
    <w:p w:rsidR="004F6D7B" w:rsidRPr="00523456" w:rsidRDefault="004F6D7B" w:rsidP="004F6D7B">
      <w:pPr>
        <w:pStyle w:val="a6"/>
        <w:rPr>
          <w:rFonts w:eastAsia="Calibri"/>
        </w:rPr>
      </w:pPr>
      <w:proofErr w:type="gramStart"/>
      <w:r w:rsidRPr="00523456">
        <w:rPr>
          <w:rFonts w:eastAsia="Calibri"/>
        </w:rPr>
        <w:t>8) принимать совместно с родителями или иными законными пре</w:t>
      </w:r>
      <w:r w:rsidRPr="00523456">
        <w:rPr>
          <w:rFonts w:eastAsia="Calibri"/>
        </w:rPr>
        <w:t>д</w:t>
      </w:r>
      <w:r w:rsidRPr="00523456">
        <w:rPr>
          <w:rFonts w:eastAsia="Calibri"/>
        </w:rPr>
        <w:t>ставителями несовершеннолетних, достигших возраста пятнадцати лет и оставивших по согласию комиссии по делам несовершеннолетних и защ</w:t>
      </w:r>
      <w:r w:rsidRPr="00523456">
        <w:rPr>
          <w:rFonts w:eastAsia="Calibri"/>
        </w:rPr>
        <w:t>и</w:t>
      </w:r>
      <w:r w:rsidRPr="00523456">
        <w:rPr>
          <w:rFonts w:eastAsia="Calibri"/>
        </w:rPr>
        <w:t xml:space="preserve">те их прав общеобразовательные организации до получения основного общего образования, и </w:t>
      </w:r>
      <w:r>
        <w:rPr>
          <w:rFonts w:eastAsia="Calibri"/>
        </w:rPr>
        <w:t>управлением образования администрации Озинского муниципального района</w:t>
      </w:r>
      <w:r w:rsidRPr="00523456">
        <w:rPr>
          <w:rFonts w:eastAsia="Calibri"/>
        </w:rPr>
        <w:t>,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</w:t>
      </w:r>
      <w:proofErr w:type="gramEnd"/>
      <w:r w:rsidRPr="00523456">
        <w:rPr>
          <w:rFonts w:eastAsia="Calibri"/>
        </w:rPr>
        <w:t xml:space="preserve"> и с с</w:t>
      </w:r>
      <w:r w:rsidRPr="00523456">
        <w:rPr>
          <w:rFonts w:eastAsia="Calibri"/>
        </w:rPr>
        <w:t>о</w:t>
      </w:r>
      <w:r w:rsidRPr="00523456">
        <w:rPr>
          <w:rFonts w:eastAsia="Calibri"/>
        </w:rPr>
        <w:t>гласия их родителей или законных представителей по трудоустройству т</w:t>
      </w:r>
      <w:r w:rsidRPr="00523456">
        <w:rPr>
          <w:rFonts w:eastAsia="Calibri"/>
        </w:rPr>
        <w:t>а</w:t>
      </w:r>
      <w:r w:rsidRPr="00523456">
        <w:rPr>
          <w:rFonts w:eastAsia="Calibri"/>
        </w:rPr>
        <w:t xml:space="preserve">ких несовершеннолетних; </w:t>
      </w:r>
    </w:p>
    <w:p w:rsidR="004F6D7B" w:rsidRPr="00523456" w:rsidRDefault="004F6D7B" w:rsidP="004F6D7B">
      <w:pPr>
        <w:pStyle w:val="a6"/>
        <w:rPr>
          <w:rFonts w:eastAsia="Calibri"/>
        </w:rPr>
      </w:pPr>
      <w:r w:rsidRPr="00523456">
        <w:rPr>
          <w:rFonts w:eastAsia="Calibri"/>
        </w:rPr>
        <w:t xml:space="preserve">9) рассматривать обращения несовершеннолетних, </w:t>
      </w:r>
      <w:r>
        <w:rPr>
          <w:rFonts w:eastAsia="Calibri"/>
        </w:rPr>
        <w:t xml:space="preserve">их </w:t>
      </w:r>
      <w:r w:rsidRPr="00523456">
        <w:rPr>
          <w:rFonts w:eastAsia="Calibri"/>
        </w:rPr>
        <w:t xml:space="preserve">родителей или иных законных представителей и иных лиц, </w:t>
      </w:r>
      <w:r>
        <w:rPr>
          <w:rFonts w:eastAsia="Calibri"/>
        </w:rPr>
        <w:t>касающиеся</w:t>
      </w:r>
      <w:r w:rsidRPr="00523456">
        <w:rPr>
          <w:rFonts w:eastAsia="Calibri"/>
        </w:rPr>
        <w:t xml:space="preserve"> нарушени</w:t>
      </w:r>
      <w:r>
        <w:rPr>
          <w:rFonts w:eastAsia="Calibri"/>
        </w:rPr>
        <w:t>й</w:t>
      </w:r>
      <w:r w:rsidRPr="00523456">
        <w:rPr>
          <w:rFonts w:eastAsia="Calibri"/>
        </w:rPr>
        <w:t xml:space="preserve"> или ограничени</w:t>
      </w:r>
      <w:r>
        <w:rPr>
          <w:rFonts w:eastAsia="Calibri"/>
        </w:rPr>
        <w:t>й</w:t>
      </w:r>
      <w:r w:rsidRPr="00523456">
        <w:rPr>
          <w:rFonts w:eastAsia="Calibri"/>
        </w:rPr>
        <w:t xml:space="preserve"> прав и законных интересов несовершеннолетних;</w:t>
      </w:r>
    </w:p>
    <w:p w:rsidR="004F6D7B" w:rsidRPr="00523456" w:rsidRDefault="004F6D7B" w:rsidP="004F6D7B">
      <w:pPr>
        <w:pStyle w:val="a6"/>
        <w:rPr>
          <w:rFonts w:eastAsia="Calibri"/>
        </w:rPr>
      </w:pPr>
      <w:r w:rsidRPr="00523456">
        <w:rPr>
          <w:rFonts w:eastAsia="Calibri"/>
        </w:rPr>
        <w:t>10) организовывать межведомственные мероприятия по выявлению несовершеннолетних, находящихся в социально опасном положении, и иных несовершеннолетних, нуждающихся в социально-педагогической реабилитации;</w:t>
      </w:r>
    </w:p>
    <w:p w:rsidR="004F6D7B" w:rsidRPr="00523456" w:rsidRDefault="004F6D7B" w:rsidP="004F6D7B">
      <w:pPr>
        <w:pStyle w:val="a6"/>
        <w:rPr>
          <w:rFonts w:eastAsia="Calibri"/>
        </w:rPr>
      </w:pPr>
      <w:r w:rsidRPr="00523456">
        <w:rPr>
          <w:rFonts w:eastAsia="Calibri"/>
        </w:rPr>
        <w:t xml:space="preserve">11) анализировать состояние преступности, правонарушений несовершеннолетних на территории </w:t>
      </w:r>
      <w:r>
        <w:rPr>
          <w:rFonts w:eastAsia="Calibri"/>
        </w:rPr>
        <w:t>Озинского муниципального района</w:t>
      </w:r>
      <w:r w:rsidRPr="00523456">
        <w:rPr>
          <w:rFonts w:eastAsia="Calibri"/>
        </w:rPr>
        <w:t>;</w:t>
      </w:r>
    </w:p>
    <w:p w:rsidR="004F6D7B" w:rsidRDefault="004F6D7B" w:rsidP="004F6D7B">
      <w:pPr>
        <w:pStyle w:val="a6"/>
      </w:pPr>
      <w:proofErr w:type="gramStart"/>
      <w:r w:rsidRPr="00523456">
        <w:rPr>
          <w:rFonts w:eastAsia="Calibri"/>
        </w:rPr>
        <w:t xml:space="preserve">12) осуществлять организационно-методическую работу с органами и учреждениями системы профилактики на территории </w:t>
      </w:r>
      <w:r>
        <w:rPr>
          <w:rFonts w:eastAsia="Calibri"/>
        </w:rPr>
        <w:t>района</w:t>
      </w:r>
      <w:r w:rsidRPr="00523456">
        <w:rPr>
          <w:rFonts w:eastAsia="Calibri"/>
        </w:rPr>
        <w:t>, о</w:t>
      </w:r>
      <w:r w:rsidRPr="00523456">
        <w:rPr>
          <w:rFonts w:eastAsia="Calibri"/>
        </w:rPr>
        <w:t>б</w:t>
      </w:r>
      <w:r w:rsidRPr="00523456">
        <w:rPr>
          <w:rFonts w:eastAsia="Calibri"/>
        </w:rPr>
        <w:t>щественными комиссиями по вопросам,</w:t>
      </w:r>
      <w:r w:rsidRPr="00523456">
        <w:t xml:space="preserve"> отнесенным </w:t>
      </w:r>
      <w:r>
        <w:t>З</w:t>
      </w:r>
      <w:r w:rsidRPr="00523456">
        <w:t>аконом</w:t>
      </w:r>
      <w:r>
        <w:t xml:space="preserve"> от 30.07.2014 года </w:t>
      </w:r>
      <w:r w:rsidRPr="002E6B6A">
        <w:rPr>
          <w:szCs w:val="28"/>
        </w:rPr>
        <w:t>«</w:t>
      </w:r>
      <w:r w:rsidRPr="008A10FB">
        <w:rPr>
          <w:color w:val="000000"/>
          <w:szCs w:val="28"/>
        </w:rPr>
        <w:t xml:space="preserve">Об организации деятельности комиссий по делам несовершеннолетних и защите их прав </w:t>
      </w:r>
      <w:r>
        <w:rPr>
          <w:color w:val="000000"/>
          <w:szCs w:val="28"/>
        </w:rPr>
        <w:br/>
      </w:r>
      <w:r w:rsidRPr="008A10FB">
        <w:rPr>
          <w:color w:val="000000"/>
          <w:szCs w:val="28"/>
        </w:rPr>
        <w:t>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</w:t>
      </w:r>
      <w:r w:rsidRPr="002E6B6A">
        <w:rPr>
          <w:szCs w:val="28"/>
        </w:rPr>
        <w:t>»</w:t>
      </w:r>
      <w:r w:rsidRPr="00523456">
        <w:t xml:space="preserve"> к компетенции комиссии</w:t>
      </w:r>
      <w:r>
        <w:t xml:space="preserve"> в</w:t>
      </w:r>
      <w:proofErr w:type="gramEnd"/>
      <w:r>
        <w:t xml:space="preserve"> муниципальных </w:t>
      </w:r>
      <w:proofErr w:type="gramStart"/>
      <w:r>
        <w:t>образованиях</w:t>
      </w:r>
      <w:proofErr w:type="gramEnd"/>
      <w:r>
        <w:t xml:space="preserve"> области</w:t>
      </w:r>
      <w:r w:rsidRPr="00523456">
        <w:t>;</w:t>
      </w:r>
    </w:p>
    <w:p w:rsidR="004F6D7B" w:rsidRPr="00523456" w:rsidRDefault="004F6D7B" w:rsidP="004F6D7B">
      <w:pPr>
        <w:pStyle w:val="a6"/>
      </w:pPr>
      <w:r w:rsidRPr="00523456">
        <w:t xml:space="preserve">13) координировать проведение органами и учреждениями системы профилактики индивидуальной профилактической работы в отношении </w:t>
      </w:r>
      <w:r w:rsidRPr="00523456">
        <w:lastRenderedPageBreak/>
        <w:t xml:space="preserve">несовершеннолетних и </w:t>
      </w:r>
      <w:r>
        <w:t xml:space="preserve">их </w:t>
      </w:r>
      <w:r w:rsidRPr="00523456">
        <w:t>семей</w:t>
      </w:r>
      <w:r>
        <w:t>,</w:t>
      </w:r>
      <w:r w:rsidRPr="00523456">
        <w:t xml:space="preserve"> </w:t>
      </w:r>
      <w:r>
        <w:t>признанных</w:t>
      </w:r>
      <w:r w:rsidRPr="00523456">
        <w:t xml:space="preserve"> находящи</w:t>
      </w:r>
      <w:r>
        <w:t>мися</w:t>
      </w:r>
      <w:r w:rsidRPr="00523456">
        <w:t xml:space="preserve"> в социально опасном положении, по предупреждению случаев насилия и всех форм посягательств на жизнь, здоровье и половую неприкосновенность несове</w:t>
      </w:r>
      <w:r w:rsidRPr="00523456">
        <w:t>р</w:t>
      </w:r>
      <w:r w:rsidRPr="00523456">
        <w:t>шеннолетних;</w:t>
      </w:r>
    </w:p>
    <w:p w:rsidR="004F6D7B" w:rsidRPr="00523456" w:rsidRDefault="004F6D7B" w:rsidP="004F6D7B">
      <w:pPr>
        <w:pStyle w:val="a6"/>
      </w:pPr>
      <w:r w:rsidRPr="00523456">
        <w:t xml:space="preserve">14) утверждать межведомственные индивидуальные программы социальной реабилитации несовершеннолетних и их семей, признанных находящимися в социально опасном положении, а также осуществлять </w:t>
      </w:r>
      <w:proofErr w:type="gramStart"/>
      <w:r w:rsidRPr="00523456">
        <w:t>контроль за</w:t>
      </w:r>
      <w:proofErr w:type="gramEnd"/>
      <w:r w:rsidRPr="00523456">
        <w:t xml:space="preserve"> выполнением предусмотренных данными программами меропри</w:t>
      </w:r>
      <w:r w:rsidRPr="00523456">
        <w:t>я</w:t>
      </w:r>
      <w:r w:rsidRPr="00523456">
        <w:t>тий;</w:t>
      </w:r>
    </w:p>
    <w:p w:rsidR="004F6D7B" w:rsidRPr="00523456" w:rsidRDefault="004F6D7B" w:rsidP="004F6D7B">
      <w:pPr>
        <w:pStyle w:val="a6"/>
      </w:pPr>
      <w:proofErr w:type="gramStart"/>
      <w:r w:rsidRPr="00523456">
        <w:t>15) принимать решение о применении в отношении несовершенн</w:t>
      </w:r>
      <w:r w:rsidRPr="00523456">
        <w:t>о</w:t>
      </w:r>
      <w:r w:rsidRPr="00523456">
        <w:t xml:space="preserve">летних, указанных в </w:t>
      </w:r>
      <w:r>
        <w:t>под</w:t>
      </w:r>
      <w:r w:rsidRPr="00523456">
        <w:t xml:space="preserve">пунктах 1 и 2 </w:t>
      </w:r>
      <w:r>
        <w:t>пункта</w:t>
      </w:r>
      <w:r w:rsidRPr="00523456">
        <w:t xml:space="preserve"> 4 статьи 15 Федерального з</w:t>
      </w:r>
      <w:r w:rsidRPr="00523456">
        <w:t>а</w:t>
      </w:r>
      <w:r w:rsidRPr="00523456">
        <w:t>кона от 24 июня 1999 года №</w:t>
      </w:r>
      <w:r>
        <w:t xml:space="preserve"> </w:t>
      </w:r>
      <w:r w:rsidRPr="00523456">
        <w:t>120-ФЗ «Об основах системы профилактики безнадзорности и правонарушений несовершеннолетних»</w:t>
      </w:r>
      <w:r>
        <w:t>,</w:t>
      </w:r>
      <w:r w:rsidRPr="00523456">
        <w:t xml:space="preserve"> мер воздейс</w:t>
      </w:r>
      <w:r w:rsidRPr="00523456">
        <w:t>т</w:t>
      </w:r>
      <w:r w:rsidRPr="00523456">
        <w:t xml:space="preserve">вия, предусмотренных федеральным законодательством, или о внесении в суд ходатайства о помещении их в специальные учебно-воспитательные учреждения закрытого типа; </w:t>
      </w:r>
      <w:proofErr w:type="gramEnd"/>
    </w:p>
    <w:p w:rsidR="004F6D7B" w:rsidRPr="00523456" w:rsidRDefault="004F6D7B" w:rsidP="004F6D7B">
      <w:pPr>
        <w:pStyle w:val="a6"/>
        <w:rPr>
          <w:rFonts w:eastAsia="Calibri"/>
        </w:rPr>
      </w:pPr>
      <w:r w:rsidRPr="00523456">
        <w:t>16) участвовать по инициативе суда в рассмотрении судом дел, св</w:t>
      </w:r>
      <w:r w:rsidRPr="00523456">
        <w:t>я</w:t>
      </w:r>
      <w:r w:rsidRPr="00523456">
        <w:t xml:space="preserve">занных с защитой прав и законных интересов </w:t>
      </w:r>
      <w:r w:rsidRPr="00523456">
        <w:rPr>
          <w:rFonts w:eastAsia="Calibri"/>
        </w:rPr>
        <w:t>несовершеннолетних;</w:t>
      </w:r>
    </w:p>
    <w:p w:rsidR="004F6D7B" w:rsidRPr="00523456" w:rsidRDefault="004F6D7B" w:rsidP="004F6D7B">
      <w:pPr>
        <w:pStyle w:val="a6"/>
      </w:pPr>
      <w:r w:rsidRPr="00523456">
        <w:rPr>
          <w:rFonts w:eastAsia="Calibri"/>
        </w:rPr>
        <w:t>17) обеспечивать оказание помощи в трудовом и бытовом устройстве несовершеннолетних, освобожденных из учреждений уголовно-исполнительной системы, вернувшихся из специальных учебно-воспитательных учреждений</w:t>
      </w:r>
      <w:r w:rsidRPr="00523456">
        <w:t>, а также состоящих на учете в уголовно-исполнительных инспекциях;</w:t>
      </w:r>
    </w:p>
    <w:p w:rsidR="004F6D7B" w:rsidRPr="00523456" w:rsidRDefault="004F6D7B" w:rsidP="004F6D7B">
      <w:pPr>
        <w:pStyle w:val="a6"/>
      </w:pPr>
      <w:r w:rsidRPr="00523456">
        <w:t xml:space="preserve">18) представлять в областную комиссию или </w:t>
      </w:r>
      <w:r>
        <w:t xml:space="preserve">в </w:t>
      </w:r>
      <w:r w:rsidRPr="00523456">
        <w:t>орган исполнительной власти области, обеспечивающ</w:t>
      </w:r>
      <w:r>
        <w:t>ий</w:t>
      </w:r>
      <w:r w:rsidRPr="00523456">
        <w:t xml:space="preserve"> деятельность областной комиссии, информацию о состоянии безнадзорности и правонарушений несовершенн</w:t>
      </w:r>
      <w:r w:rsidRPr="00523456">
        <w:t>о</w:t>
      </w:r>
      <w:r w:rsidRPr="00523456">
        <w:t>летних в установленном данными органами порядке;</w:t>
      </w:r>
    </w:p>
    <w:p w:rsidR="004F6D7B" w:rsidRPr="00523456" w:rsidRDefault="004F6D7B" w:rsidP="004F6D7B">
      <w:pPr>
        <w:pStyle w:val="a6"/>
      </w:pPr>
      <w:r w:rsidRPr="00523456">
        <w:t xml:space="preserve">19) осуществлять подготовку, утверждать на </w:t>
      </w:r>
      <w:r>
        <w:t xml:space="preserve">своем </w:t>
      </w:r>
      <w:r w:rsidRPr="00523456">
        <w:t>заседании и направлять в орган исполнительной власти области, обеспечивающий де</w:t>
      </w:r>
      <w:r w:rsidRPr="00523456">
        <w:t>я</w:t>
      </w:r>
      <w:r w:rsidRPr="00523456">
        <w:t xml:space="preserve">тельность областной комиссии, и </w:t>
      </w:r>
      <w:r>
        <w:t>Главе администрации Озинского муниципального района</w:t>
      </w:r>
      <w:r w:rsidRPr="00523456">
        <w:t xml:space="preserve"> ежегодный отчет о работе по профилактике безнадзорности и правонарушений несовершеннолетних на территории </w:t>
      </w:r>
      <w:r>
        <w:t>Озинского района</w:t>
      </w:r>
      <w:r w:rsidRPr="00523456">
        <w:t xml:space="preserve"> не позднее 1 фе</w:t>
      </w:r>
      <w:r w:rsidRPr="00523456">
        <w:t>в</w:t>
      </w:r>
      <w:r w:rsidRPr="00523456">
        <w:t>раля текущего года;</w:t>
      </w:r>
    </w:p>
    <w:p w:rsidR="004F6D7B" w:rsidRPr="00523456" w:rsidRDefault="004F6D7B" w:rsidP="004F6D7B">
      <w:pPr>
        <w:pStyle w:val="a6"/>
      </w:pPr>
      <w:r w:rsidRPr="00523456">
        <w:t>20) </w:t>
      </w:r>
      <w:proofErr w:type="gramStart"/>
      <w:r w:rsidRPr="00523456">
        <w:t>осуществлять иные обязанности</w:t>
      </w:r>
      <w:proofErr w:type="gramEnd"/>
      <w:r w:rsidRPr="00523456">
        <w:t>, предусмотренные федеральным законодательством и законодательством области.</w:t>
      </w:r>
    </w:p>
    <w:p w:rsidR="004F6D7B" w:rsidRPr="00DB7B2C" w:rsidRDefault="004F6D7B" w:rsidP="00DB7B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7B2C">
        <w:rPr>
          <w:rFonts w:ascii="Times New Roman" w:hAnsi="Times New Roman"/>
          <w:b/>
          <w:sz w:val="28"/>
          <w:szCs w:val="28"/>
        </w:rPr>
        <w:t>10. Вопросы деятельности общественной комиссии</w:t>
      </w:r>
    </w:p>
    <w:p w:rsidR="004F6D7B" w:rsidRPr="00523456" w:rsidRDefault="004F6D7B" w:rsidP="004F6D7B">
      <w:pPr>
        <w:pStyle w:val="a6"/>
      </w:pPr>
      <w:r w:rsidRPr="00523456">
        <w:t>К вопросам деятельности общественной комиссии относятся:</w:t>
      </w:r>
    </w:p>
    <w:p w:rsidR="004F6D7B" w:rsidRPr="00523456" w:rsidRDefault="004F6D7B" w:rsidP="004F6D7B">
      <w:pPr>
        <w:pStyle w:val="a6"/>
      </w:pPr>
      <w:r w:rsidRPr="00523456">
        <w:t>1) организация и (или) участие, в том числе по рекомендации коми</w:t>
      </w:r>
      <w:r w:rsidRPr="00523456">
        <w:t>с</w:t>
      </w:r>
      <w:r w:rsidRPr="00523456">
        <w:t xml:space="preserve">сии </w:t>
      </w:r>
      <w:r>
        <w:t>по делам несовершеннолетних и защите их прав</w:t>
      </w:r>
      <w:r w:rsidRPr="00523456">
        <w:t xml:space="preserve"> </w:t>
      </w:r>
      <w:r>
        <w:t>при администрации Озинского муниципального района</w:t>
      </w:r>
      <w:r w:rsidRPr="00523456">
        <w:t>, в мероприятиях по профила</w:t>
      </w:r>
      <w:r w:rsidRPr="00523456">
        <w:t>к</w:t>
      </w:r>
      <w:r w:rsidRPr="00523456">
        <w:t>тике безнадзорности и правонарушений несовершеннолетних на террит</w:t>
      </w:r>
      <w:r w:rsidRPr="00523456">
        <w:t>о</w:t>
      </w:r>
      <w:r w:rsidRPr="00523456">
        <w:t xml:space="preserve">рии соответствующего </w:t>
      </w:r>
      <w:r>
        <w:t xml:space="preserve">городского </w:t>
      </w:r>
      <w:r w:rsidRPr="00523456">
        <w:t xml:space="preserve">или сельского поселения </w:t>
      </w:r>
      <w:r>
        <w:t>района</w:t>
      </w:r>
      <w:r w:rsidRPr="00523456">
        <w:t>;</w:t>
      </w:r>
    </w:p>
    <w:p w:rsidR="004F6D7B" w:rsidRPr="00523456" w:rsidRDefault="004F6D7B" w:rsidP="004F6D7B">
      <w:pPr>
        <w:pStyle w:val="a6"/>
      </w:pPr>
      <w:r w:rsidRPr="00523456">
        <w:t>2) содействие выявлению детей и семей, находящихся в социально опасном положении;</w:t>
      </w:r>
    </w:p>
    <w:p w:rsidR="004F6D7B" w:rsidRPr="00523456" w:rsidRDefault="004F6D7B" w:rsidP="004F6D7B">
      <w:pPr>
        <w:pStyle w:val="a6"/>
      </w:pPr>
      <w:r w:rsidRPr="00523456">
        <w:lastRenderedPageBreak/>
        <w:t xml:space="preserve">3) оказание помощи семьям </w:t>
      </w:r>
      <w:r>
        <w:t xml:space="preserve">с несовершеннолетними детьми </w:t>
      </w:r>
      <w:r w:rsidRPr="00523456">
        <w:t>в защ</w:t>
      </w:r>
      <w:r w:rsidRPr="00523456">
        <w:t>и</w:t>
      </w:r>
      <w:r w:rsidRPr="00523456">
        <w:t xml:space="preserve">те их прав; </w:t>
      </w:r>
    </w:p>
    <w:p w:rsidR="004F6D7B" w:rsidRPr="00523456" w:rsidRDefault="004F6D7B" w:rsidP="004F6D7B">
      <w:pPr>
        <w:pStyle w:val="a6"/>
      </w:pPr>
      <w:r w:rsidRPr="00523456">
        <w:t>4) участие в проведении индивидуальной профилактической и ре</w:t>
      </w:r>
      <w:r w:rsidRPr="00523456">
        <w:t>а</w:t>
      </w:r>
      <w:r w:rsidRPr="00523456">
        <w:t>билитационной работы с несовершеннолетними и семьями, находящимися в социально опасном положении;</w:t>
      </w:r>
    </w:p>
    <w:p w:rsidR="004F6D7B" w:rsidRPr="00523456" w:rsidRDefault="004F6D7B" w:rsidP="004F6D7B">
      <w:pPr>
        <w:pStyle w:val="a6"/>
      </w:pPr>
      <w:r w:rsidRPr="00523456">
        <w:t>5) информирование уполномоченных органов о выявленных фактах нарушения прав и законных интересов несовершеннолетних;</w:t>
      </w:r>
    </w:p>
    <w:p w:rsidR="004F6D7B" w:rsidRPr="00523456" w:rsidRDefault="004F6D7B" w:rsidP="004F6D7B">
      <w:pPr>
        <w:pStyle w:val="a6"/>
        <w:rPr>
          <w:rFonts w:eastAsia="Calibri"/>
        </w:rPr>
      </w:pPr>
      <w:r w:rsidRPr="00523456">
        <w:t xml:space="preserve">6) предоставление в установленном порядке органам местного самоуправления, органам и </w:t>
      </w:r>
      <w:r w:rsidRPr="00523456">
        <w:rPr>
          <w:rFonts w:eastAsia="Calibri"/>
        </w:rPr>
        <w:t>учреждениям системы профилактики по их запр</w:t>
      </w:r>
      <w:r w:rsidRPr="00523456">
        <w:rPr>
          <w:rFonts w:eastAsia="Calibri"/>
        </w:rPr>
        <w:t>о</w:t>
      </w:r>
      <w:r w:rsidRPr="00523456">
        <w:rPr>
          <w:rFonts w:eastAsia="Calibri"/>
        </w:rPr>
        <w:t>сам информации о проводимой работе по профилактике безнадзорности и правонарушений несовершеннолетних, в том числе с несовершеннолетн</w:t>
      </w:r>
      <w:r w:rsidRPr="00523456">
        <w:rPr>
          <w:rFonts w:eastAsia="Calibri"/>
        </w:rPr>
        <w:t>и</w:t>
      </w:r>
      <w:r w:rsidRPr="00523456">
        <w:rPr>
          <w:rFonts w:eastAsia="Calibri"/>
        </w:rPr>
        <w:t>ми, с семьями, находящимися в социально опасном положении;</w:t>
      </w:r>
    </w:p>
    <w:p w:rsidR="004F6D7B" w:rsidRPr="00523456" w:rsidRDefault="004F6D7B" w:rsidP="004F6D7B">
      <w:pPr>
        <w:pStyle w:val="a6"/>
      </w:pPr>
      <w:r w:rsidRPr="00523456">
        <w:rPr>
          <w:rFonts w:eastAsia="Calibri"/>
        </w:rPr>
        <w:t>7) организация и (или</w:t>
      </w:r>
      <w:r w:rsidRPr="00523456">
        <w:t>) участие в мероприятиях, направленных на правовое просвещение граждан в сфере профилактики безнадзорности и правонарушений несовершеннолетних;</w:t>
      </w:r>
    </w:p>
    <w:p w:rsidR="004F6D7B" w:rsidRPr="00523456" w:rsidRDefault="004F6D7B" w:rsidP="004F6D7B">
      <w:pPr>
        <w:pStyle w:val="a6"/>
      </w:pPr>
      <w:r w:rsidRPr="00523456">
        <w:t>8) проведение заседаний по вопросам профилактики безнадзорности и правонарушений несовершеннолетних, защит</w:t>
      </w:r>
      <w:r>
        <w:t>ы</w:t>
      </w:r>
      <w:r w:rsidRPr="00523456">
        <w:t xml:space="preserve"> их прав и принятие р</w:t>
      </w:r>
      <w:r w:rsidRPr="00523456">
        <w:t>е</w:t>
      </w:r>
      <w:r w:rsidRPr="00523456">
        <w:t>шений по результатам их рассмотрения;</w:t>
      </w:r>
    </w:p>
    <w:p w:rsidR="004F6D7B" w:rsidRPr="00523456" w:rsidRDefault="004F6D7B" w:rsidP="004F6D7B">
      <w:pPr>
        <w:pStyle w:val="a6"/>
      </w:pPr>
      <w:r w:rsidRPr="00523456">
        <w:t xml:space="preserve">9) предоставление комиссии </w:t>
      </w:r>
      <w:r>
        <w:t>по делам несовершеннолетних и защите их прав</w:t>
      </w:r>
      <w:r w:rsidRPr="00523456">
        <w:t xml:space="preserve"> </w:t>
      </w:r>
      <w:r>
        <w:t>при администрации Озинского муниципального района</w:t>
      </w:r>
      <w:r w:rsidRPr="00523456">
        <w:t xml:space="preserve"> информации о результатах своей деятельности по итогам календарного г</w:t>
      </w:r>
      <w:r w:rsidRPr="00523456">
        <w:t>о</w:t>
      </w:r>
      <w:r w:rsidRPr="00523456">
        <w:t>да.</w:t>
      </w:r>
    </w:p>
    <w:p w:rsidR="004F6D7B" w:rsidRPr="00DB7B2C" w:rsidRDefault="004F6D7B" w:rsidP="00DB7B2C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B7B2C">
        <w:rPr>
          <w:rFonts w:ascii="Times New Roman" w:hAnsi="Times New Roman"/>
          <w:b/>
          <w:sz w:val="28"/>
          <w:szCs w:val="28"/>
        </w:rPr>
        <w:t>11. Вопросы обеспечения деятельности комиссии</w:t>
      </w:r>
    </w:p>
    <w:p w:rsidR="004F6D7B" w:rsidRPr="00523456" w:rsidRDefault="004F6D7B" w:rsidP="004F6D7B">
      <w:pPr>
        <w:pStyle w:val="a6"/>
      </w:pPr>
      <w:r w:rsidRPr="00523456">
        <w:t> К вопросам обеспечения деятельности комисси</w:t>
      </w:r>
      <w:r>
        <w:t>и по делам несовершеннолетних и защите их прав</w:t>
      </w:r>
      <w:r w:rsidRPr="00523456">
        <w:t xml:space="preserve"> </w:t>
      </w:r>
      <w:r>
        <w:t>при администрации Озинского муниципального района</w:t>
      </w:r>
      <w:r w:rsidRPr="00523456">
        <w:t xml:space="preserve"> относятся:</w:t>
      </w:r>
    </w:p>
    <w:p w:rsidR="004F6D7B" w:rsidRPr="00523456" w:rsidRDefault="004F6D7B" w:rsidP="004F6D7B">
      <w:pPr>
        <w:pStyle w:val="a6"/>
      </w:pPr>
      <w:r w:rsidRPr="00523456">
        <w:t>1) подготовка и организация проведения заседаний, плановых мер</w:t>
      </w:r>
      <w:r w:rsidRPr="00523456">
        <w:t>о</w:t>
      </w:r>
      <w:r>
        <w:t>приятий комиссии</w:t>
      </w:r>
      <w:r w:rsidRPr="00523456">
        <w:t>;</w:t>
      </w:r>
    </w:p>
    <w:p w:rsidR="004F6D7B" w:rsidRPr="00523456" w:rsidRDefault="004F6D7B" w:rsidP="004F6D7B">
      <w:pPr>
        <w:pStyle w:val="a6"/>
        <w:rPr>
          <w:spacing w:val="2"/>
        </w:rPr>
      </w:pPr>
      <w:r w:rsidRPr="00523456">
        <w:rPr>
          <w:spacing w:val="2"/>
        </w:rPr>
        <w:t>2) посещение в установленном порядке органов и учреждений системы профилактики в целях изучения вопросов, отнесенных к компете</w:t>
      </w:r>
      <w:r w:rsidRPr="00523456">
        <w:rPr>
          <w:spacing w:val="2"/>
        </w:rPr>
        <w:t>н</w:t>
      </w:r>
      <w:r w:rsidRPr="00523456">
        <w:rPr>
          <w:spacing w:val="2"/>
        </w:rPr>
        <w:t>ции комиссии;</w:t>
      </w:r>
    </w:p>
    <w:p w:rsidR="004F6D7B" w:rsidRPr="00523456" w:rsidRDefault="004F6D7B" w:rsidP="004F6D7B">
      <w:pPr>
        <w:pStyle w:val="a6"/>
      </w:pPr>
      <w:r w:rsidRPr="00523456">
        <w:t>3) веде</w:t>
      </w:r>
      <w:r>
        <w:t>ние делопроизводства комиссии</w:t>
      </w:r>
      <w:proofErr w:type="gramStart"/>
      <w:r>
        <w:t xml:space="preserve"> </w:t>
      </w:r>
      <w:r w:rsidRPr="00523456">
        <w:t>;</w:t>
      </w:r>
      <w:proofErr w:type="gramEnd"/>
    </w:p>
    <w:p w:rsidR="004F6D7B" w:rsidRPr="00523456" w:rsidRDefault="004F6D7B" w:rsidP="004F6D7B">
      <w:pPr>
        <w:pStyle w:val="a6"/>
      </w:pPr>
      <w:r w:rsidRPr="00523456">
        <w:t>4) ведение учета численности категорий несовершеннолетних, пр</w:t>
      </w:r>
      <w:r w:rsidRPr="00523456">
        <w:t>е</w:t>
      </w:r>
      <w:r w:rsidRPr="00523456">
        <w:t xml:space="preserve">дусмотренных </w:t>
      </w:r>
      <w:hyperlink r:id="rId13" w:history="1">
        <w:r>
          <w:t>пунктом</w:t>
        </w:r>
        <w:r w:rsidRPr="00523456">
          <w:t xml:space="preserve"> 1 статьи 5</w:t>
        </w:r>
      </w:hyperlink>
      <w:r w:rsidRPr="00523456">
        <w:t xml:space="preserve"> Федерального закона от 24 июня </w:t>
      </w:r>
      <w:r>
        <w:t xml:space="preserve">      </w:t>
      </w:r>
      <w:r w:rsidRPr="00523456">
        <w:t>1999 года №</w:t>
      </w:r>
      <w:r>
        <w:t xml:space="preserve"> </w:t>
      </w:r>
      <w:r w:rsidRPr="00523456">
        <w:t>120-ФЗ «Об основах системы профилактики безнадзорности и правонарушений несовершеннолетних», а также обучающихся, системат</w:t>
      </w:r>
      <w:r w:rsidRPr="00523456">
        <w:t>и</w:t>
      </w:r>
      <w:r w:rsidRPr="00523456">
        <w:t>чески пропускающих по неуважительным причинам занятия в образов</w:t>
      </w:r>
      <w:r w:rsidRPr="00523456">
        <w:t>а</w:t>
      </w:r>
      <w:r w:rsidRPr="00523456">
        <w:t>тельных организациях;</w:t>
      </w:r>
    </w:p>
    <w:p w:rsidR="004F6D7B" w:rsidRPr="00523456" w:rsidRDefault="004F6D7B" w:rsidP="004F6D7B">
      <w:pPr>
        <w:pStyle w:val="a6"/>
      </w:pPr>
      <w:r w:rsidRPr="00523456">
        <w:t>5) ведение списочного персонифицированного учета несовершенн</w:t>
      </w:r>
      <w:r w:rsidRPr="00523456">
        <w:t>о</w:t>
      </w:r>
      <w:r w:rsidRPr="00523456">
        <w:t>летних:</w:t>
      </w:r>
    </w:p>
    <w:p w:rsidR="004F6D7B" w:rsidRPr="00523456" w:rsidRDefault="004F6D7B" w:rsidP="004F6D7B">
      <w:pPr>
        <w:pStyle w:val="a6"/>
      </w:pPr>
      <w:r w:rsidRPr="00523456">
        <w:t>а) </w:t>
      </w:r>
      <w:proofErr w:type="gramStart"/>
      <w:r w:rsidRPr="00523456">
        <w:t>совершивших</w:t>
      </w:r>
      <w:proofErr w:type="gramEnd"/>
      <w:r w:rsidRPr="00523456">
        <w:t xml:space="preserve"> правонарушение, повлекшее применение меры а</w:t>
      </w:r>
      <w:r w:rsidRPr="00523456">
        <w:t>д</w:t>
      </w:r>
      <w:r w:rsidRPr="00523456">
        <w:t>министративного наказания;</w:t>
      </w:r>
    </w:p>
    <w:p w:rsidR="004F6D7B" w:rsidRPr="00523456" w:rsidRDefault="004F6D7B" w:rsidP="004F6D7B">
      <w:pPr>
        <w:pStyle w:val="a6"/>
      </w:pPr>
      <w:r w:rsidRPr="00523456">
        <w:t>б) </w:t>
      </w:r>
      <w:proofErr w:type="gramStart"/>
      <w:r w:rsidRPr="00523456">
        <w:t>совершивших</w:t>
      </w:r>
      <w:proofErr w:type="gramEnd"/>
      <w:r w:rsidRPr="00523456">
        <w:t xml:space="preserve"> правонарушение до достижения возраста, с котор</w:t>
      </w:r>
      <w:r w:rsidRPr="00523456">
        <w:t>о</w:t>
      </w:r>
      <w:r w:rsidRPr="00523456">
        <w:t>го наступает административная ответственность;</w:t>
      </w:r>
    </w:p>
    <w:p w:rsidR="004F6D7B" w:rsidRPr="00523456" w:rsidRDefault="004F6D7B" w:rsidP="004F6D7B">
      <w:pPr>
        <w:pStyle w:val="a6"/>
      </w:pPr>
      <w:r w:rsidRPr="00523456">
        <w:lastRenderedPageBreak/>
        <w:t>в) 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4F6D7B" w:rsidRPr="00523456" w:rsidRDefault="004F6D7B" w:rsidP="004F6D7B">
      <w:pPr>
        <w:pStyle w:val="a6"/>
      </w:pPr>
      <w:r w:rsidRPr="00523456">
        <w:t xml:space="preserve">г) совершивших общественно опасное деяние и не подлежащих уголовной ответственности в связи с </w:t>
      </w:r>
      <w:proofErr w:type="spellStart"/>
      <w:r w:rsidRPr="00523456">
        <w:t>недостижением</w:t>
      </w:r>
      <w:proofErr w:type="spellEnd"/>
      <w:r w:rsidRPr="00523456">
        <w:t xml:space="preserve"> возраста, с которого наступает уголовная ответственность, или вследствие отставания в психич</w:t>
      </w:r>
      <w:r w:rsidRPr="00523456">
        <w:t>е</w:t>
      </w:r>
      <w:r w:rsidRPr="00523456">
        <w:t>ском развитии, не связанного с психическим расстройством;</w:t>
      </w:r>
    </w:p>
    <w:p w:rsidR="004F6D7B" w:rsidRPr="00523456" w:rsidRDefault="004F6D7B" w:rsidP="004F6D7B">
      <w:pPr>
        <w:pStyle w:val="a6"/>
      </w:pPr>
      <w:proofErr w:type="spellStart"/>
      <w:r w:rsidRPr="00523456">
        <w:t>д</w:t>
      </w:r>
      <w:proofErr w:type="spellEnd"/>
      <w:r w:rsidRPr="00523456">
        <w:t xml:space="preserve">) обвиняемых или подозреваемых в совершении преступлений, в отношении которых избраны меры пресечения, </w:t>
      </w:r>
      <w:r>
        <w:t>предусмотренные Уголо</w:t>
      </w:r>
      <w:r>
        <w:t>в</w:t>
      </w:r>
      <w:r>
        <w:t>но-процессуальным кодексом Российской Федерации</w:t>
      </w:r>
      <w:r w:rsidRPr="00523456">
        <w:t>;</w:t>
      </w:r>
    </w:p>
    <w:p w:rsidR="004F6D7B" w:rsidRDefault="004F6D7B" w:rsidP="004F6D7B">
      <w:pPr>
        <w:pStyle w:val="a6"/>
      </w:pPr>
      <w:proofErr w:type="gramStart"/>
      <w:r w:rsidRPr="00523456">
        <w:t xml:space="preserve">е) </w:t>
      </w:r>
      <w:r>
        <w:t>отбывающих наказание в виде лишения свободы в воспитательных колониях</w:t>
      </w:r>
      <w:r w:rsidRPr="00523456">
        <w:t>;</w:t>
      </w:r>
      <w:proofErr w:type="gramEnd"/>
    </w:p>
    <w:p w:rsidR="004F6D7B" w:rsidRPr="00523456" w:rsidRDefault="004F6D7B" w:rsidP="004F6D7B">
      <w:pPr>
        <w:pStyle w:val="a6"/>
      </w:pPr>
      <w:r>
        <w:t xml:space="preserve">ж) условно-срочно </w:t>
      </w:r>
      <w:proofErr w:type="gramStart"/>
      <w:r>
        <w:t>освобожденных</w:t>
      </w:r>
      <w:proofErr w:type="gramEnd"/>
      <w:r>
        <w:t xml:space="preserve"> от отбывания наказания, освоб</w:t>
      </w:r>
      <w:r>
        <w:t>о</w:t>
      </w:r>
      <w:r>
        <w:t>жденных от наказания вследствие акта об амнистии или в связи с помил</w:t>
      </w:r>
      <w:r>
        <w:t>о</w:t>
      </w:r>
      <w:r>
        <w:t>ванием;</w:t>
      </w:r>
    </w:p>
    <w:p w:rsidR="004F6D7B" w:rsidRPr="00523456" w:rsidRDefault="004F6D7B" w:rsidP="004F6D7B">
      <w:pPr>
        <w:pStyle w:val="a6"/>
      </w:pPr>
      <w:proofErr w:type="spellStart"/>
      <w:r>
        <w:t>з</w:t>
      </w:r>
      <w:proofErr w:type="spellEnd"/>
      <w:r w:rsidRPr="00523456">
        <w:t xml:space="preserve">) </w:t>
      </w:r>
      <w:proofErr w:type="gramStart"/>
      <w:r>
        <w:t>которым</w:t>
      </w:r>
      <w:proofErr w:type="gramEnd"/>
      <w:r>
        <w:t xml:space="preserve"> предоставлена</w:t>
      </w:r>
      <w:r w:rsidRPr="00523456">
        <w:t xml:space="preserve"> отсрочк</w:t>
      </w:r>
      <w:r>
        <w:t>а</w:t>
      </w:r>
      <w:r w:rsidRPr="00523456">
        <w:t xml:space="preserve"> отбывания наказания или о</w:t>
      </w:r>
      <w:r w:rsidRPr="00523456">
        <w:t>т</w:t>
      </w:r>
      <w:r w:rsidRPr="00523456">
        <w:t>срочк</w:t>
      </w:r>
      <w:r>
        <w:t>а</w:t>
      </w:r>
      <w:r w:rsidRPr="00523456">
        <w:t xml:space="preserve"> исполнения приговора;</w:t>
      </w:r>
    </w:p>
    <w:p w:rsidR="004F6D7B" w:rsidRPr="00523456" w:rsidRDefault="004F6D7B" w:rsidP="004F6D7B">
      <w:pPr>
        <w:pStyle w:val="a6"/>
      </w:pPr>
      <w:proofErr w:type="gramStart"/>
      <w:r>
        <w:t>и</w:t>
      </w:r>
      <w:r w:rsidRPr="00523456">
        <w:t>) освобожденных из учреждений уголовно-исполнительной сист</w:t>
      </w:r>
      <w:r w:rsidRPr="00523456">
        <w:t>е</w:t>
      </w:r>
      <w:r w:rsidRPr="00523456">
        <w:t>мы, вернувшихся из специальных учебно-воспитательных учреждений з</w:t>
      </w:r>
      <w:r w:rsidRPr="00523456">
        <w:t>а</w:t>
      </w:r>
      <w:r w:rsidRPr="00523456">
        <w:t>крытого типа;</w:t>
      </w:r>
      <w:proofErr w:type="gramEnd"/>
    </w:p>
    <w:p w:rsidR="004F6D7B" w:rsidRPr="00523456" w:rsidRDefault="004F6D7B" w:rsidP="004F6D7B">
      <w:pPr>
        <w:pStyle w:val="a6"/>
      </w:pPr>
      <w:r>
        <w:t>к</w:t>
      </w:r>
      <w:r w:rsidRPr="00523456">
        <w:t>) осужденных за совершение преступления небольшой или средней тяжести и освобожденных судом от наказания с применением принуд</w:t>
      </w:r>
      <w:r w:rsidRPr="00523456">
        <w:t>и</w:t>
      </w:r>
      <w:r w:rsidRPr="00523456">
        <w:t>тельных мер воспитательного воздействия;</w:t>
      </w:r>
    </w:p>
    <w:p w:rsidR="004F6D7B" w:rsidRPr="00523456" w:rsidRDefault="004F6D7B" w:rsidP="004F6D7B">
      <w:pPr>
        <w:pStyle w:val="a6"/>
      </w:pPr>
      <w:r>
        <w:t>л</w:t>
      </w:r>
      <w:r w:rsidRPr="00523456">
        <w:t>) осужденных условно, осужденных к обязательным работам, исправительным работам или иным мерам наказания, не связанным с лиш</w:t>
      </w:r>
      <w:r w:rsidRPr="00523456">
        <w:t>е</w:t>
      </w:r>
      <w:r w:rsidRPr="00523456">
        <w:t>нием свободы;</w:t>
      </w:r>
    </w:p>
    <w:p w:rsidR="004F6D7B" w:rsidRPr="00523456" w:rsidRDefault="004F6D7B" w:rsidP="004F6D7B">
      <w:pPr>
        <w:pStyle w:val="a6"/>
      </w:pPr>
      <w:r>
        <w:t>м</w:t>
      </w:r>
      <w:r w:rsidRPr="00523456">
        <w:t>) употребляющих наркотические средства или психотропные вещ</w:t>
      </w:r>
      <w:r w:rsidRPr="00523456">
        <w:t>е</w:t>
      </w:r>
      <w:r w:rsidRPr="00523456">
        <w:t>ства без назначения врача либо систематически употребляющих спиртные напитки в случае, если употребление несовершеннолетним указанных в</w:t>
      </w:r>
      <w:r w:rsidRPr="00523456">
        <w:t>е</w:t>
      </w:r>
      <w:r w:rsidRPr="00523456">
        <w:t>ществ выявлено каким-либо органом или учреждением системы профила</w:t>
      </w:r>
      <w:r w:rsidRPr="00523456">
        <w:t>к</w:t>
      </w:r>
      <w:r w:rsidRPr="00523456">
        <w:t>тики;</w:t>
      </w:r>
    </w:p>
    <w:p w:rsidR="004F6D7B" w:rsidRPr="00523456" w:rsidRDefault="004F6D7B" w:rsidP="004F6D7B">
      <w:pPr>
        <w:pStyle w:val="a6"/>
      </w:pPr>
      <w:proofErr w:type="spellStart"/>
      <w:r>
        <w:t>н</w:t>
      </w:r>
      <w:proofErr w:type="spellEnd"/>
      <w:r w:rsidRPr="00523456">
        <w:t>) </w:t>
      </w:r>
      <w:proofErr w:type="gramStart"/>
      <w:r w:rsidRPr="00523456">
        <w:t>объявленных</w:t>
      </w:r>
      <w:proofErr w:type="gramEnd"/>
      <w:r w:rsidRPr="00523456">
        <w:t xml:space="preserve"> в розыск, найденных, находящихся в розыске;</w:t>
      </w:r>
    </w:p>
    <w:p w:rsidR="004F6D7B" w:rsidRPr="00523456" w:rsidRDefault="004F6D7B" w:rsidP="004F6D7B">
      <w:pPr>
        <w:pStyle w:val="a6"/>
      </w:pPr>
      <w:r w:rsidRPr="00523456">
        <w:t>6) ведение учета сведений о несовершеннолетних и семьях, призна</w:t>
      </w:r>
      <w:r w:rsidRPr="00523456">
        <w:t>н</w:t>
      </w:r>
      <w:r w:rsidRPr="00523456">
        <w:t>ных находящимися в социально опасном положении;</w:t>
      </w:r>
    </w:p>
    <w:p w:rsidR="004F6D7B" w:rsidRPr="00523456" w:rsidRDefault="004F6D7B" w:rsidP="004F6D7B">
      <w:pPr>
        <w:pStyle w:val="a6"/>
      </w:pPr>
      <w:r w:rsidRPr="00523456">
        <w:t>7) осуществление сбора, обработка и обобщение информации, нео</w:t>
      </w:r>
      <w:r w:rsidRPr="00523456">
        <w:t>б</w:t>
      </w:r>
      <w:r w:rsidRPr="00523456">
        <w:t>ходимой для решения задач, стоящ</w:t>
      </w:r>
      <w:r>
        <w:t>их перед комиссией</w:t>
      </w:r>
      <w:r w:rsidRPr="00523456">
        <w:t>, проведение анализа сведений, поступающих от орг</w:t>
      </w:r>
      <w:r w:rsidRPr="00523456">
        <w:t>а</w:t>
      </w:r>
      <w:r w:rsidRPr="00523456">
        <w:t>нов и учреждений системы профилактики;</w:t>
      </w:r>
    </w:p>
    <w:p w:rsidR="004F6D7B" w:rsidRPr="00523456" w:rsidRDefault="004F6D7B" w:rsidP="004F6D7B">
      <w:pPr>
        <w:pStyle w:val="a6"/>
      </w:pPr>
      <w:r w:rsidRPr="00523456">
        <w:t>8) подготовка и направление в орган исполнительной власти обла</w:t>
      </w:r>
      <w:r w:rsidRPr="00523456">
        <w:t>с</w:t>
      </w:r>
      <w:r w:rsidRPr="00523456">
        <w:t>ти, обеспечивающий деятельность областной комиссии, справочной и</w:t>
      </w:r>
      <w:r w:rsidRPr="00523456">
        <w:t>н</w:t>
      </w:r>
      <w:r w:rsidRPr="00523456">
        <w:t xml:space="preserve">формации, отчетов; </w:t>
      </w:r>
    </w:p>
    <w:p w:rsidR="004F6D7B" w:rsidRPr="007474F4" w:rsidRDefault="004F6D7B" w:rsidP="004F6D7B">
      <w:pPr>
        <w:pStyle w:val="a6"/>
      </w:pPr>
      <w:r w:rsidRPr="00523456">
        <w:t>9) иные вопросы, непосредственно связа</w:t>
      </w:r>
      <w:r>
        <w:t>нные с деятельностью комиссии</w:t>
      </w:r>
      <w:r w:rsidRPr="00523456">
        <w:t xml:space="preserve">, предусмотренные </w:t>
      </w:r>
      <w:r>
        <w:t>фед</w:t>
      </w:r>
      <w:r>
        <w:t>е</w:t>
      </w:r>
      <w:r>
        <w:t xml:space="preserve">ральным </w:t>
      </w:r>
      <w:r w:rsidRPr="00523456">
        <w:t>законодательством</w:t>
      </w:r>
      <w:r>
        <w:t xml:space="preserve"> и законодательством области</w:t>
      </w:r>
      <w:r w:rsidRPr="00523456">
        <w:t>.</w:t>
      </w:r>
    </w:p>
    <w:p w:rsidR="004F6D7B" w:rsidRPr="00DB7B2C" w:rsidRDefault="004F6D7B" w:rsidP="00DB7B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7B2C">
        <w:rPr>
          <w:rFonts w:ascii="Times New Roman" w:hAnsi="Times New Roman"/>
          <w:b/>
          <w:sz w:val="28"/>
          <w:szCs w:val="28"/>
        </w:rPr>
        <w:lastRenderedPageBreak/>
        <w:t>12. Заседания комиссии и порядок принятия решений</w:t>
      </w:r>
    </w:p>
    <w:p w:rsidR="004F6D7B" w:rsidRPr="00523456" w:rsidRDefault="004F6D7B" w:rsidP="004F6D7B">
      <w:pPr>
        <w:pStyle w:val="a6"/>
      </w:pPr>
      <w:r w:rsidRPr="00523456">
        <w:t>1. Заседания комиссии проводятся в соответствии с планом работы, утвержденным постановлением комиссии на очередной календарный год,</w:t>
      </w:r>
      <w:r>
        <w:t xml:space="preserve"> а также по мере необходимости,</w:t>
      </w:r>
      <w:r w:rsidRPr="00523456">
        <w:t xml:space="preserve"> не реже двух раз в месяц.</w:t>
      </w:r>
    </w:p>
    <w:p w:rsidR="004F6D7B" w:rsidRPr="00523456" w:rsidRDefault="004F6D7B" w:rsidP="004F6D7B">
      <w:pPr>
        <w:pStyle w:val="a6"/>
      </w:pPr>
      <w:r w:rsidRPr="00523456">
        <w:t>2. Решения по вопросам, отнесенным к компетенции комиссии, пр</w:t>
      </w:r>
      <w:r w:rsidRPr="00523456">
        <w:t>и</w:t>
      </w:r>
      <w:r w:rsidRPr="00523456">
        <w:t>нимаются на заседании комиссии.</w:t>
      </w:r>
    </w:p>
    <w:p w:rsidR="004F6D7B" w:rsidRPr="00523456" w:rsidRDefault="004F6D7B" w:rsidP="004F6D7B">
      <w:pPr>
        <w:pStyle w:val="a6"/>
      </w:pPr>
      <w:r w:rsidRPr="00523456">
        <w:t xml:space="preserve">3. О месте и времени проведения заседания </w:t>
      </w:r>
      <w:r>
        <w:t xml:space="preserve">комиссии </w:t>
      </w:r>
      <w:r w:rsidRPr="00523456">
        <w:t>извещается прокурор. Комиссия вправе проводить выездные заседания.</w:t>
      </w:r>
    </w:p>
    <w:p w:rsidR="004F6D7B" w:rsidRPr="00523456" w:rsidRDefault="004F6D7B" w:rsidP="004F6D7B">
      <w:pPr>
        <w:pStyle w:val="a6"/>
      </w:pPr>
      <w:r w:rsidRPr="00523456">
        <w:t>4. Заседание является правомочным, если на нем присутствует не менее половины ее членов. Члены комиссии участвуют в ее заседании без права замены.</w:t>
      </w:r>
    </w:p>
    <w:p w:rsidR="004F6D7B" w:rsidRPr="00523456" w:rsidRDefault="004F6D7B" w:rsidP="004F6D7B">
      <w:pPr>
        <w:pStyle w:val="a6"/>
      </w:pPr>
      <w:r w:rsidRPr="00523456">
        <w:t>5. На заседании комиссии председательствует ее председатель либо заместитель председателя комиссии.</w:t>
      </w:r>
    </w:p>
    <w:p w:rsidR="004F6D7B" w:rsidRPr="00523456" w:rsidRDefault="004F6D7B" w:rsidP="004F6D7B">
      <w:pPr>
        <w:pStyle w:val="a6"/>
      </w:pPr>
      <w:r w:rsidRPr="00523456">
        <w:t>6. Решение комиссии принимается большинством голосов присутс</w:t>
      </w:r>
      <w:r w:rsidRPr="00523456">
        <w:t>т</w:t>
      </w:r>
      <w:r w:rsidRPr="00523456">
        <w:t xml:space="preserve">вующих на заседании членов комиссии. При равенстве голосов решающее значение имеет голос председательствующего </w:t>
      </w:r>
      <w:r>
        <w:t>на</w:t>
      </w:r>
      <w:r w:rsidRPr="00523456">
        <w:t xml:space="preserve"> заседании комиссии.</w:t>
      </w:r>
    </w:p>
    <w:p w:rsidR="004F6D7B" w:rsidRPr="00523456" w:rsidRDefault="004F6D7B" w:rsidP="004F6D7B">
      <w:pPr>
        <w:pStyle w:val="a6"/>
      </w:pPr>
      <w:r w:rsidRPr="00523456">
        <w:t xml:space="preserve">7. На заседании комиссии ведется протокол, который подписывается председательствующим </w:t>
      </w:r>
      <w:r>
        <w:t>на</w:t>
      </w:r>
      <w:r w:rsidRPr="00523456">
        <w:t xml:space="preserve"> заседании комиссии и секретарем заседания комиссии.</w:t>
      </w:r>
    </w:p>
    <w:p w:rsidR="004F6D7B" w:rsidRPr="00523456" w:rsidRDefault="004F6D7B" w:rsidP="004F6D7B">
      <w:pPr>
        <w:pStyle w:val="a6"/>
      </w:pPr>
      <w:r w:rsidRPr="00523456">
        <w:t>8. В протоколе заседания комиссии указываются:</w:t>
      </w:r>
    </w:p>
    <w:p w:rsidR="004F6D7B" w:rsidRPr="00523456" w:rsidRDefault="004F6D7B" w:rsidP="004F6D7B">
      <w:pPr>
        <w:pStyle w:val="a6"/>
      </w:pPr>
      <w:r w:rsidRPr="00523456">
        <w:t>1) дата и место проведения заседания комиссии;</w:t>
      </w:r>
    </w:p>
    <w:p w:rsidR="004F6D7B" w:rsidRPr="00523456" w:rsidRDefault="004F6D7B" w:rsidP="004F6D7B">
      <w:pPr>
        <w:pStyle w:val="a6"/>
      </w:pPr>
      <w:r w:rsidRPr="00523456">
        <w:t>2) наименование и состав комиссии, сведения об отсутствующих членах комиссии;</w:t>
      </w:r>
    </w:p>
    <w:p w:rsidR="004F6D7B" w:rsidRPr="00523456" w:rsidRDefault="004F6D7B" w:rsidP="004F6D7B">
      <w:pPr>
        <w:pStyle w:val="a6"/>
      </w:pPr>
      <w:r w:rsidRPr="00523456">
        <w:t>3) повестка дня заседания комиссии;</w:t>
      </w:r>
    </w:p>
    <w:p w:rsidR="004F6D7B" w:rsidRPr="00523456" w:rsidRDefault="004F6D7B" w:rsidP="004F6D7B">
      <w:pPr>
        <w:pStyle w:val="a6"/>
      </w:pPr>
      <w:r w:rsidRPr="00523456">
        <w:t>4) содержание рассматриваемых вопросов;</w:t>
      </w:r>
    </w:p>
    <w:p w:rsidR="004F6D7B" w:rsidRPr="00523456" w:rsidRDefault="004F6D7B" w:rsidP="004F6D7B">
      <w:pPr>
        <w:pStyle w:val="a6"/>
      </w:pPr>
      <w:r w:rsidRPr="00523456">
        <w:t>5) сведения о лицах, приглашенных для рассмотрения вопросов, ук</w:t>
      </w:r>
      <w:r w:rsidRPr="00523456">
        <w:t>а</w:t>
      </w:r>
      <w:r w:rsidRPr="00523456">
        <w:t>занных в повестке дня заседания комиссии;</w:t>
      </w:r>
    </w:p>
    <w:p w:rsidR="004F6D7B" w:rsidRPr="00523456" w:rsidRDefault="004F6D7B" w:rsidP="004F6D7B">
      <w:pPr>
        <w:pStyle w:val="a6"/>
      </w:pPr>
      <w:r w:rsidRPr="00523456">
        <w:t xml:space="preserve">6) содержание принятых решений по результатам </w:t>
      </w:r>
      <w:proofErr w:type="gramStart"/>
      <w:r w:rsidRPr="00523456">
        <w:t>рассмотрения в</w:t>
      </w:r>
      <w:r w:rsidRPr="00523456">
        <w:t>о</w:t>
      </w:r>
      <w:r w:rsidRPr="00523456">
        <w:t>просов повестки дня заседания комиссии</w:t>
      </w:r>
      <w:proofErr w:type="gramEnd"/>
      <w:r w:rsidRPr="00523456">
        <w:t>.</w:t>
      </w:r>
    </w:p>
    <w:p w:rsidR="004F6D7B" w:rsidRPr="00523456" w:rsidRDefault="004F6D7B" w:rsidP="004F6D7B">
      <w:pPr>
        <w:pStyle w:val="a6"/>
      </w:pPr>
      <w:r w:rsidRPr="00523456">
        <w:t>9. В случае рассмотрения комиссией материалов (дел</w:t>
      </w:r>
      <w:r>
        <w:t>а</w:t>
      </w:r>
      <w:r w:rsidRPr="00523456">
        <w:t>) в отношении граждан, не связанных с делами об административных правонарушениях, в протоколе, помимо сведений, перечисленных в части 8 настоящей статьи, указываются:</w:t>
      </w:r>
    </w:p>
    <w:p w:rsidR="004F6D7B" w:rsidRPr="00523456" w:rsidRDefault="004F6D7B" w:rsidP="004F6D7B">
      <w:pPr>
        <w:pStyle w:val="a6"/>
      </w:pPr>
      <w:r w:rsidRPr="00523456">
        <w:t>1) фамилия, имя, отчество и иные биографические данные лиц, в о</w:t>
      </w:r>
      <w:r w:rsidRPr="00523456">
        <w:t>т</w:t>
      </w:r>
      <w:r w:rsidRPr="00523456">
        <w:t xml:space="preserve">ношении которых рассматриваются </w:t>
      </w:r>
      <w:r>
        <w:t>(</w:t>
      </w:r>
      <w:r w:rsidRPr="00523456">
        <w:t>рассматрива</w:t>
      </w:r>
      <w:r>
        <w:t>е</w:t>
      </w:r>
      <w:r w:rsidRPr="00523456">
        <w:t>тся</w:t>
      </w:r>
      <w:r>
        <w:t>)</w:t>
      </w:r>
      <w:r w:rsidRPr="00523456">
        <w:t xml:space="preserve"> материалы (дело);</w:t>
      </w:r>
    </w:p>
    <w:p w:rsidR="004F6D7B" w:rsidRPr="00523456" w:rsidRDefault="004F6D7B" w:rsidP="004F6D7B">
      <w:pPr>
        <w:pStyle w:val="a6"/>
      </w:pPr>
      <w:r w:rsidRPr="00523456">
        <w:t>2) сведения о явке лиц, приглашенных для рассмотрения материалов (дела)</w:t>
      </w:r>
      <w:r>
        <w:t>,</w:t>
      </w:r>
      <w:r w:rsidRPr="00523456">
        <w:t xml:space="preserve"> и </w:t>
      </w:r>
      <w:r>
        <w:t xml:space="preserve">о </w:t>
      </w:r>
      <w:r w:rsidRPr="00523456">
        <w:t xml:space="preserve">разъяснении </w:t>
      </w:r>
      <w:r>
        <w:t xml:space="preserve">им </w:t>
      </w:r>
      <w:r w:rsidRPr="00523456">
        <w:t>их прав и обязанностей;</w:t>
      </w:r>
    </w:p>
    <w:p w:rsidR="004F6D7B" w:rsidRPr="00523456" w:rsidRDefault="004F6D7B" w:rsidP="004F6D7B">
      <w:pPr>
        <w:pStyle w:val="a6"/>
      </w:pPr>
      <w:r w:rsidRPr="00523456">
        <w:t>3) содержание заявленных при рассмотрении материалов (дела) х</w:t>
      </w:r>
      <w:r w:rsidRPr="00523456">
        <w:t>о</w:t>
      </w:r>
      <w:r w:rsidRPr="00523456">
        <w:t>датайств и результаты их рассмотрения;</w:t>
      </w:r>
    </w:p>
    <w:p w:rsidR="004F6D7B" w:rsidRPr="00523456" w:rsidRDefault="004F6D7B" w:rsidP="004F6D7B">
      <w:pPr>
        <w:pStyle w:val="a6"/>
      </w:pPr>
      <w:r w:rsidRPr="00523456">
        <w:t>4) сведения об объявлении принятого по результатам рассмотрения материалов (дела) решения.</w:t>
      </w:r>
    </w:p>
    <w:p w:rsidR="004F6D7B" w:rsidRPr="00523456" w:rsidRDefault="004F6D7B" w:rsidP="004F6D7B">
      <w:pPr>
        <w:pStyle w:val="a6"/>
      </w:pPr>
      <w:r w:rsidRPr="00523456">
        <w:t>10. Акты комиссии оформляются в форме постановления, предста</w:t>
      </w:r>
      <w:r w:rsidRPr="00523456">
        <w:t>в</w:t>
      </w:r>
      <w:r w:rsidRPr="00523456">
        <w:t>ления либо определения.</w:t>
      </w:r>
    </w:p>
    <w:p w:rsidR="004F6D7B" w:rsidRPr="00523456" w:rsidRDefault="004F6D7B" w:rsidP="004F6D7B">
      <w:pPr>
        <w:pStyle w:val="a6"/>
      </w:pPr>
      <w:r w:rsidRPr="00523456">
        <w:lastRenderedPageBreak/>
        <w:t>11. Решения комиссии, связанные с делами об административных правонарушениях, вступают в законную силу в сроки, установленные К</w:t>
      </w:r>
      <w:r w:rsidRPr="00523456">
        <w:t>о</w:t>
      </w:r>
      <w:r w:rsidRPr="00523456">
        <w:t xml:space="preserve">дексом Российской Федерации об административных правонарушениях. В иных случаях решения комиссии вступают в законную силу с момента их принятия, если иное не установлено </w:t>
      </w:r>
      <w:r>
        <w:t xml:space="preserve">федеральным </w:t>
      </w:r>
      <w:r w:rsidRPr="00523456">
        <w:t xml:space="preserve">законодательством. </w:t>
      </w:r>
    </w:p>
    <w:p w:rsidR="004F6D7B" w:rsidRPr="00DB7B2C" w:rsidRDefault="004F6D7B" w:rsidP="00DB7B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7B2C">
        <w:rPr>
          <w:rFonts w:ascii="Times New Roman" w:hAnsi="Times New Roman"/>
          <w:b/>
          <w:sz w:val="28"/>
          <w:szCs w:val="28"/>
        </w:rPr>
        <w:t>13. Акты, принимаемые комиссией</w:t>
      </w:r>
    </w:p>
    <w:p w:rsidR="004F6D7B" w:rsidRPr="00DB7B2C" w:rsidRDefault="004F6D7B" w:rsidP="00DB7B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7B2C">
        <w:rPr>
          <w:rFonts w:ascii="Times New Roman" w:hAnsi="Times New Roman"/>
          <w:b/>
          <w:sz w:val="28"/>
          <w:szCs w:val="28"/>
        </w:rPr>
        <w:t>13.1</w:t>
      </w:r>
      <w:r w:rsidRPr="00DB7B2C">
        <w:rPr>
          <w:rFonts w:ascii="Times New Roman" w:hAnsi="Times New Roman"/>
          <w:b/>
          <w:i/>
          <w:sz w:val="28"/>
          <w:szCs w:val="28"/>
        </w:rPr>
        <w:t xml:space="preserve">  </w:t>
      </w:r>
      <w:r w:rsidRPr="00DB7B2C">
        <w:rPr>
          <w:rFonts w:ascii="Times New Roman" w:hAnsi="Times New Roman"/>
          <w:b/>
          <w:sz w:val="28"/>
          <w:szCs w:val="28"/>
        </w:rPr>
        <w:t>Постановление комиссии</w:t>
      </w:r>
    </w:p>
    <w:p w:rsidR="004F6D7B" w:rsidRPr="00523456" w:rsidRDefault="004F6D7B" w:rsidP="004F6D7B">
      <w:pPr>
        <w:pStyle w:val="a6"/>
      </w:pPr>
      <w:r w:rsidRPr="00523456">
        <w:t>1. Постановление комиссии принимается:</w:t>
      </w:r>
    </w:p>
    <w:p w:rsidR="004F6D7B" w:rsidRPr="00523456" w:rsidRDefault="004F6D7B" w:rsidP="004F6D7B">
      <w:pPr>
        <w:pStyle w:val="a6"/>
      </w:pPr>
      <w:r w:rsidRPr="00523456">
        <w:t>1) в случаях, предусмотренных Кодексом Российской Федерации об административных правонарушениях;</w:t>
      </w:r>
    </w:p>
    <w:p w:rsidR="004F6D7B" w:rsidRPr="00523456" w:rsidRDefault="004F6D7B" w:rsidP="004F6D7B">
      <w:pPr>
        <w:pStyle w:val="a6"/>
      </w:pPr>
      <w:r w:rsidRPr="00523456">
        <w:t>2) по результатам рассмотрения иных вопросов, отнесенных к ко</w:t>
      </w:r>
      <w:r w:rsidRPr="00523456">
        <w:t>м</w:t>
      </w:r>
      <w:r w:rsidRPr="00523456">
        <w:t>петенции комиссии.</w:t>
      </w:r>
    </w:p>
    <w:p w:rsidR="004F6D7B" w:rsidRPr="00523456" w:rsidRDefault="004F6D7B" w:rsidP="004F6D7B">
      <w:pPr>
        <w:pStyle w:val="a6"/>
      </w:pPr>
      <w:r w:rsidRPr="00523456">
        <w:t>2. Постановление комиссии должно быть изложено в письменной форме и мотивировано.</w:t>
      </w:r>
    </w:p>
    <w:p w:rsidR="004F6D7B" w:rsidRPr="00523456" w:rsidRDefault="004F6D7B" w:rsidP="004F6D7B">
      <w:pPr>
        <w:pStyle w:val="a6"/>
      </w:pPr>
      <w:r w:rsidRPr="00523456">
        <w:t>3. Постановление, принятое комиссией в соответствии с пунктом 1 части 1 настоящей статьи, оформляется с учетом требований Кодекса Ро</w:t>
      </w:r>
      <w:r w:rsidRPr="00523456">
        <w:t>с</w:t>
      </w:r>
      <w:r w:rsidRPr="00523456">
        <w:t>сийской Федерации об административных правонарушениях.</w:t>
      </w:r>
    </w:p>
    <w:p w:rsidR="004F6D7B" w:rsidRPr="00523456" w:rsidRDefault="004F6D7B" w:rsidP="004F6D7B">
      <w:pPr>
        <w:pStyle w:val="a6"/>
      </w:pPr>
      <w:r w:rsidRPr="00523456">
        <w:t>4. В постановлении, принимаемом комиссией в соответствии с пун</w:t>
      </w:r>
      <w:r w:rsidRPr="00523456">
        <w:t>к</w:t>
      </w:r>
      <w:r w:rsidRPr="00523456">
        <w:t>том  2 части 1 настоящей статьи, указываются:</w:t>
      </w:r>
    </w:p>
    <w:p w:rsidR="004F6D7B" w:rsidRPr="00523456" w:rsidRDefault="004F6D7B" w:rsidP="004F6D7B">
      <w:pPr>
        <w:pStyle w:val="a6"/>
      </w:pPr>
      <w:r w:rsidRPr="00523456">
        <w:t>1) наименование и состав комиссии;</w:t>
      </w:r>
    </w:p>
    <w:p w:rsidR="004F6D7B" w:rsidRPr="00523456" w:rsidRDefault="004F6D7B" w:rsidP="004F6D7B">
      <w:pPr>
        <w:pStyle w:val="a6"/>
      </w:pPr>
      <w:r w:rsidRPr="00523456">
        <w:t>2) дата</w:t>
      </w:r>
      <w:r>
        <w:t xml:space="preserve"> заседания комиссии</w:t>
      </w:r>
      <w:r w:rsidRPr="00523456">
        <w:t>;</w:t>
      </w:r>
    </w:p>
    <w:p w:rsidR="004F6D7B" w:rsidRPr="00523456" w:rsidRDefault="004F6D7B" w:rsidP="004F6D7B">
      <w:pPr>
        <w:pStyle w:val="a6"/>
      </w:pPr>
      <w:r w:rsidRPr="00523456">
        <w:t>3) время и место проведения заседания комиссии;</w:t>
      </w:r>
    </w:p>
    <w:p w:rsidR="004F6D7B" w:rsidRPr="00523456" w:rsidRDefault="004F6D7B" w:rsidP="004F6D7B">
      <w:pPr>
        <w:pStyle w:val="a6"/>
      </w:pPr>
      <w:r w:rsidRPr="00523456">
        <w:t xml:space="preserve">4) сведения о присутствующих и </w:t>
      </w:r>
      <w:r>
        <w:t xml:space="preserve">об </w:t>
      </w:r>
      <w:r w:rsidRPr="00523456">
        <w:t>отсутствующих членах коми</w:t>
      </w:r>
      <w:r w:rsidRPr="00523456">
        <w:t>с</w:t>
      </w:r>
      <w:r w:rsidRPr="00523456">
        <w:t>сии;</w:t>
      </w:r>
    </w:p>
    <w:p w:rsidR="004F6D7B" w:rsidRPr="00523456" w:rsidRDefault="004F6D7B" w:rsidP="004F6D7B">
      <w:pPr>
        <w:pStyle w:val="a6"/>
      </w:pPr>
      <w:r w:rsidRPr="00523456">
        <w:t>5) сведения об иных лицах, присутствующих на заседании</w:t>
      </w:r>
      <w:r w:rsidRPr="001975DC">
        <w:t xml:space="preserve"> </w:t>
      </w:r>
      <w:r w:rsidRPr="00523456">
        <w:t>комиссии;</w:t>
      </w:r>
    </w:p>
    <w:p w:rsidR="004F6D7B" w:rsidRPr="00523456" w:rsidRDefault="004F6D7B" w:rsidP="004F6D7B">
      <w:pPr>
        <w:pStyle w:val="a6"/>
      </w:pPr>
      <w:r w:rsidRPr="00523456">
        <w:t>6) вопрос повестки дня, по которому вынесено постановление к</w:t>
      </w:r>
      <w:r w:rsidRPr="00523456">
        <w:t>о</w:t>
      </w:r>
      <w:r w:rsidRPr="00523456">
        <w:t>миссии;</w:t>
      </w:r>
    </w:p>
    <w:p w:rsidR="004F6D7B" w:rsidRPr="00523456" w:rsidRDefault="004F6D7B" w:rsidP="004F6D7B">
      <w:pPr>
        <w:pStyle w:val="a6"/>
      </w:pPr>
      <w:r w:rsidRPr="00523456">
        <w:t>7) содержание рассматриваемого вопроса;</w:t>
      </w:r>
    </w:p>
    <w:p w:rsidR="004F6D7B" w:rsidRPr="00523456" w:rsidRDefault="004F6D7B" w:rsidP="004F6D7B">
      <w:pPr>
        <w:pStyle w:val="a6"/>
      </w:pPr>
      <w:r w:rsidRPr="00523456">
        <w:t>8) выявленные по рассматриваемому вопросу нарушения прав и з</w:t>
      </w:r>
      <w:r w:rsidRPr="00523456">
        <w:t>а</w:t>
      </w:r>
      <w:r w:rsidRPr="00523456">
        <w:t>конных интересов несовершеннолетних (при их наличии);</w:t>
      </w:r>
    </w:p>
    <w:p w:rsidR="004F6D7B" w:rsidRPr="00523456" w:rsidRDefault="004F6D7B" w:rsidP="004F6D7B">
      <w:pPr>
        <w:pStyle w:val="a6"/>
      </w:pPr>
      <w:r w:rsidRPr="00523456">
        <w:t>9) 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4F6D7B" w:rsidRPr="00523456" w:rsidRDefault="004F6D7B" w:rsidP="004F6D7B">
      <w:pPr>
        <w:pStyle w:val="a6"/>
      </w:pPr>
      <w:r w:rsidRPr="00523456">
        <w:t>10) решение, принятое по рассматриваемому вопросу;</w:t>
      </w:r>
    </w:p>
    <w:p w:rsidR="004F6D7B" w:rsidRPr="00523456" w:rsidRDefault="004F6D7B" w:rsidP="004F6D7B">
      <w:pPr>
        <w:pStyle w:val="a6"/>
      </w:pPr>
      <w:r w:rsidRPr="00523456">
        <w:t>11) меры, направленные на устранение причин и условий, способс</w:t>
      </w:r>
      <w:r w:rsidRPr="00523456">
        <w:t>т</w:t>
      </w:r>
      <w:r w:rsidRPr="00523456">
        <w:t>вующих безнадзорности, беспризорности, правонарушениям и антиобщ</w:t>
      </w:r>
      <w:r w:rsidRPr="00523456">
        <w:t>е</w:t>
      </w:r>
      <w:r w:rsidRPr="00523456">
        <w:t>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4F6D7B" w:rsidRPr="00523456" w:rsidRDefault="004F6D7B" w:rsidP="004F6D7B">
      <w:pPr>
        <w:pStyle w:val="a6"/>
      </w:pPr>
      <w:r w:rsidRPr="00523456">
        <w:t>12) сроки, в течение которых должны быть приняты меры, напра</w:t>
      </w:r>
      <w:r w:rsidRPr="00523456">
        <w:t>в</w:t>
      </w:r>
      <w:r w:rsidRPr="00523456">
        <w:t>ленные на устранение причин и условий, способствующих безнадзорности, беспризорности, правонарушениям и антиобщественным действиям нес</w:t>
      </w:r>
      <w:r w:rsidRPr="00523456">
        <w:t>о</w:t>
      </w:r>
      <w:r w:rsidRPr="00523456">
        <w:t>вершеннолетних.</w:t>
      </w:r>
    </w:p>
    <w:p w:rsidR="004F6D7B" w:rsidRPr="00523456" w:rsidRDefault="004F6D7B" w:rsidP="004F6D7B">
      <w:pPr>
        <w:pStyle w:val="a6"/>
      </w:pPr>
      <w:r w:rsidRPr="00523456">
        <w:lastRenderedPageBreak/>
        <w:t xml:space="preserve">5. Постановление комиссии, принятое в соответствии с пунктом 2 части 1 настоящей статьи, подписывается председательствующим </w:t>
      </w:r>
      <w:r>
        <w:t>на</w:t>
      </w:r>
      <w:r w:rsidRPr="00523456">
        <w:t xml:space="preserve"> зас</w:t>
      </w:r>
      <w:r w:rsidRPr="00523456">
        <w:t>е</w:t>
      </w:r>
      <w:r w:rsidRPr="00523456">
        <w:t>дании.</w:t>
      </w:r>
    </w:p>
    <w:p w:rsidR="004F6D7B" w:rsidRDefault="004F6D7B" w:rsidP="004F6D7B">
      <w:pPr>
        <w:pStyle w:val="a6"/>
      </w:pPr>
      <w:r w:rsidRPr="00523456">
        <w:t>6. Копия постановления комиссии или выписка из него направля</w:t>
      </w:r>
      <w:r>
        <w:t>е</w:t>
      </w:r>
      <w:r w:rsidRPr="00523456">
        <w:t xml:space="preserve">тся </w:t>
      </w:r>
      <w:r>
        <w:t xml:space="preserve">в </w:t>
      </w:r>
      <w:r w:rsidRPr="00523456">
        <w:t>орган</w:t>
      </w:r>
      <w:r>
        <w:t>ы</w:t>
      </w:r>
      <w:r w:rsidRPr="00523456">
        <w:t xml:space="preserve"> и учреждения системы профилактики и иным заинтересованным должностным лицам и организациям любыми не запрещенными законом способами не позднее пяти рабочих дней со дня принятия постановления, если иные сроки направления копий постановлений комиссии не пред</w:t>
      </w:r>
      <w:r w:rsidRPr="00523456">
        <w:t>у</w:t>
      </w:r>
      <w:r w:rsidRPr="00523456">
        <w:t xml:space="preserve">смотрены федеральным законодательством. </w:t>
      </w:r>
    </w:p>
    <w:p w:rsidR="004F6D7B" w:rsidRPr="00523456" w:rsidRDefault="004F6D7B" w:rsidP="004F6D7B">
      <w:pPr>
        <w:pStyle w:val="a6"/>
      </w:pPr>
      <w:r w:rsidRPr="00523456">
        <w:t>7. Копия постановления комиссии, затрагивающего права и законные интересы граждан, вручается им под роспись или высылается по месту жительства не позднее пяти рабочих дней со дня принятия постановления, если иные сроки направления копий постановлений комиссии не предусмо</w:t>
      </w:r>
      <w:r w:rsidRPr="00523456">
        <w:t>т</w:t>
      </w:r>
      <w:r w:rsidRPr="00523456">
        <w:t xml:space="preserve">рены федеральным законодательством. </w:t>
      </w:r>
    </w:p>
    <w:p w:rsidR="004F6D7B" w:rsidRPr="00523456" w:rsidRDefault="004F6D7B" w:rsidP="004F6D7B">
      <w:pPr>
        <w:pStyle w:val="a6"/>
      </w:pPr>
      <w:r w:rsidRPr="00523456">
        <w:t xml:space="preserve">8. Постановления, принятые комиссией, обязательны для исполнения органами и учреждениями системы профилактики. </w:t>
      </w:r>
    </w:p>
    <w:p w:rsidR="004F6D7B" w:rsidRPr="00523456" w:rsidRDefault="004F6D7B" w:rsidP="004F6D7B">
      <w:pPr>
        <w:pStyle w:val="a6"/>
      </w:pPr>
      <w:r w:rsidRPr="00523456">
        <w:t>9. Органы и учреждения системы профилактики обязаны предст</w:t>
      </w:r>
      <w:r w:rsidRPr="00523456">
        <w:t>а</w:t>
      </w:r>
      <w:r w:rsidRPr="00523456">
        <w:t>вить в комиссию подробную информацию о мерах, принятых по исполн</w:t>
      </w:r>
      <w:r w:rsidRPr="00523456">
        <w:t>е</w:t>
      </w:r>
      <w:r w:rsidRPr="00523456">
        <w:t>нию постановления, либо о причинах невозможности его исполнения в указанный в нем срок.</w:t>
      </w:r>
    </w:p>
    <w:p w:rsidR="004F6D7B" w:rsidRPr="00523456" w:rsidRDefault="004F6D7B" w:rsidP="004F6D7B">
      <w:pPr>
        <w:pStyle w:val="a6"/>
      </w:pPr>
      <w:r w:rsidRPr="00523456">
        <w:t>10. В пределах своей компетенции комиссии вправе ставить перед уполномоченными органами и должностными лицами вопрос о привлеч</w:t>
      </w:r>
      <w:r w:rsidRPr="00523456">
        <w:t>е</w:t>
      </w:r>
      <w:r w:rsidRPr="00523456">
        <w:t xml:space="preserve">нии к ответственности виновных должностных лиц в случае неисполнения ими постановлений комиссии. </w:t>
      </w:r>
    </w:p>
    <w:p w:rsidR="004F6D7B" w:rsidRPr="00523456" w:rsidRDefault="004F6D7B" w:rsidP="004F6D7B">
      <w:pPr>
        <w:pStyle w:val="a6"/>
      </w:pPr>
      <w:r w:rsidRPr="00523456">
        <w:t>11. Постановление комиссии может быть обжаловано в порядке, у</w:t>
      </w:r>
      <w:r w:rsidRPr="00523456">
        <w:t>с</w:t>
      </w:r>
      <w:r w:rsidRPr="00523456">
        <w:t>тановленном федеральным законодательством.</w:t>
      </w:r>
    </w:p>
    <w:p w:rsidR="004F6D7B" w:rsidRPr="00DB7B2C" w:rsidRDefault="004F6D7B" w:rsidP="00DB7B2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7B2C">
        <w:rPr>
          <w:rFonts w:ascii="Times New Roman" w:hAnsi="Times New Roman"/>
          <w:b/>
          <w:sz w:val="28"/>
          <w:szCs w:val="28"/>
        </w:rPr>
        <w:t>13.2 Определение и представление комиссии</w:t>
      </w:r>
    </w:p>
    <w:p w:rsidR="004F6D7B" w:rsidRPr="00523456" w:rsidRDefault="004F6D7B" w:rsidP="004F6D7B">
      <w:pPr>
        <w:pStyle w:val="a6"/>
      </w:pPr>
      <w:r w:rsidRPr="008C2967">
        <w:t>Определение и представление комиссии выносятся в случаях и в порядке, предусмотренных Кодексом Российской Федерации об администр</w:t>
      </w:r>
      <w:r w:rsidRPr="008C2967">
        <w:t>а</w:t>
      </w:r>
      <w:r w:rsidRPr="008C2967">
        <w:t>тивных правонарушениях и иными нормативными правовыми актами Ро</w:t>
      </w:r>
      <w:r w:rsidRPr="008C2967">
        <w:t>с</w:t>
      </w:r>
      <w:r w:rsidRPr="008C2967">
        <w:t>сийской Федерации</w:t>
      </w:r>
      <w:r w:rsidRPr="00523456">
        <w:t>.</w:t>
      </w:r>
    </w:p>
    <w:p w:rsidR="004F6D7B" w:rsidRPr="00DB7B2C" w:rsidRDefault="004F6D7B" w:rsidP="00DB7B2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B7B2C">
        <w:rPr>
          <w:rFonts w:ascii="Times New Roman" w:hAnsi="Times New Roman"/>
          <w:b/>
          <w:sz w:val="32"/>
          <w:szCs w:val="32"/>
        </w:rPr>
        <w:t> Порядок рассмотрения комиссией материалов (дел),</w:t>
      </w:r>
    </w:p>
    <w:p w:rsidR="004F6D7B" w:rsidRPr="00DB7B2C" w:rsidRDefault="004F6D7B" w:rsidP="00DB7B2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DB7B2C">
        <w:rPr>
          <w:rFonts w:ascii="Times New Roman" w:hAnsi="Times New Roman"/>
          <w:b/>
          <w:sz w:val="32"/>
          <w:szCs w:val="32"/>
        </w:rPr>
        <w:t>не связанных с делами об административных правонарушениях</w:t>
      </w:r>
      <w:proofErr w:type="gramEnd"/>
    </w:p>
    <w:p w:rsidR="004F6D7B" w:rsidRPr="00DB7B2C" w:rsidRDefault="004F6D7B" w:rsidP="00DB7B2C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B7B2C">
        <w:rPr>
          <w:rFonts w:ascii="Times New Roman" w:hAnsi="Times New Roman"/>
          <w:b/>
          <w:sz w:val="28"/>
          <w:szCs w:val="28"/>
        </w:rPr>
        <w:t>14. Основания рассмотрения материалов (дела)</w:t>
      </w:r>
    </w:p>
    <w:p w:rsidR="004F6D7B" w:rsidRPr="00523456" w:rsidRDefault="004F6D7B" w:rsidP="004F6D7B">
      <w:pPr>
        <w:pStyle w:val="a6"/>
      </w:pPr>
      <w:proofErr w:type="gramStart"/>
      <w:r w:rsidRPr="00523456">
        <w:t xml:space="preserve">Основаниями для рассмотрения комиссией материалов (дела), не связанных </w:t>
      </w:r>
      <w:r>
        <w:t xml:space="preserve">(не связанного) </w:t>
      </w:r>
      <w:r w:rsidRPr="00523456">
        <w:t>с делами об административных правонарушениях (далее – материалы (дело), явл</w:t>
      </w:r>
      <w:r w:rsidRPr="00523456">
        <w:t>я</w:t>
      </w:r>
      <w:r w:rsidRPr="00523456">
        <w:t>ются:</w:t>
      </w:r>
      <w:proofErr w:type="gramEnd"/>
    </w:p>
    <w:p w:rsidR="004F6D7B" w:rsidRPr="00523456" w:rsidRDefault="004F6D7B" w:rsidP="004F6D7B">
      <w:pPr>
        <w:pStyle w:val="a6"/>
      </w:pPr>
      <w:r w:rsidRPr="00523456">
        <w:t>1) обращение несовершеннолетнего, его родителей или иных зако</w:t>
      </w:r>
      <w:r w:rsidRPr="00523456">
        <w:t>н</w:t>
      </w:r>
      <w:r w:rsidRPr="00523456">
        <w:t>ных представителей, органов либо должностных лиц;</w:t>
      </w:r>
    </w:p>
    <w:p w:rsidR="004F6D7B" w:rsidRPr="00523456" w:rsidRDefault="004F6D7B" w:rsidP="004F6D7B">
      <w:pPr>
        <w:pStyle w:val="a6"/>
      </w:pPr>
      <w:r w:rsidRPr="00523456">
        <w:t>2) решение комиссии</w:t>
      </w:r>
      <w:r w:rsidRPr="00654087">
        <w:t xml:space="preserve"> </w:t>
      </w:r>
      <w:r>
        <w:t>по делам несовершеннолетних и защите их прав</w:t>
      </w:r>
      <w:r w:rsidRPr="00523456">
        <w:t xml:space="preserve"> </w:t>
      </w:r>
      <w:r>
        <w:t xml:space="preserve"> при администрации Озинского муниципального района</w:t>
      </w:r>
      <w:r w:rsidRPr="00523456">
        <w:t>;</w:t>
      </w:r>
    </w:p>
    <w:p w:rsidR="004F6D7B" w:rsidRPr="00523456" w:rsidRDefault="004F6D7B" w:rsidP="004F6D7B">
      <w:pPr>
        <w:pStyle w:val="a6"/>
      </w:pPr>
      <w:r w:rsidRPr="00523456">
        <w:t>3) представление или иные документы органов и учреждений сист</w:t>
      </w:r>
      <w:r w:rsidRPr="00523456">
        <w:t>е</w:t>
      </w:r>
      <w:r w:rsidRPr="00523456">
        <w:t>мы профилактики;</w:t>
      </w:r>
    </w:p>
    <w:p w:rsidR="004F6D7B" w:rsidRDefault="004F6D7B" w:rsidP="004F6D7B">
      <w:pPr>
        <w:pStyle w:val="a6"/>
      </w:pPr>
      <w:r w:rsidRPr="00523456">
        <w:lastRenderedPageBreak/>
        <w:t>4) ходатайство работодателя;</w:t>
      </w:r>
    </w:p>
    <w:p w:rsidR="004F6D7B" w:rsidRPr="00523456" w:rsidRDefault="004F6D7B" w:rsidP="004F6D7B">
      <w:pPr>
        <w:pStyle w:val="a6"/>
      </w:pPr>
      <w:r w:rsidRPr="00523456">
        <w:t>5) постановление органов внутренних дел, прокуратуры, суда в о</w:t>
      </w:r>
      <w:r w:rsidRPr="00523456">
        <w:t>т</w:t>
      </w:r>
      <w:r w:rsidRPr="00523456">
        <w:t xml:space="preserve">ношении несовершеннолетних, указанных в </w:t>
      </w:r>
      <w:r>
        <w:t>под</w:t>
      </w:r>
      <w:r w:rsidRPr="00523456">
        <w:t xml:space="preserve">пунктах 1 и 2 </w:t>
      </w:r>
      <w:r>
        <w:t>пункта</w:t>
      </w:r>
      <w:r w:rsidRPr="00523456">
        <w:t xml:space="preserve"> 4 </w:t>
      </w:r>
      <w:r>
        <w:t xml:space="preserve">         </w:t>
      </w:r>
      <w:r w:rsidRPr="00523456">
        <w:t>статьи 15 Федерального закона от 24 июня 1999 года №</w:t>
      </w:r>
      <w:r>
        <w:t xml:space="preserve"> </w:t>
      </w:r>
      <w:r w:rsidRPr="00523456">
        <w:t>120-ФЗ «Об основах системы профилактики безнадзорности и правонарушений несове</w:t>
      </w:r>
      <w:r w:rsidRPr="00523456">
        <w:t>р</w:t>
      </w:r>
      <w:r w:rsidRPr="00523456">
        <w:t>шеннолетних»;</w:t>
      </w:r>
    </w:p>
    <w:p w:rsidR="004F6D7B" w:rsidRPr="00523456" w:rsidRDefault="004F6D7B" w:rsidP="004F6D7B">
      <w:pPr>
        <w:pStyle w:val="a6"/>
      </w:pPr>
      <w:r w:rsidRPr="00523456">
        <w:t xml:space="preserve">6) иные основания, предусмотренные </w:t>
      </w:r>
      <w:r>
        <w:t xml:space="preserve">федеральным </w:t>
      </w:r>
      <w:r w:rsidRPr="00523456">
        <w:t>законодательс</w:t>
      </w:r>
      <w:r w:rsidRPr="00523456">
        <w:t>т</w:t>
      </w:r>
      <w:r w:rsidRPr="00523456">
        <w:t>вом</w:t>
      </w:r>
      <w:r>
        <w:t xml:space="preserve"> и законодательством области</w:t>
      </w:r>
      <w:r w:rsidRPr="00523456">
        <w:t>.</w:t>
      </w:r>
    </w:p>
    <w:p w:rsidR="004F6D7B" w:rsidRPr="00DB7B2C" w:rsidRDefault="004F6D7B" w:rsidP="00DB7B2C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B7B2C">
        <w:rPr>
          <w:rFonts w:ascii="Times New Roman" w:hAnsi="Times New Roman"/>
          <w:b/>
          <w:sz w:val="28"/>
          <w:szCs w:val="28"/>
        </w:rPr>
        <w:t>15.</w:t>
      </w:r>
      <w:r w:rsidRPr="00DB7B2C">
        <w:rPr>
          <w:rFonts w:ascii="Times New Roman" w:hAnsi="Times New Roman"/>
          <w:b/>
          <w:i/>
          <w:sz w:val="28"/>
          <w:szCs w:val="28"/>
        </w:rPr>
        <w:t> </w:t>
      </w:r>
      <w:r w:rsidRPr="00DB7B2C">
        <w:rPr>
          <w:rFonts w:ascii="Times New Roman" w:hAnsi="Times New Roman"/>
          <w:b/>
          <w:sz w:val="28"/>
          <w:szCs w:val="28"/>
        </w:rPr>
        <w:t>Сроки и место рассмотрения материалов (дела)</w:t>
      </w:r>
    </w:p>
    <w:p w:rsidR="004F6D7B" w:rsidRPr="00523456" w:rsidRDefault="004F6D7B" w:rsidP="004F6D7B">
      <w:pPr>
        <w:pStyle w:val="a6"/>
      </w:pPr>
      <w:r w:rsidRPr="00523456">
        <w:t xml:space="preserve">1. Материалы (дело) рассматриваются </w:t>
      </w:r>
      <w:r>
        <w:t xml:space="preserve">(рассматривается) </w:t>
      </w:r>
      <w:r w:rsidRPr="00523456">
        <w:t xml:space="preserve">в течение </w:t>
      </w:r>
      <w:r>
        <w:t>30</w:t>
      </w:r>
      <w:r w:rsidRPr="00523456">
        <w:t xml:space="preserve"> календарных дней со дня их </w:t>
      </w:r>
      <w:r>
        <w:t xml:space="preserve">(его) </w:t>
      </w:r>
      <w:r w:rsidRPr="00523456">
        <w:t xml:space="preserve">получения комиссией, если иное не предусмотрено </w:t>
      </w:r>
      <w:r>
        <w:t xml:space="preserve">федеральным </w:t>
      </w:r>
      <w:r w:rsidRPr="00523456">
        <w:t>законодательством</w:t>
      </w:r>
      <w:r>
        <w:t xml:space="preserve"> и законодательством о</w:t>
      </w:r>
      <w:r>
        <w:t>б</w:t>
      </w:r>
      <w:r>
        <w:t>ласти</w:t>
      </w:r>
      <w:r w:rsidRPr="00523456">
        <w:t xml:space="preserve">. </w:t>
      </w:r>
    </w:p>
    <w:p w:rsidR="004F6D7B" w:rsidRPr="00523456" w:rsidRDefault="004F6D7B" w:rsidP="004F6D7B">
      <w:pPr>
        <w:pStyle w:val="a6"/>
      </w:pPr>
      <w:r w:rsidRPr="00523456">
        <w:t>2. </w:t>
      </w:r>
      <w:proofErr w:type="gramStart"/>
      <w:r w:rsidRPr="00523456">
        <w:t xml:space="preserve">Рассмотрение материалов (дела) может быть отложено комиссией в случае поступления ходатайства от участников рассмотрения материалов (дела), уклонения несовершеннолетнего и (или) его родителей или иных законных представителей от явки на заседание комиссии, если материалы (дело) не могут быть рассмотрены </w:t>
      </w:r>
      <w:r>
        <w:t xml:space="preserve">(не может быть рассмотрено) </w:t>
      </w:r>
      <w:r w:rsidRPr="00523456">
        <w:t>в отсутс</w:t>
      </w:r>
      <w:r w:rsidRPr="00523456">
        <w:t>т</w:t>
      </w:r>
      <w:r w:rsidRPr="00523456">
        <w:t xml:space="preserve">вие указанных лиц, </w:t>
      </w:r>
      <w:r>
        <w:t xml:space="preserve">а также в случае </w:t>
      </w:r>
      <w:r w:rsidRPr="00523456">
        <w:t>поступления предложения об отлож</w:t>
      </w:r>
      <w:r w:rsidRPr="00523456">
        <w:t>е</w:t>
      </w:r>
      <w:r w:rsidRPr="00523456">
        <w:t>нии рассмотрения вопроса и о запросе дополнительных</w:t>
      </w:r>
      <w:proofErr w:type="gramEnd"/>
      <w:r w:rsidRPr="00523456">
        <w:t xml:space="preserve"> материалов по н</w:t>
      </w:r>
      <w:r w:rsidRPr="00523456">
        <w:t>е</w:t>
      </w:r>
      <w:r w:rsidRPr="00523456">
        <w:t xml:space="preserve">му. </w:t>
      </w:r>
    </w:p>
    <w:p w:rsidR="004F6D7B" w:rsidRPr="00523456" w:rsidRDefault="004F6D7B" w:rsidP="004F6D7B">
      <w:pPr>
        <w:pStyle w:val="a6"/>
      </w:pPr>
      <w:r w:rsidRPr="00523456">
        <w:t>3. Рассмотрение материалов (дела) может быть отложено до сл</w:t>
      </w:r>
      <w:r w:rsidRPr="00523456">
        <w:t>е</w:t>
      </w:r>
      <w:r w:rsidRPr="00523456">
        <w:t>дующего заседания комиссии либо на срок, необходимый для устранения причин, препятствующих рассмотрению материалов (дела) по существу.</w:t>
      </w:r>
    </w:p>
    <w:p w:rsidR="004F6D7B" w:rsidRPr="00523456" w:rsidRDefault="004F6D7B" w:rsidP="004F6D7B">
      <w:pPr>
        <w:pStyle w:val="a6"/>
      </w:pPr>
      <w:r w:rsidRPr="00523456">
        <w:t>4. </w:t>
      </w:r>
      <w:proofErr w:type="gramStart"/>
      <w:r w:rsidRPr="00523456">
        <w:t>По истечении шести месяцев со дня получения комиссией мат</w:t>
      </w:r>
      <w:r w:rsidRPr="00523456">
        <w:t>е</w:t>
      </w:r>
      <w:r w:rsidRPr="00523456">
        <w:t xml:space="preserve">риалов (дела) при наличии условий невозможности их </w:t>
      </w:r>
      <w:r>
        <w:t xml:space="preserve">(его) </w:t>
      </w:r>
      <w:r w:rsidRPr="00523456">
        <w:t>рассмотрения (неявка лиц на заседание комиссии, достижение совершеннолетия, смерть лица, отбывание наказания в виде лишения свободы и иные условия, вл</w:t>
      </w:r>
      <w:r w:rsidRPr="00523456">
        <w:t>е</w:t>
      </w:r>
      <w:r w:rsidRPr="00523456">
        <w:t>кущие невозможность рассмотрения материалов (дела)</w:t>
      </w:r>
      <w:r>
        <w:t>)</w:t>
      </w:r>
      <w:r w:rsidRPr="00523456">
        <w:t xml:space="preserve"> комиссия на своем заседании принимает мотивированное решение о невозможности рассмо</w:t>
      </w:r>
      <w:r w:rsidRPr="00523456">
        <w:t>т</w:t>
      </w:r>
      <w:r w:rsidRPr="00523456">
        <w:t xml:space="preserve">рения комиссией материалов (дела). </w:t>
      </w:r>
      <w:proofErr w:type="gramEnd"/>
    </w:p>
    <w:p w:rsidR="004F6D7B" w:rsidRPr="00523456" w:rsidRDefault="004F6D7B" w:rsidP="004F6D7B">
      <w:pPr>
        <w:pStyle w:val="a6"/>
      </w:pPr>
      <w:r w:rsidRPr="00523456">
        <w:t>5. Решение о невозможности рассмотрения комиссией материалов (дела) принимается в форме постановления, копия которого направляется в орган, должностному лицу, внесшему материалы (дело), в течение пяти рабочих дней со дня его вынесения.</w:t>
      </w:r>
    </w:p>
    <w:p w:rsidR="004F6D7B" w:rsidRPr="00523456" w:rsidRDefault="004F6D7B" w:rsidP="004F6D7B">
      <w:pPr>
        <w:pStyle w:val="a6"/>
      </w:pPr>
      <w:r w:rsidRPr="00523456">
        <w:t xml:space="preserve">6. Материалы (дело) рассматриваются </w:t>
      </w:r>
      <w:r>
        <w:t xml:space="preserve">(рассматривается) </w:t>
      </w:r>
      <w:r w:rsidRPr="00523456">
        <w:t>комиссией в муниципальном образовании области по месту жительства лица, в отн</w:t>
      </w:r>
      <w:r w:rsidRPr="00523456">
        <w:t>о</w:t>
      </w:r>
      <w:r w:rsidRPr="00523456">
        <w:t xml:space="preserve">шении которого поступили </w:t>
      </w:r>
      <w:r>
        <w:t xml:space="preserve">(поступило) </w:t>
      </w:r>
      <w:r w:rsidRPr="00523456">
        <w:t>материалы (дело), если иное не у</w:t>
      </w:r>
      <w:r w:rsidRPr="00523456">
        <w:t>с</w:t>
      </w:r>
      <w:r w:rsidRPr="00523456">
        <w:t xml:space="preserve">тановлено федеральным законодательством. При отсутствии у лица места жительства материалы (дело) рассматриваются </w:t>
      </w:r>
      <w:r>
        <w:t xml:space="preserve">(рассматривается) </w:t>
      </w:r>
      <w:r w:rsidRPr="00523456">
        <w:t>по месту фактического пребывания лиц</w:t>
      </w:r>
      <w:r>
        <w:t>а</w:t>
      </w:r>
      <w:r w:rsidRPr="00523456">
        <w:t>, если иное не установлено федеральным законодательством.</w:t>
      </w:r>
    </w:p>
    <w:p w:rsidR="004F6D7B" w:rsidRDefault="004F6D7B" w:rsidP="004F6D7B">
      <w:pPr>
        <w:widowControl w:val="0"/>
        <w:jc w:val="both"/>
        <w:rPr>
          <w:sz w:val="28"/>
          <w:szCs w:val="28"/>
        </w:rPr>
      </w:pPr>
    </w:p>
    <w:p w:rsidR="004F6D7B" w:rsidRPr="00DB7B2C" w:rsidRDefault="004F6D7B" w:rsidP="00DB7B2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7B2C">
        <w:rPr>
          <w:rFonts w:ascii="Times New Roman" w:hAnsi="Times New Roman"/>
          <w:b/>
          <w:color w:val="000000"/>
          <w:sz w:val="28"/>
          <w:szCs w:val="28"/>
        </w:rPr>
        <w:lastRenderedPageBreak/>
        <w:t>16. Порядок рассмотрения и принятия решений на заседании комиссии</w:t>
      </w:r>
    </w:p>
    <w:p w:rsidR="004F6D7B" w:rsidRPr="00523456" w:rsidRDefault="004F6D7B" w:rsidP="004F6D7B">
      <w:pPr>
        <w:pStyle w:val="a6"/>
      </w:pPr>
      <w:r w:rsidRPr="00523456">
        <w:t>1. </w:t>
      </w:r>
      <w:proofErr w:type="gramStart"/>
      <w:r w:rsidRPr="00523456">
        <w:t xml:space="preserve">Материалы (дело), поступившие </w:t>
      </w:r>
      <w:r>
        <w:t>(</w:t>
      </w:r>
      <w:r w:rsidRPr="00523456">
        <w:t>поступивш</w:t>
      </w:r>
      <w:r>
        <w:t>е</w:t>
      </w:r>
      <w:r w:rsidRPr="00523456">
        <w:t>е</w:t>
      </w:r>
      <w:r>
        <w:t>)</w:t>
      </w:r>
      <w:r w:rsidRPr="00523456">
        <w:t xml:space="preserve"> на рассмотрение в коми</w:t>
      </w:r>
      <w:r>
        <w:t>ссию</w:t>
      </w:r>
      <w:r w:rsidRPr="00523456">
        <w:t xml:space="preserve">, в целях обеспечения всестороннего, своевременного и правильного их </w:t>
      </w:r>
      <w:r>
        <w:t xml:space="preserve">(его) </w:t>
      </w:r>
      <w:r w:rsidRPr="00523456">
        <w:t xml:space="preserve">разрешения предварительно изучаются </w:t>
      </w:r>
      <w:r>
        <w:t xml:space="preserve">(изучается) </w:t>
      </w:r>
      <w:r w:rsidRPr="00523456">
        <w:t>председателем комиссии или по его п</w:t>
      </w:r>
      <w:r w:rsidRPr="00523456">
        <w:t>о</w:t>
      </w:r>
      <w:r w:rsidRPr="00523456">
        <w:t>ручению заместителем председателя комиссии, ответственным секретарем комиссии, любым из членов комиссии.</w:t>
      </w:r>
      <w:proofErr w:type="gramEnd"/>
    </w:p>
    <w:p w:rsidR="004F6D7B" w:rsidRPr="00523456" w:rsidRDefault="004F6D7B" w:rsidP="004F6D7B">
      <w:pPr>
        <w:pStyle w:val="a6"/>
      </w:pPr>
      <w:r w:rsidRPr="00523456">
        <w:t>2. При подготовке материалов (дела) к рассмотрению на заседании комиссии в муниципальном образовании области на заседании комиссии выясняются следующие вопросы:</w:t>
      </w:r>
    </w:p>
    <w:p w:rsidR="004F6D7B" w:rsidRPr="00523456" w:rsidRDefault="004F6D7B" w:rsidP="004F6D7B">
      <w:pPr>
        <w:pStyle w:val="a6"/>
      </w:pPr>
      <w:proofErr w:type="gramStart"/>
      <w:r w:rsidRPr="00523456">
        <w:t xml:space="preserve">1) входит ли рассмотрение данных </w:t>
      </w:r>
      <w:r>
        <w:t xml:space="preserve">(данного) </w:t>
      </w:r>
      <w:r w:rsidRPr="00523456">
        <w:t>материалов (дела) в компетенцию комиссии;</w:t>
      </w:r>
      <w:proofErr w:type="gramEnd"/>
    </w:p>
    <w:p w:rsidR="004F6D7B" w:rsidRPr="00523456" w:rsidRDefault="004F6D7B" w:rsidP="004F6D7B">
      <w:pPr>
        <w:pStyle w:val="a6"/>
      </w:pPr>
      <w:proofErr w:type="gramStart"/>
      <w:r w:rsidRPr="00523456">
        <w:t>2) имеются ли основания для проведения дополнительной проверки (доработки) поступивших</w:t>
      </w:r>
      <w:r>
        <w:t xml:space="preserve"> (поступившего)</w:t>
      </w:r>
      <w:r w:rsidRPr="00523456">
        <w:t xml:space="preserve"> материалов</w:t>
      </w:r>
      <w:r>
        <w:t xml:space="preserve"> (</w:t>
      </w:r>
      <w:r w:rsidRPr="00523456">
        <w:t>дела);</w:t>
      </w:r>
      <w:proofErr w:type="gramEnd"/>
    </w:p>
    <w:p w:rsidR="004F6D7B" w:rsidRPr="00523456" w:rsidRDefault="004F6D7B" w:rsidP="004F6D7B">
      <w:pPr>
        <w:pStyle w:val="a6"/>
      </w:pPr>
      <w:r w:rsidRPr="00523456">
        <w:t>3) круг лиц, подлежащих приглашению на заседание комиссии;</w:t>
      </w:r>
    </w:p>
    <w:p w:rsidR="004F6D7B" w:rsidRPr="00523456" w:rsidRDefault="004F6D7B" w:rsidP="004F6D7B">
      <w:pPr>
        <w:pStyle w:val="a6"/>
      </w:pPr>
      <w:r w:rsidRPr="00523456">
        <w:t>4) достаточно ли имеющихся материалов для их рассмотрения по существу.</w:t>
      </w:r>
    </w:p>
    <w:p w:rsidR="004F6D7B" w:rsidRPr="00523456" w:rsidRDefault="004F6D7B" w:rsidP="004F6D7B">
      <w:pPr>
        <w:pStyle w:val="a6"/>
      </w:pPr>
      <w:r w:rsidRPr="00523456">
        <w:t>3. При подготовке материалов (дела) к рассмотрению на заседании комиссии  могут быть приняты сл</w:t>
      </w:r>
      <w:r w:rsidRPr="00523456">
        <w:t>е</w:t>
      </w:r>
      <w:r w:rsidRPr="00523456">
        <w:t>дующие решения:</w:t>
      </w:r>
    </w:p>
    <w:p w:rsidR="004F6D7B" w:rsidRPr="00523456" w:rsidRDefault="004F6D7B" w:rsidP="004F6D7B">
      <w:pPr>
        <w:pStyle w:val="a6"/>
      </w:pPr>
      <w:r w:rsidRPr="00523456">
        <w:t>1) о приглашении на заседание комиссии лиц для участия в рассмо</w:t>
      </w:r>
      <w:r w:rsidRPr="00523456">
        <w:t>т</w:t>
      </w:r>
      <w:r w:rsidRPr="00523456">
        <w:t xml:space="preserve">рении материалов (дела), затрагивающих </w:t>
      </w:r>
      <w:r>
        <w:t xml:space="preserve">(затрагивающего) </w:t>
      </w:r>
      <w:r w:rsidRPr="00523456">
        <w:t>их права и з</w:t>
      </w:r>
      <w:r w:rsidRPr="00523456">
        <w:t>а</w:t>
      </w:r>
      <w:r w:rsidRPr="00523456">
        <w:t>конные интересы, а также иных заинтересованных лиц;</w:t>
      </w:r>
    </w:p>
    <w:p w:rsidR="004F6D7B" w:rsidRPr="00523456" w:rsidRDefault="004F6D7B" w:rsidP="004F6D7B">
      <w:pPr>
        <w:pStyle w:val="a6"/>
      </w:pPr>
      <w:r w:rsidRPr="00523456">
        <w:t>2) о поручении органам и учреждениям системы профилактики совершить действия, принять решения и (или) предоставить в комиссию д</w:t>
      </w:r>
      <w:r w:rsidRPr="00523456">
        <w:t>о</w:t>
      </w:r>
      <w:r w:rsidRPr="00523456">
        <w:t>полнительную информацию, имеющую значение для всестороннего и своевременного рассмотрения материалов (дела);</w:t>
      </w:r>
    </w:p>
    <w:p w:rsidR="004F6D7B" w:rsidRPr="00523456" w:rsidRDefault="004F6D7B" w:rsidP="004F6D7B">
      <w:pPr>
        <w:pStyle w:val="a6"/>
      </w:pPr>
      <w:bookmarkStart w:id="0" w:name="Par332"/>
      <w:bookmarkEnd w:id="0"/>
      <w:r w:rsidRPr="00523456">
        <w:t>3) о возвращении материалов (дела) органам или учреждениям, внесшим указанные материалы (дело) в комиссию, если они не подведо</w:t>
      </w:r>
      <w:r w:rsidRPr="00523456">
        <w:t>м</w:t>
      </w:r>
      <w:r w:rsidRPr="00523456">
        <w:t>ственны комиссии или требуют проведения дополнительной проверки (д</w:t>
      </w:r>
      <w:r w:rsidRPr="00523456">
        <w:t>о</w:t>
      </w:r>
      <w:r w:rsidRPr="00523456">
        <w:t>работки);</w:t>
      </w:r>
    </w:p>
    <w:p w:rsidR="004F6D7B" w:rsidRPr="00523456" w:rsidRDefault="004F6D7B" w:rsidP="004F6D7B">
      <w:pPr>
        <w:pStyle w:val="a6"/>
      </w:pPr>
      <w:r w:rsidRPr="00523456">
        <w:t>4) об отложении рассмотрения материалов (дела);</w:t>
      </w:r>
    </w:p>
    <w:p w:rsidR="004F6D7B" w:rsidRPr="00523456" w:rsidRDefault="004F6D7B" w:rsidP="004F6D7B">
      <w:pPr>
        <w:pStyle w:val="a6"/>
      </w:pPr>
      <w:r w:rsidRPr="00523456">
        <w:t>5) о передаче материалов (дела) по подведомственности в иной о</w:t>
      </w:r>
      <w:r w:rsidRPr="00523456">
        <w:t>р</w:t>
      </w:r>
      <w:r w:rsidRPr="00523456">
        <w:t>ган, должностному лицу;</w:t>
      </w:r>
    </w:p>
    <w:p w:rsidR="004F6D7B" w:rsidRPr="00523456" w:rsidRDefault="004F6D7B" w:rsidP="004F6D7B">
      <w:pPr>
        <w:pStyle w:val="a6"/>
      </w:pPr>
      <w:r w:rsidRPr="00523456">
        <w:t>6) о рассмотрении материалов (дела) по существу.</w:t>
      </w:r>
    </w:p>
    <w:p w:rsidR="004F6D7B" w:rsidRPr="00523456" w:rsidRDefault="004F6D7B" w:rsidP="004F6D7B">
      <w:pPr>
        <w:pStyle w:val="a6"/>
      </w:pPr>
      <w:r w:rsidRPr="00523456">
        <w:t>4. Материалы (дело) о совершении несовершеннолетним обществе</w:t>
      </w:r>
      <w:r w:rsidRPr="00523456">
        <w:t>н</w:t>
      </w:r>
      <w:r w:rsidRPr="00523456">
        <w:t xml:space="preserve">но опасного деяния либо </w:t>
      </w:r>
      <w:r w:rsidRPr="00523456">
        <w:rPr>
          <w:spacing w:val="-6"/>
        </w:rPr>
        <w:t>административного правонарушения до достижения возраста, с которого наступает уголовная либо административная</w:t>
      </w:r>
      <w:r w:rsidRPr="00523456">
        <w:t xml:space="preserve"> ответстве</w:t>
      </w:r>
      <w:r w:rsidRPr="00523456">
        <w:t>н</w:t>
      </w:r>
      <w:r w:rsidRPr="00523456">
        <w:t xml:space="preserve">ность, рассматриваются </w:t>
      </w:r>
      <w:r>
        <w:t xml:space="preserve">(рассматривается) </w:t>
      </w:r>
      <w:r w:rsidRPr="00523456">
        <w:t>с участием несовершеннолетн</w:t>
      </w:r>
      <w:r w:rsidRPr="00523456">
        <w:t>е</w:t>
      </w:r>
      <w:r w:rsidRPr="00523456">
        <w:t xml:space="preserve">го, его </w:t>
      </w:r>
      <w:r>
        <w:t xml:space="preserve">родителей (одного из родителей) или иного </w:t>
      </w:r>
      <w:r w:rsidRPr="00523456">
        <w:t>законного представит</w:t>
      </w:r>
      <w:r w:rsidRPr="00523456">
        <w:t>е</w:t>
      </w:r>
      <w:r w:rsidRPr="00523456">
        <w:t xml:space="preserve">ля, а при необходимости </w:t>
      </w:r>
      <w:r>
        <w:t>–</w:t>
      </w:r>
      <w:r w:rsidRPr="00523456">
        <w:t xml:space="preserve"> педагога и (или) иных лиц. </w:t>
      </w:r>
    </w:p>
    <w:p w:rsidR="004F6D7B" w:rsidRPr="00523456" w:rsidRDefault="004F6D7B" w:rsidP="004F6D7B">
      <w:pPr>
        <w:pStyle w:val="a6"/>
      </w:pPr>
      <w:r w:rsidRPr="00523456">
        <w:t>5. При рассмотрении иных материалов (дел) комиссия вправе пр</w:t>
      </w:r>
      <w:r w:rsidRPr="00523456">
        <w:t>и</w:t>
      </w:r>
      <w:r w:rsidRPr="00523456">
        <w:t>знать обязательным присутствие несовершеннолетнего, его законного представителя.</w:t>
      </w:r>
    </w:p>
    <w:p w:rsidR="004F6D7B" w:rsidRPr="00523456" w:rsidRDefault="004F6D7B" w:rsidP="004F6D7B">
      <w:pPr>
        <w:pStyle w:val="a6"/>
      </w:pPr>
      <w:r w:rsidRPr="00523456">
        <w:lastRenderedPageBreak/>
        <w:t xml:space="preserve">6. Лицо, в отношении которого комиссией рассматриваются </w:t>
      </w:r>
      <w:r>
        <w:t xml:space="preserve">(рассматривается) </w:t>
      </w:r>
      <w:r w:rsidRPr="00523456">
        <w:t>материалы (дело), имеет право знакомиться со всеми мат</w:t>
      </w:r>
      <w:r w:rsidRPr="00523456">
        <w:t>е</w:t>
      </w:r>
      <w:r w:rsidRPr="00523456">
        <w:t>риалами дела, делать замечания по его содержанию, давать объяснения, пользоваться услугами переводчика, представлять доказательства, польз</w:t>
      </w:r>
      <w:r w:rsidRPr="00523456">
        <w:t>о</w:t>
      </w:r>
      <w:r w:rsidRPr="00523456">
        <w:t xml:space="preserve">ваться юридической помощью защитника, участвовать в рассмотрении материалов (дела), пользоваться иными правами, предусмотренными </w:t>
      </w:r>
      <w:r>
        <w:t>фед</w:t>
      </w:r>
      <w:r>
        <w:t>е</w:t>
      </w:r>
      <w:r>
        <w:t xml:space="preserve">ральным </w:t>
      </w:r>
      <w:r w:rsidRPr="00523456">
        <w:t>законодательством</w:t>
      </w:r>
      <w:r>
        <w:t xml:space="preserve"> и законодательством области</w:t>
      </w:r>
      <w:r w:rsidRPr="00523456">
        <w:t>.</w:t>
      </w:r>
    </w:p>
    <w:p w:rsidR="004F6D7B" w:rsidRPr="00523456" w:rsidRDefault="004F6D7B" w:rsidP="004F6D7B">
      <w:pPr>
        <w:pStyle w:val="a6"/>
      </w:pPr>
      <w:bookmarkStart w:id="1" w:name="Par326"/>
      <w:bookmarkEnd w:id="1"/>
      <w:r w:rsidRPr="00523456">
        <w:t>7. Заседания комиссии явл</w:t>
      </w:r>
      <w:r w:rsidRPr="00523456">
        <w:t>я</w:t>
      </w:r>
      <w:r w:rsidRPr="00523456">
        <w:t>ются открытыми. В целях обеспечения конфиденциальности информации о несовершеннолетн</w:t>
      </w:r>
      <w:r>
        <w:t>ем</w:t>
      </w:r>
      <w:r w:rsidRPr="00523456">
        <w:t>, родителях или иных законных представителях к</w:t>
      </w:r>
      <w:r w:rsidRPr="00523456">
        <w:t>о</w:t>
      </w:r>
      <w:r w:rsidRPr="00523456">
        <w:t xml:space="preserve">миссия с учетом характера рассматриваемых </w:t>
      </w:r>
      <w:r>
        <w:t xml:space="preserve">(рассматриваемого) </w:t>
      </w:r>
      <w:r w:rsidRPr="00523456">
        <w:t>матери</w:t>
      </w:r>
      <w:r w:rsidRPr="00523456">
        <w:t>а</w:t>
      </w:r>
      <w:r w:rsidRPr="00523456">
        <w:t>лов (дела) может принять мотивированное решение о закрытом рассмотр</w:t>
      </w:r>
      <w:r w:rsidRPr="00523456">
        <w:t>е</w:t>
      </w:r>
      <w:r w:rsidRPr="00523456">
        <w:t>нии материалов (дела).</w:t>
      </w:r>
    </w:p>
    <w:p w:rsidR="004F6D7B" w:rsidRPr="00523456" w:rsidRDefault="004F6D7B" w:rsidP="004F6D7B">
      <w:pPr>
        <w:pStyle w:val="a6"/>
      </w:pPr>
      <w:r w:rsidRPr="00523456">
        <w:t>8. При рассмотрении материалов (дела) комиссия обязана всесторо</w:t>
      </w:r>
      <w:r w:rsidRPr="00523456">
        <w:t>н</w:t>
      </w:r>
      <w:r w:rsidRPr="00523456">
        <w:t xml:space="preserve">не, полно и объективно </w:t>
      </w:r>
      <w:r w:rsidRPr="00523456">
        <w:rPr>
          <w:spacing w:val="-6"/>
        </w:rPr>
        <w:t>исследовать материалы дела, уточнить возраст нес</w:t>
      </w:r>
      <w:r w:rsidRPr="00523456">
        <w:rPr>
          <w:spacing w:val="-6"/>
        </w:rPr>
        <w:t>о</w:t>
      </w:r>
      <w:r w:rsidRPr="00523456">
        <w:rPr>
          <w:spacing w:val="-6"/>
        </w:rPr>
        <w:t>вершеннолетнего, условия жизни и воспитания, мотивы</w:t>
      </w:r>
      <w:r w:rsidRPr="00523456">
        <w:t>, причины и условия, послужившие поводом для рассмотрения данных</w:t>
      </w:r>
      <w:r>
        <w:t xml:space="preserve"> (данного) </w:t>
      </w:r>
      <w:r w:rsidRPr="00523456">
        <w:t>материалов (дела), иные обстоятельства, имеющие существенное значение для реш</w:t>
      </w:r>
      <w:r w:rsidRPr="00523456">
        <w:t>е</w:t>
      </w:r>
      <w:r w:rsidRPr="00523456">
        <w:t>ния вопроса.</w:t>
      </w:r>
    </w:p>
    <w:p w:rsidR="004F6D7B" w:rsidRPr="00523456" w:rsidRDefault="004F6D7B" w:rsidP="004F6D7B">
      <w:pPr>
        <w:pStyle w:val="a6"/>
      </w:pPr>
      <w:r w:rsidRPr="00523456">
        <w:t>9. Несовершеннолетний, в отношении которого рассматриваются</w:t>
      </w:r>
      <w:r>
        <w:t xml:space="preserve"> (рассматривается) </w:t>
      </w:r>
      <w:bookmarkStart w:id="2" w:name="_GoBack"/>
      <w:bookmarkEnd w:id="2"/>
      <w:r w:rsidRPr="00523456">
        <w:t>материалы (дело), может быть удален с заседания к</w:t>
      </w:r>
      <w:r w:rsidRPr="00523456">
        <w:t>о</w:t>
      </w:r>
      <w:r w:rsidRPr="00523456">
        <w:t>миссии на время рассмотрения обстоятельств, обсуждение которых может оказать на него отрицательное влияние, о чем делается отметка в проток</w:t>
      </w:r>
      <w:r w:rsidRPr="00523456">
        <w:t>о</w:t>
      </w:r>
      <w:r w:rsidRPr="00523456">
        <w:t>ле заседания комиссии.</w:t>
      </w:r>
    </w:p>
    <w:p w:rsidR="004F6D7B" w:rsidRPr="00523456" w:rsidRDefault="004F6D7B" w:rsidP="004F6D7B">
      <w:pPr>
        <w:pStyle w:val="a6"/>
      </w:pPr>
      <w:r w:rsidRPr="00523456">
        <w:t>10. По результатам рассмотрения материалов (дела) комиссия может принять следующие решения:</w:t>
      </w:r>
    </w:p>
    <w:p w:rsidR="004F6D7B" w:rsidRPr="00523456" w:rsidRDefault="004F6D7B" w:rsidP="004F6D7B">
      <w:pPr>
        <w:pStyle w:val="a6"/>
      </w:pPr>
      <w:bookmarkStart w:id="3" w:name="Par351"/>
      <w:bookmarkEnd w:id="3"/>
      <w:r w:rsidRPr="00523456">
        <w:t>1) о применении к несовершеннолетним, их законным представит</w:t>
      </w:r>
      <w:r w:rsidRPr="00523456">
        <w:t>е</w:t>
      </w:r>
      <w:r w:rsidRPr="00523456">
        <w:t>лям мер воздействия, предусмотренных федеральным законодательством, и (или) о проведении  индивидуальной профилактической и (или) реабил</w:t>
      </w:r>
      <w:r w:rsidRPr="00523456">
        <w:t>и</w:t>
      </w:r>
      <w:r w:rsidRPr="00523456">
        <w:t>тационной работы с несовершеннолетним и его семьей;</w:t>
      </w:r>
    </w:p>
    <w:p w:rsidR="004F6D7B" w:rsidRPr="00523456" w:rsidRDefault="004F6D7B" w:rsidP="004F6D7B">
      <w:pPr>
        <w:pStyle w:val="a6"/>
      </w:pPr>
      <w:r w:rsidRPr="00523456">
        <w:t>2) о внесении в суд ходатайства о помещении несовершеннолетнего в специальное учебно-воспитательное учреждение закрытого типа в случ</w:t>
      </w:r>
      <w:r w:rsidRPr="00523456">
        <w:t>а</w:t>
      </w:r>
      <w:r w:rsidRPr="00523456">
        <w:t xml:space="preserve">ях, предусмотренных федеральным законодательством; </w:t>
      </w:r>
    </w:p>
    <w:p w:rsidR="004F6D7B" w:rsidRPr="00523456" w:rsidRDefault="004F6D7B" w:rsidP="004F6D7B">
      <w:pPr>
        <w:pStyle w:val="a6"/>
      </w:pPr>
      <w:r w:rsidRPr="00523456">
        <w:t>3) о направлении несовершеннолетнего в специальное учебно-воспитательное учреждение открытого типа;</w:t>
      </w:r>
    </w:p>
    <w:p w:rsidR="004F6D7B" w:rsidRDefault="004F6D7B" w:rsidP="004F6D7B">
      <w:pPr>
        <w:pStyle w:val="a6"/>
      </w:pPr>
      <w:bookmarkStart w:id="4" w:name="Par352"/>
      <w:bookmarkEnd w:id="4"/>
      <w:proofErr w:type="gramStart"/>
      <w:r w:rsidRPr="00523456">
        <w:t>4) о признании несовершеннолетних и их семей находящимися в с</w:t>
      </w:r>
      <w:r w:rsidRPr="00523456">
        <w:t>о</w:t>
      </w:r>
      <w:r w:rsidRPr="00523456">
        <w:t>циально опасном положении либо о признании несовершеннолетних и их семей вышедшими из социально опасного положения;</w:t>
      </w:r>
      <w:proofErr w:type="gramEnd"/>
    </w:p>
    <w:p w:rsidR="004F6D7B" w:rsidRDefault="004F6D7B" w:rsidP="004F6D7B">
      <w:pPr>
        <w:pStyle w:val="a6"/>
      </w:pPr>
      <w:r w:rsidRPr="00523456">
        <w:t>5) об утверждении межведомственных индивидуальных программ социальной реабилитации несовершеннолетних и их семей, признанных находящимися в социально опасном положении</w:t>
      </w:r>
      <w:r>
        <w:t>, о внесении изменений в утвержденные программы, о досрочном прекращении реализации пр</w:t>
      </w:r>
      <w:r>
        <w:t>о</w:t>
      </w:r>
      <w:r>
        <w:t>грамм</w:t>
      </w:r>
      <w:r w:rsidRPr="00523456">
        <w:t>;</w:t>
      </w:r>
    </w:p>
    <w:p w:rsidR="004F6D7B" w:rsidRPr="00523456" w:rsidRDefault="004F6D7B" w:rsidP="004F6D7B">
      <w:pPr>
        <w:pStyle w:val="a6"/>
        <w:rPr>
          <w:rFonts w:eastAsia="Calibri"/>
        </w:rPr>
      </w:pPr>
      <w:r w:rsidRPr="00523456">
        <w:rPr>
          <w:rFonts w:eastAsia="Calibri"/>
        </w:rPr>
        <w:lastRenderedPageBreak/>
        <w:t>6) об удовлетворении либо об отказе в удовлетворении представл</w:t>
      </w:r>
      <w:r w:rsidRPr="00523456">
        <w:rPr>
          <w:rFonts w:eastAsia="Calibri"/>
        </w:rPr>
        <w:t>е</w:t>
      </w:r>
      <w:r w:rsidRPr="00523456">
        <w:rPr>
          <w:rFonts w:eastAsia="Calibri"/>
        </w:rPr>
        <w:t>ний органов и учреждений системы профилактики, в том числе органов, осуществляющих управление в сфере образования, по вопросам обучения несовершеннолетних в случаях, предусмотренных Федеральным законом от 29 декабря 2012 года № 273-ФЗ «Об образовании в Российской Федер</w:t>
      </w:r>
      <w:r w:rsidRPr="00523456">
        <w:rPr>
          <w:rFonts w:eastAsia="Calibri"/>
        </w:rPr>
        <w:t>а</w:t>
      </w:r>
      <w:r w:rsidRPr="00523456">
        <w:rPr>
          <w:rFonts w:eastAsia="Calibri"/>
        </w:rPr>
        <w:t>ции»;</w:t>
      </w:r>
    </w:p>
    <w:p w:rsidR="004F6D7B" w:rsidRPr="00523456" w:rsidRDefault="004F6D7B" w:rsidP="004F6D7B">
      <w:pPr>
        <w:pStyle w:val="a6"/>
      </w:pPr>
      <w:r w:rsidRPr="00523456">
        <w:rPr>
          <w:rFonts w:eastAsia="Calibri"/>
        </w:rPr>
        <w:t>7) о принятии мер по продолжению</w:t>
      </w:r>
      <w:r w:rsidRPr="00523456">
        <w:t xml:space="preserve"> освоения несовершеннолетним, оставившим по согласию комиссии по делам несовершеннолетних и защ</w:t>
      </w:r>
      <w:r w:rsidRPr="00523456">
        <w:t>и</w:t>
      </w:r>
      <w:r w:rsidRPr="00523456">
        <w:t>те их прав общеобразовательную организацию, образовательной програ</w:t>
      </w:r>
      <w:r w:rsidRPr="00523456">
        <w:t>м</w:t>
      </w:r>
      <w:r w:rsidRPr="00523456">
        <w:t>мы основного общего образования и (или) по его трудоустройству;</w:t>
      </w:r>
    </w:p>
    <w:p w:rsidR="004F6D7B" w:rsidRPr="00523456" w:rsidRDefault="004F6D7B" w:rsidP="004F6D7B">
      <w:pPr>
        <w:pStyle w:val="a6"/>
      </w:pPr>
      <w:r w:rsidRPr="00523456">
        <w:t>8) о даче согласия либо об отказе в даче согласия на расторжение трудового договора с несовершеннолетним в случаях, предусмотренных федеральным законодательством;</w:t>
      </w:r>
    </w:p>
    <w:p w:rsidR="004F6D7B" w:rsidRPr="00523456" w:rsidRDefault="004F6D7B" w:rsidP="004F6D7B">
      <w:pPr>
        <w:pStyle w:val="a6"/>
      </w:pPr>
      <w:r w:rsidRPr="00523456">
        <w:t>9) о принятии мер по обеспечению оказания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</w:t>
      </w:r>
      <w:r w:rsidRPr="00523456">
        <w:t>о</w:t>
      </w:r>
      <w:r w:rsidRPr="00523456">
        <w:t>ловно-исполнительных инспекциях;</w:t>
      </w:r>
    </w:p>
    <w:p w:rsidR="004F6D7B" w:rsidRPr="00523456" w:rsidRDefault="004F6D7B" w:rsidP="004F6D7B">
      <w:pPr>
        <w:pStyle w:val="a6"/>
      </w:pPr>
      <w:r w:rsidRPr="00523456">
        <w:t>10) об обращении в суд либо о внесении в суд представлений по в</w:t>
      </w:r>
      <w:r w:rsidRPr="00523456">
        <w:t>о</w:t>
      </w:r>
      <w:r w:rsidRPr="00523456">
        <w:t>просам, отнесенным к компетенции комиссии;</w:t>
      </w:r>
    </w:p>
    <w:p w:rsidR="004F6D7B" w:rsidRPr="00523456" w:rsidRDefault="004F6D7B" w:rsidP="004F6D7B">
      <w:pPr>
        <w:pStyle w:val="a6"/>
      </w:pPr>
      <w:r w:rsidRPr="00523456">
        <w:t>11) о внесении в орган опеки и попечительства ходатайства о неме</w:t>
      </w:r>
      <w:r w:rsidRPr="00523456">
        <w:t>д</w:t>
      </w:r>
      <w:r w:rsidRPr="00523456">
        <w:t>ленном отобрании несовершеннолетнего у родителей или иных законных представителей, либо об отстранении опекуна или попечителя от исполн</w:t>
      </w:r>
      <w:r w:rsidRPr="00523456">
        <w:t>е</w:t>
      </w:r>
      <w:r w:rsidRPr="00523456">
        <w:t>ния ими своих обязанностей</w:t>
      </w:r>
      <w:r>
        <w:t>, либо</w:t>
      </w:r>
      <w:r w:rsidRPr="00523456">
        <w:t xml:space="preserve"> о досрочном расторжении договора с приемными родителями при непосредственной угрозе жизни ребенка или его здоровью;</w:t>
      </w:r>
    </w:p>
    <w:p w:rsidR="004F6D7B" w:rsidRPr="00523456" w:rsidRDefault="004F6D7B" w:rsidP="004F6D7B">
      <w:pPr>
        <w:pStyle w:val="a6"/>
      </w:pPr>
      <w:r w:rsidRPr="00523456">
        <w:t>12) </w:t>
      </w:r>
      <w:r w:rsidRPr="008C2967">
        <w:t>о принятии мер, направленных на устранение нарушений прав и свобод несовершеннолетних, причин и условий, способствующих их бе</w:t>
      </w:r>
      <w:r w:rsidRPr="008C2967">
        <w:t>з</w:t>
      </w:r>
      <w:r w:rsidRPr="008C2967">
        <w:t>надзорности, совершению ими правонарушений или антиобщественных действий, органом (должностным лицом), уполномоченным устранить н</w:t>
      </w:r>
      <w:r w:rsidRPr="008C2967">
        <w:t>а</w:t>
      </w:r>
      <w:r w:rsidRPr="008C2967">
        <w:t>рушения</w:t>
      </w:r>
      <w:r w:rsidRPr="00523456">
        <w:t xml:space="preserve">; </w:t>
      </w:r>
    </w:p>
    <w:p w:rsidR="004F6D7B" w:rsidRPr="00523456" w:rsidRDefault="004F6D7B" w:rsidP="004F6D7B">
      <w:pPr>
        <w:pStyle w:val="a6"/>
      </w:pPr>
      <w:r w:rsidRPr="00523456">
        <w:t>13) о внесении в уполномоченные органы ходатайства о привлеч</w:t>
      </w:r>
      <w:r w:rsidRPr="00523456">
        <w:t>е</w:t>
      </w:r>
      <w:r w:rsidRPr="00523456">
        <w:t>нии к дисциплинарной или иной ответственности лиц, решения или дейс</w:t>
      </w:r>
      <w:r w:rsidRPr="00523456">
        <w:t>т</w:t>
      </w:r>
      <w:r w:rsidRPr="00523456">
        <w:t>вия (бездействие) которых повлекли нарушение прав, свобод и законн</w:t>
      </w:r>
      <w:r>
        <w:t>ых интересов несовершеннолетних;</w:t>
      </w:r>
    </w:p>
    <w:p w:rsidR="004F6D7B" w:rsidRPr="00523456" w:rsidRDefault="004F6D7B" w:rsidP="004F6D7B">
      <w:pPr>
        <w:pStyle w:val="a6"/>
      </w:pPr>
      <w:r w:rsidRPr="00523456">
        <w:t>14) о даче поручений органам и учреждениям системы профилакт</w:t>
      </w:r>
      <w:r w:rsidRPr="00523456">
        <w:t>и</w:t>
      </w:r>
      <w:r w:rsidRPr="00523456">
        <w:t>ки;</w:t>
      </w:r>
    </w:p>
    <w:p w:rsidR="004F6D7B" w:rsidRPr="00523456" w:rsidRDefault="004F6D7B" w:rsidP="004F6D7B">
      <w:pPr>
        <w:pStyle w:val="a6"/>
      </w:pPr>
      <w:r w:rsidRPr="00523456">
        <w:t>15) о запросе необходимых дополнительных материалов;</w:t>
      </w:r>
    </w:p>
    <w:p w:rsidR="004F6D7B" w:rsidRPr="00523456" w:rsidRDefault="004F6D7B" w:rsidP="004F6D7B">
      <w:pPr>
        <w:pStyle w:val="a6"/>
      </w:pPr>
      <w:r w:rsidRPr="00523456">
        <w:t>16) о передаче материалов (дела) в органы прокуратуры, суд, другие органы по подведомственности;</w:t>
      </w:r>
    </w:p>
    <w:p w:rsidR="004F6D7B" w:rsidRPr="00523456" w:rsidRDefault="004F6D7B" w:rsidP="004F6D7B">
      <w:pPr>
        <w:pStyle w:val="a6"/>
      </w:pPr>
      <w:r w:rsidRPr="00523456">
        <w:t>17) об отложении рассмотрения материалов (дела).</w:t>
      </w:r>
    </w:p>
    <w:p w:rsidR="004F6D7B" w:rsidRPr="00523456" w:rsidRDefault="004F6D7B" w:rsidP="004F6D7B">
      <w:pPr>
        <w:pStyle w:val="a6"/>
      </w:pPr>
      <w:bookmarkStart w:id="5" w:name="Par353"/>
      <w:bookmarkStart w:id="6" w:name="Par354"/>
      <w:bookmarkEnd w:id="5"/>
      <w:bookmarkEnd w:id="6"/>
      <w:r w:rsidRPr="00523456">
        <w:t>11. При рассмотрении комиссией обращени</w:t>
      </w:r>
      <w:r>
        <w:t>й</w:t>
      </w:r>
      <w:r w:rsidRPr="00523456">
        <w:t xml:space="preserve"> несовершеннолетних, </w:t>
      </w:r>
      <w:r>
        <w:t xml:space="preserve">их </w:t>
      </w:r>
      <w:r w:rsidRPr="00523456">
        <w:t xml:space="preserve">родителей или иных законных представителей и иных лиц, </w:t>
      </w:r>
      <w:r>
        <w:t>касающихся</w:t>
      </w:r>
      <w:r w:rsidRPr="00523456">
        <w:t xml:space="preserve"> нарушени</w:t>
      </w:r>
      <w:r>
        <w:t>й</w:t>
      </w:r>
      <w:r w:rsidRPr="00523456">
        <w:t xml:space="preserve"> или ограничени</w:t>
      </w:r>
      <w:r>
        <w:t>й</w:t>
      </w:r>
      <w:r w:rsidRPr="00523456">
        <w:t xml:space="preserve"> прав и законных интересов несовершенн</w:t>
      </w:r>
      <w:r w:rsidRPr="00523456">
        <w:t>о</w:t>
      </w:r>
      <w:r w:rsidRPr="00523456">
        <w:t xml:space="preserve">летних, комиссией принимается решение с учетом </w:t>
      </w:r>
      <w:r w:rsidRPr="00523456">
        <w:lastRenderedPageBreak/>
        <w:t>требований законод</w:t>
      </w:r>
      <w:r w:rsidRPr="00523456">
        <w:t>а</w:t>
      </w:r>
      <w:r w:rsidRPr="00523456">
        <w:t>тельства, предусматривающего порядок рассмотрения обращений граждан.</w:t>
      </w:r>
    </w:p>
    <w:p w:rsidR="004F6D7B" w:rsidRPr="00523456" w:rsidRDefault="004F6D7B" w:rsidP="004F6D7B">
      <w:pPr>
        <w:pStyle w:val="a6"/>
      </w:pPr>
      <w:r w:rsidRPr="00523456">
        <w:t>12. В результате рассмотрения материалов (дела) комиссия вправе принять решение об оказании содействия в определении форм устройства несовершеннолетних, которое направляется в следующие органы и учре</w:t>
      </w:r>
      <w:r w:rsidRPr="00523456">
        <w:t>ж</w:t>
      </w:r>
      <w:r w:rsidRPr="00523456">
        <w:t>дения системы профилактики:</w:t>
      </w:r>
    </w:p>
    <w:p w:rsidR="004F6D7B" w:rsidRPr="00523456" w:rsidRDefault="004F6D7B" w:rsidP="004F6D7B">
      <w:pPr>
        <w:pStyle w:val="a6"/>
      </w:pPr>
      <w:r w:rsidRPr="00523456">
        <w:t>1) органы социальной защиты населения и учреждения социального обслуживания – для рассмотрения вопроса об устройстве несовершенн</w:t>
      </w:r>
      <w:r w:rsidRPr="00523456">
        <w:t>о</w:t>
      </w:r>
      <w:r w:rsidRPr="00523456">
        <w:t>летних в специализированные учреждения для несовершеннолетних, ну</w:t>
      </w:r>
      <w:r w:rsidRPr="00523456">
        <w:t>ж</w:t>
      </w:r>
      <w:r w:rsidRPr="00523456">
        <w:t>дающихся в социальной реабилитации;</w:t>
      </w:r>
    </w:p>
    <w:p w:rsidR="004F6D7B" w:rsidRPr="00523456" w:rsidRDefault="004F6D7B" w:rsidP="004F6D7B">
      <w:pPr>
        <w:pStyle w:val="a6"/>
      </w:pPr>
      <w:r w:rsidRPr="00523456">
        <w:t>2) органы, осуществляющие управление в сфере образования, и организации, осуществляющие образовательную деятельность</w:t>
      </w:r>
      <w:r>
        <w:t>,</w:t>
      </w:r>
      <w:r w:rsidRPr="00523456">
        <w:t xml:space="preserve"> – для ра</w:t>
      </w:r>
      <w:r w:rsidRPr="00523456">
        <w:t>с</w:t>
      </w:r>
      <w:r w:rsidRPr="00523456">
        <w:t>смотрения вопроса об устройстве несовершеннолетних в образовательные организации;</w:t>
      </w:r>
    </w:p>
    <w:p w:rsidR="004F6D7B" w:rsidRPr="00523456" w:rsidRDefault="004F6D7B" w:rsidP="004F6D7B">
      <w:pPr>
        <w:pStyle w:val="a6"/>
      </w:pPr>
      <w:r w:rsidRPr="00523456">
        <w:t>3) органы опеки и попечительства – для рассмотрения вопроса об устройстве несовершеннолетних, оставшихся без попечения родителей;</w:t>
      </w:r>
    </w:p>
    <w:p w:rsidR="004F6D7B" w:rsidRPr="00523456" w:rsidRDefault="004F6D7B" w:rsidP="004F6D7B">
      <w:pPr>
        <w:pStyle w:val="a6"/>
      </w:pPr>
      <w:r w:rsidRPr="00523456">
        <w:t>4) органы по делам молодежи и учреждения органов по делам молодежи – для рассмотрения вопроса об участии данных органов в организ</w:t>
      </w:r>
      <w:r w:rsidRPr="00523456">
        <w:t>а</w:t>
      </w:r>
      <w:r w:rsidRPr="00523456">
        <w:t xml:space="preserve">ции отдыха, досуга и занятости несовершеннолетних, </w:t>
      </w:r>
      <w:r>
        <w:t xml:space="preserve">о </w:t>
      </w:r>
      <w:r w:rsidRPr="00523456">
        <w:t>вовлечении их в организованные формы досуга;</w:t>
      </w:r>
    </w:p>
    <w:p w:rsidR="004F6D7B" w:rsidRPr="00523456" w:rsidRDefault="004F6D7B" w:rsidP="004F6D7B">
      <w:pPr>
        <w:pStyle w:val="a6"/>
      </w:pPr>
      <w:proofErr w:type="gramStart"/>
      <w:r w:rsidRPr="00512730">
        <w:rPr>
          <w:szCs w:val="28"/>
        </w:rPr>
        <w:t xml:space="preserve">5) органы управления здравоохранением и медицинские </w:t>
      </w:r>
      <w:proofErr w:type="spellStart"/>
      <w:r w:rsidRPr="00512730">
        <w:rPr>
          <w:szCs w:val="28"/>
        </w:rPr>
        <w:t>организа</w:t>
      </w:r>
      <w:r>
        <w:rPr>
          <w:szCs w:val="28"/>
        </w:rPr>
        <w:t>-</w:t>
      </w:r>
      <w:r w:rsidRPr="00512730">
        <w:rPr>
          <w:szCs w:val="28"/>
        </w:rPr>
        <w:t>ции</w:t>
      </w:r>
      <w:proofErr w:type="spellEnd"/>
      <w:r w:rsidRPr="00512730">
        <w:rPr>
          <w:szCs w:val="28"/>
        </w:rPr>
        <w:t xml:space="preserve"> </w:t>
      </w:r>
      <w:r w:rsidRPr="00523456">
        <w:t xml:space="preserve">– </w:t>
      </w:r>
      <w:r w:rsidRPr="00512730">
        <w:rPr>
          <w:szCs w:val="28"/>
        </w:rPr>
        <w:t>для рассмотрения вопроса о проведении с несовершеннолетними в рамках предоставленных полномочий мероприятий по обследованию, н</w:t>
      </w:r>
      <w:r w:rsidRPr="00512730">
        <w:rPr>
          <w:szCs w:val="28"/>
        </w:rPr>
        <w:t>а</w:t>
      </w:r>
      <w:r w:rsidRPr="00512730">
        <w:rPr>
          <w:szCs w:val="28"/>
        </w:rPr>
        <w:t>блюдению или лечению в связи с употреблением наркотических средств или психотропных веществ без назначения врача, употреблением одурм</w:t>
      </w:r>
      <w:r w:rsidRPr="00512730">
        <w:rPr>
          <w:szCs w:val="28"/>
        </w:rPr>
        <w:t>а</w:t>
      </w:r>
      <w:r w:rsidRPr="00512730">
        <w:rPr>
          <w:szCs w:val="28"/>
        </w:rPr>
        <w:t xml:space="preserve">нивающих веществ, алкогольной и спиртосодержащей продукции, а также по обследованию, наблюдению или лечению выявленных заблудившихся, подкинутых детей в возрасте до четырех </w:t>
      </w:r>
      <w:r>
        <w:rPr>
          <w:szCs w:val="28"/>
        </w:rPr>
        <w:t>л</w:t>
      </w:r>
      <w:r w:rsidRPr="00512730">
        <w:rPr>
          <w:szCs w:val="28"/>
        </w:rPr>
        <w:t>ет, оставшихся</w:t>
      </w:r>
      <w:proofErr w:type="gramEnd"/>
      <w:r w:rsidRPr="00512730">
        <w:rPr>
          <w:szCs w:val="28"/>
        </w:rPr>
        <w:t xml:space="preserve"> без попечения родителей или иных законных представителей либо оказавшихся в тру</w:t>
      </w:r>
      <w:r w:rsidRPr="00512730">
        <w:rPr>
          <w:szCs w:val="28"/>
        </w:rPr>
        <w:t>д</w:t>
      </w:r>
      <w:r w:rsidRPr="00512730">
        <w:rPr>
          <w:szCs w:val="28"/>
        </w:rPr>
        <w:t>ной жизненной ситуации;</w:t>
      </w:r>
    </w:p>
    <w:p w:rsidR="004F6D7B" w:rsidRPr="00523456" w:rsidRDefault="004F6D7B" w:rsidP="004F6D7B">
      <w:pPr>
        <w:pStyle w:val="a6"/>
      </w:pPr>
      <w:r w:rsidRPr="00523456">
        <w:t xml:space="preserve">6) органы службы занятости – для рассмотрения вопроса об оказании помощи в профессиональной ориентации несовершеннолетних, а также </w:t>
      </w:r>
      <w:r>
        <w:t xml:space="preserve">о </w:t>
      </w:r>
      <w:r w:rsidRPr="00523456">
        <w:t>содействи</w:t>
      </w:r>
      <w:r>
        <w:t>и</w:t>
      </w:r>
      <w:r w:rsidRPr="00523456">
        <w:t xml:space="preserve"> трудовому устройству несовершеннолетних;</w:t>
      </w:r>
    </w:p>
    <w:p w:rsidR="004F6D7B" w:rsidRPr="00523456" w:rsidRDefault="004F6D7B" w:rsidP="004F6D7B">
      <w:pPr>
        <w:pStyle w:val="a6"/>
      </w:pPr>
      <w:r w:rsidRPr="00523456">
        <w:t>7) </w:t>
      </w:r>
      <w:r w:rsidRPr="008C2967">
        <w:t xml:space="preserve">органы внутренних дел, органы по </w:t>
      </w:r>
      <w:proofErr w:type="gramStart"/>
      <w:r w:rsidRPr="008C2967">
        <w:t>контролю за</w:t>
      </w:r>
      <w:proofErr w:type="gramEnd"/>
      <w:r w:rsidRPr="008C2967">
        <w:t xml:space="preserve"> оборотом нарк</w:t>
      </w:r>
      <w:r w:rsidRPr="008C2967">
        <w:t>о</w:t>
      </w:r>
      <w:r w:rsidRPr="008C2967">
        <w:t>тических средств и психотропных веществ, учреждения уголовно-исполнительной инспекции – для рассмотрения вопроса об оказании п</w:t>
      </w:r>
      <w:r w:rsidRPr="008C2967">
        <w:t>о</w:t>
      </w:r>
      <w:r w:rsidRPr="008C2967">
        <w:t>мощи несовершеннолетнему в пределах своей компетенции</w:t>
      </w:r>
      <w:r w:rsidRPr="00523456">
        <w:t>;</w:t>
      </w:r>
    </w:p>
    <w:p w:rsidR="004F6D7B" w:rsidRPr="00523456" w:rsidRDefault="004F6D7B" w:rsidP="004F6D7B">
      <w:pPr>
        <w:pStyle w:val="a6"/>
        <w:spacing w:line="235" w:lineRule="auto"/>
      </w:pPr>
      <w:proofErr w:type="gramStart"/>
      <w:r w:rsidRPr="00523456">
        <w:t>8) органы и учреждения культуры, досуга, спорта и туризма – для рассмотрения вопросов о привлечении несовершеннолетних, находящихся в социально опасном положении, к занятиям в художественных, технич</w:t>
      </w:r>
      <w:r w:rsidRPr="00523456">
        <w:t>е</w:t>
      </w:r>
      <w:r w:rsidRPr="00523456">
        <w:t>ских, спортивных и других клубах, кружках, секциях, о содействии их приобщения к ценностям отечественной и мировой культуры, а также об оказании иных видов помощи в пределах своей компетенции.</w:t>
      </w:r>
      <w:proofErr w:type="gramEnd"/>
    </w:p>
    <w:p w:rsidR="004F6D7B" w:rsidRPr="00523456" w:rsidRDefault="004F6D7B" w:rsidP="004F6D7B">
      <w:pPr>
        <w:pStyle w:val="a6"/>
        <w:spacing w:line="235" w:lineRule="auto"/>
      </w:pPr>
      <w:r w:rsidRPr="00523456">
        <w:lastRenderedPageBreak/>
        <w:t>13. По результатам рассмотрения одного материала (дела) мо</w:t>
      </w:r>
      <w:r>
        <w:t>же</w:t>
      </w:r>
      <w:r w:rsidRPr="00523456">
        <w:t>т быть принято одновременно несколько решений, предусмотренных част</w:t>
      </w:r>
      <w:r w:rsidRPr="00523456">
        <w:t>я</w:t>
      </w:r>
      <w:r w:rsidRPr="00523456">
        <w:t xml:space="preserve">ми 10 и 12 настоящей статьи. </w:t>
      </w:r>
    </w:p>
    <w:p w:rsidR="004F6D7B" w:rsidRPr="00DB7B2C" w:rsidRDefault="004F6D7B" w:rsidP="00DB7B2C">
      <w:pPr>
        <w:widowControl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DB7B2C">
        <w:rPr>
          <w:rFonts w:ascii="Times New Roman" w:hAnsi="Times New Roman"/>
          <w:b/>
          <w:sz w:val="28"/>
          <w:szCs w:val="28"/>
        </w:rPr>
        <w:t>17. Финансовое обеспечение деятельности комиссий</w:t>
      </w:r>
    </w:p>
    <w:p w:rsidR="004F6D7B" w:rsidRPr="00523456" w:rsidRDefault="004F6D7B" w:rsidP="004F6D7B">
      <w:pPr>
        <w:pStyle w:val="a6"/>
        <w:spacing w:line="235" w:lineRule="auto"/>
        <w:rPr>
          <w:i/>
          <w:u w:val="single"/>
        </w:rPr>
      </w:pPr>
      <w:r w:rsidRPr="00523456">
        <w:t>Финансирование расходов, связанных с исполнен</w:t>
      </w:r>
      <w:r>
        <w:t>ием настоящего положения</w:t>
      </w:r>
      <w:r w:rsidRPr="00523456">
        <w:t>, осуществляется за счет средств областного бюджета.</w:t>
      </w:r>
      <w:r w:rsidRPr="00523456">
        <w:rPr>
          <w:i/>
        </w:rPr>
        <w:t xml:space="preserve"> </w:t>
      </w:r>
    </w:p>
    <w:p w:rsidR="004F6D7B" w:rsidRPr="008C2967" w:rsidRDefault="004F6D7B" w:rsidP="004F6D7B">
      <w:pPr>
        <w:widowControl w:val="0"/>
        <w:spacing w:line="235" w:lineRule="auto"/>
        <w:jc w:val="both"/>
      </w:pPr>
    </w:p>
    <w:p w:rsidR="004F6D7B" w:rsidRDefault="004F6D7B" w:rsidP="004F6D7B">
      <w:pPr>
        <w:pStyle w:val="a6"/>
      </w:pPr>
      <w:bookmarkStart w:id="7" w:name="Par426"/>
      <w:bookmarkEnd w:id="7"/>
    </w:p>
    <w:p w:rsidR="004F6D7B" w:rsidRDefault="004F6D7B" w:rsidP="004F6D7B">
      <w:pPr>
        <w:pStyle w:val="a6"/>
      </w:pPr>
    </w:p>
    <w:p w:rsidR="004F6D7B" w:rsidRDefault="004F6D7B" w:rsidP="004F6D7B">
      <w:pPr>
        <w:pStyle w:val="a6"/>
      </w:pPr>
    </w:p>
    <w:p w:rsidR="004F6D7B" w:rsidRDefault="004F6D7B" w:rsidP="004F6D7B">
      <w:pPr>
        <w:pStyle w:val="a6"/>
      </w:pPr>
    </w:p>
    <w:p w:rsidR="004F6D7B" w:rsidRDefault="004F6D7B" w:rsidP="004F6D7B">
      <w:pPr>
        <w:pStyle w:val="a6"/>
      </w:pPr>
    </w:p>
    <w:p w:rsidR="004F6D7B" w:rsidRDefault="004F6D7B" w:rsidP="004F6D7B">
      <w:pPr>
        <w:pStyle w:val="a6"/>
      </w:pPr>
    </w:p>
    <w:p w:rsidR="004F6D7B" w:rsidRDefault="004F6D7B" w:rsidP="004F6D7B">
      <w:pPr>
        <w:pStyle w:val="a6"/>
      </w:pPr>
    </w:p>
    <w:p w:rsidR="004F6D7B" w:rsidRDefault="004F6D7B" w:rsidP="004F6D7B">
      <w:pPr>
        <w:pStyle w:val="a6"/>
      </w:pPr>
    </w:p>
    <w:p w:rsidR="004F6D7B" w:rsidRDefault="004F6D7B" w:rsidP="004F6D7B">
      <w:pPr>
        <w:pStyle w:val="a6"/>
      </w:pPr>
    </w:p>
    <w:p w:rsidR="004F6D7B" w:rsidRDefault="004F6D7B" w:rsidP="004F6D7B">
      <w:pPr>
        <w:pStyle w:val="a6"/>
      </w:pPr>
    </w:p>
    <w:p w:rsidR="004F6D7B" w:rsidRDefault="004F6D7B" w:rsidP="004F6D7B">
      <w:pPr>
        <w:pStyle w:val="a6"/>
      </w:pPr>
    </w:p>
    <w:p w:rsidR="004F6D7B" w:rsidRDefault="004F6D7B" w:rsidP="004F6D7B">
      <w:pPr>
        <w:pStyle w:val="a6"/>
      </w:pPr>
    </w:p>
    <w:p w:rsidR="004F6D7B" w:rsidRDefault="004F6D7B" w:rsidP="004F6D7B">
      <w:pPr>
        <w:pStyle w:val="a6"/>
      </w:pPr>
    </w:p>
    <w:p w:rsidR="004F6D7B" w:rsidRDefault="004F6D7B" w:rsidP="004F6D7B">
      <w:pPr>
        <w:pStyle w:val="a6"/>
      </w:pPr>
    </w:p>
    <w:p w:rsidR="004F6D7B" w:rsidRDefault="004F6D7B" w:rsidP="004F6D7B">
      <w:pPr>
        <w:pStyle w:val="a6"/>
      </w:pPr>
    </w:p>
    <w:p w:rsidR="004F6D7B" w:rsidRDefault="004F6D7B" w:rsidP="004F6D7B">
      <w:pPr>
        <w:pStyle w:val="a6"/>
      </w:pPr>
    </w:p>
    <w:p w:rsidR="004F6D7B" w:rsidRDefault="004F6D7B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DB7B2C" w:rsidRDefault="00DB7B2C" w:rsidP="004F6D7B">
      <w:pPr>
        <w:pStyle w:val="a6"/>
      </w:pPr>
    </w:p>
    <w:p w:rsidR="004F6D7B" w:rsidRDefault="004F6D7B" w:rsidP="004F6D7B">
      <w:pPr>
        <w:pStyle w:val="a6"/>
      </w:pPr>
    </w:p>
    <w:p w:rsidR="004F6D7B" w:rsidRDefault="004F6D7B" w:rsidP="00DB7B2C">
      <w:pPr>
        <w:pStyle w:val="a6"/>
        <w:ind w:left="7080" w:firstLine="0"/>
        <w:rPr>
          <w:b/>
          <w:szCs w:val="28"/>
        </w:rPr>
      </w:pPr>
      <w:r w:rsidRPr="00B16491">
        <w:rPr>
          <w:sz w:val="24"/>
          <w:szCs w:val="24"/>
        </w:rPr>
        <w:t xml:space="preserve">Приложение к </w:t>
      </w:r>
      <w:r w:rsidR="00DB7B2C">
        <w:rPr>
          <w:sz w:val="24"/>
          <w:szCs w:val="24"/>
        </w:rPr>
        <w:t xml:space="preserve">положению </w:t>
      </w:r>
    </w:p>
    <w:p w:rsidR="004F6D7B" w:rsidRDefault="004F6D7B" w:rsidP="004F6D7B">
      <w:pPr>
        <w:pStyle w:val="a6"/>
        <w:ind w:firstLine="0"/>
        <w:jc w:val="center"/>
        <w:rPr>
          <w:b/>
          <w:szCs w:val="28"/>
        </w:rPr>
      </w:pPr>
    </w:p>
    <w:p w:rsidR="004F6D7B" w:rsidRPr="004F6079" w:rsidRDefault="004F6D7B" w:rsidP="004F6D7B">
      <w:pPr>
        <w:pStyle w:val="a6"/>
        <w:ind w:firstLine="0"/>
        <w:jc w:val="center"/>
        <w:rPr>
          <w:b/>
          <w:szCs w:val="28"/>
          <w:u w:val="single"/>
        </w:rPr>
      </w:pPr>
      <w:r w:rsidRPr="009F3C95">
        <w:rPr>
          <w:b/>
          <w:szCs w:val="28"/>
        </w:rPr>
        <w:t>КОМИССИЯ ПО ДЕЛАМ НЕСОВЕРШЕННОЛЕТНИХ И ЗАЩИТЕ ИХ ПРАВ ПРИ АДМИНИСТРАЦИИ ОЗИНСКОГО МУНИЦИПАЛЬНОГО</w:t>
      </w:r>
      <w:r>
        <w:rPr>
          <w:b/>
          <w:szCs w:val="28"/>
        </w:rPr>
        <w:t xml:space="preserve">      </w:t>
      </w:r>
      <w:r>
        <w:rPr>
          <w:b/>
          <w:szCs w:val="28"/>
          <w:u w:val="single"/>
        </w:rPr>
        <w:t>__________________________</w:t>
      </w:r>
      <w:r w:rsidRPr="004F6079">
        <w:rPr>
          <w:b/>
          <w:szCs w:val="28"/>
          <w:u w:val="single"/>
        </w:rPr>
        <w:t xml:space="preserve"> РАЙОНА</w:t>
      </w:r>
      <w:r>
        <w:rPr>
          <w:b/>
          <w:szCs w:val="28"/>
          <w:u w:val="single"/>
        </w:rPr>
        <w:t xml:space="preserve"> _______________________________</w:t>
      </w:r>
      <w:r w:rsidRPr="004F6079">
        <w:rPr>
          <w:b/>
          <w:szCs w:val="28"/>
          <w:u w:val="single"/>
        </w:rPr>
        <w:t xml:space="preserve"> </w:t>
      </w:r>
    </w:p>
    <w:p w:rsidR="004F6D7B" w:rsidRDefault="004F6D7B" w:rsidP="004F6D7B">
      <w:pPr>
        <w:framePr w:hSpace="180" w:wrap="around" w:vAnchor="text" w:hAnchor="margin" w:y="1"/>
        <w:rPr>
          <w:sz w:val="20"/>
          <w:szCs w:val="20"/>
        </w:rPr>
      </w:pPr>
      <w:r w:rsidRPr="004F6079">
        <w:t xml:space="preserve"> </w:t>
      </w:r>
      <w:r w:rsidRPr="004F6079">
        <w:rPr>
          <w:sz w:val="20"/>
          <w:szCs w:val="20"/>
        </w:rPr>
        <w:t xml:space="preserve">ул. Ленина 14, р.п. Озинки, Саратовская область, </w:t>
      </w:r>
      <w:r w:rsidRPr="004F6079">
        <w:rPr>
          <w:color w:val="000000"/>
          <w:sz w:val="20"/>
          <w:szCs w:val="20"/>
        </w:rPr>
        <w:t>413620,</w:t>
      </w:r>
      <w:r w:rsidRPr="004F6079">
        <w:rPr>
          <w:sz w:val="20"/>
          <w:szCs w:val="20"/>
        </w:rPr>
        <w:t xml:space="preserve"> тел.</w:t>
      </w:r>
      <w:r>
        <w:rPr>
          <w:sz w:val="20"/>
          <w:szCs w:val="20"/>
        </w:rPr>
        <w:t xml:space="preserve"> </w:t>
      </w:r>
      <w:r w:rsidRPr="004F6079">
        <w:rPr>
          <w:sz w:val="20"/>
          <w:szCs w:val="20"/>
        </w:rPr>
        <w:t>(845-76) 4-26-5</w:t>
      </w:r>
      <w:r>
        <w:rPr>
          <w:sz w:val="20"/>
          <w:szCs w:val="20"/>
        </w:rPr>
        <w:t>9</w:t>
      </w:r>
      <w:r w:rsidRPr="004F6079">
        <w:rPr>
          <w:sz w:val="20"/>
          <w:szCs w:val="20"/>
        </w:rPr>
        <w:t>,</w:t>
      </w:r>
      <w:r>
        <w:rPr>
          <w:sz w:val="20"/>
          <w:szCs w:val="20"/>
        </w:rPr>
        <w:t xml:space="preserve"> факс: (845-76) 4-26-59, </w:t>
      </w:r>
      <w:r w:rsidRPr="004F6079">
        <w:rPr>
          <w:sz w:val="20"/>
          <w:szCs w:val="20"/>
        </w:rPr>
        <w:t xml:space="preserve"> </w:t>
      </w:r>
    </w:p>
    <w:p w:rsidR="004F6D7B" w:rsidRPr="004F6D7B" w:rsidRDefault="004F6D7B" w:rsidP="004F6D7B">
      <w:pPr>
        <w:framePr w:hSpace="180" w:wrap="around" w:vAnchor="text" w:hAnchor="margin" w:y="1"/>
        <w:rPr>
          <w:sz w:val="20"/>
          <w:szCs w:val="20"/>
        </w:rPr>
      </w:pPr>
      <w:proofErr w:type="gramStart"/>
      <w:r>
        <w:rPr>
          <w:sz w:val="20"/>
          <w:szCs w:val="20"/>
        </w:rPr>
        <w:t>Е</w:t>
      </w:r>
      <w:proofErr w:type="gramEnd"/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ozinki</w:t>
      </w:r>
      <w:proofErr w:type="spellEnd"/>
      <w:r w:rsidRPr="004F6D7B">
        <w:rPr>
          <w:sz w:val="20"/>
          <w:szCs w:val="20"/>
        </w:rPr>
        <w:t>-</w:t>
      </w:r>
      <w:proofErr w:type="spellStart"/>
      <w:r>
        <w:rPr>
          <w:sz w:val="20"/>
          <w:szCs w:val="20"/>
          <w:lang w:val="en-US"/>
        </w:rPr>
        <w:t>kdn</w:t>
      </w:r>
      <w:proofErr w:type="spellEnd"/>
      <w:r w:rsidRPr="004F6D7B">
        <w:rPr>
          <w:sz w:val="20"/>
          <w:szCs w:val="20"/>
        </w:rPr>
        <w:t>@</w:t>
      </w:r>
      <w:proofErr w:type="spellStart"/>
      <w:r>
        <w:rPr>
          <w:sz w:val="20"/>
          <w:szCs w:val="20"/>
          <w:lang w:val="en-US"/>
        </w:rPr>
        <w:t>yandex</w:t>
      </w:r>
      <w:proofErr w:type="spellEnd"/>
      <w:r w:rsidRPr="004F6D7B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4F6D7B" w:rsidRDefault="004F6D7B" w:rsidP="004F6D7B">
      <w:pPr>
        <w:pStyle w:val="a6"/>
        <w:ind w:firstLine="0"/>
      </w:pPr>
    </w:p>
    <w:p w:rsidR="004F6D7B" w:rsidRDefault="004F6D7B" w:rsidP="004F6D7B">
      <w:pPr>
        <w:pStyle w:val="a6"/>
        <w:ind w:firstLine="0"/>
      </w:pPr>
      <w:r>
        <w:rPr>
          <w:b/>
          <w:sz w:val="24"/>
          <w:szCs w:val="24"/>
        </w:rPr>
        <w:t xml:space="preserve">  </w:t>
      </w:r>
      <w:r w:rsidRPr="007252B4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 xml:space="preserve">__     </w:t>
      </w:r>
      <w:r w:rsidRPr="007252B4">
        <w:rPr>
          <w:b/>
          <w:sz w:val="24"/>
          <w:szCs w:val="24"/>
        </w:rPr>
        <w:t>№__________</w:t>
      </w:r>
      <w:r>
        <w:t xml:space="preserve">                        </w:t>
      </w:r>
    </w:p>
    <w:p w:rsidR="004F6D7B" w:rsidRPr="004F6079" w:rsidRDefault="004F6D7B" w:rsidP="004F6D7B">
      <w:pPr>
        <w:pStyle w:val="a6"/>
        <w:ind w:firstLine="0"/>
      </w:pPr>
      <w:r>
        <w:t xml:space="preserve"> </w:t>
      </w:r>
      <w:r w:rsidRPr="007252B4">
        <w:rPr>
          <w:b/>
          <w:sz w:val="24"/>
          <w:szCs w:val="24"/>
        </w:rPr>
        <w:t>на</w:t>
      </w:r>
      <w:r w:rsidRPr="007252B4">
        <w:rPr>
          <w:b/>
        </w:rPr>
        <w:t xml:space="preserve"> </w:t>
      </w:r>
      <w:r w:rsidRPr="007252B4">
        <w:rPr>
          <w:b/>
          <w:sz w:val="24"/>
          <w:szCs w:val="24"/>
        </w:rPr>
        <w:t xml:space="preserve">№__________ </w:t>
      </w:r>
      <w:r>
        <w:rPr>
          <w:b/>
          <w:sz w:val="24"/>
          <w:szCs w:val="24"/>
        </w:rPr>
        <w:t xml:space="preserve">  </w:t>
      </w:r>
      <w:r w:rsidRPr="007252B4">
        <w:rPr>
          <w:b/>
          <w:sz w:val="24"/>
          <w:szCs w:val="24"/>
        </w:rPr>
        <w:t>от</w:t>
      </w:r>
      <w:r w:rsidRPr="007252B4">
        <w:rPr>
          <w:b/>
        </w:rPr>
        <w:t xml:space="preserve"> ________</w:t>
      </w:r>
      <w:r>
        <w:rPr>
          <w:b/>
        </w:rPr>
        <w:t>_</w:t>
      </w:r>
    </w:p>
    <w:p w:rsidR="00AD09CF" w:rsidRDefault="00AD09CF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B7B2C" w:rsidRDefault="00DB7B2C" w:rsidP="00DB7B2C">
      <w:pPr>
        <w:pStyle w:val="Style9"/>
        <w:widowControl/>
        <w:tabs>
          <w:tab w:val="left" w:pos="5387"/>
        </w:tabs>
        <w:spacing w:line="240" w:lineRule="auto"/>
        <w:ind w:firstLine="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lastRenderedPageBreak/>
        <w:tab/>
        <w:t>Приложение № 2</w:t>
      </w:r>
    </w:p>
    <w:p w:rsidR="00DB7B2C" w:rsidRDefault="00DB7B2C" w:rsidP="00DB7B2C">
      <w:pPr>
        <w:pStyle w:val="Style9"/>
        <w:widowControl/>
        <w:tabs>
          <w:tab w:val="left" w:pos="5387"/>
        </w:tabs>
        <w:spacing w:line="240" w:lineRule="auto"/>
        <w:ind w:firstLine="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ab/>
        <w:t xml:space="preserve">к постановлению </w:t>
      </w:r>
    </w:p>
    <w:p w:rsidR="00DB7B2C" w:rsidRDefault="00DB7B2C" w:rsidP="00DB7B2C">
      <w:pPr>
        <w:pStyle w:val="Style9"/>
        <w:widowControl/>
        <w:tabs>
          <w:tab w:val="left" w:pos="5387"/>
        </w:tabs>
        <w:spacing w:line="240" w:lineRule="auto"/>
        <w:ind w:firstLine="0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ab/>
        <w:t>от 15.06.2015 № 133</w:t>
      </w:r>
    </w:p>
    <w:p w:rsidR="00DB7B2C" w:rsidRDefault="00DB7B2C" w:rsidP="00DB7B2C">
      <w:pPr>
        <w:pStyle w:val="Style9"/>
        <w:widowControl/>
        <w:spacing w:line="240" w:lineRule="auto"/>
        <w:ind w:firstLine="0"/>
        <w:jc w:val="right"/>
        <w:rPr>
          <w:rStyle w:val="FontStyle17"/>
          <w:sz w:val="28"/>
          <w:szCs w:val="28"/>
        </w:rPr>
      </w:pPr>
    </w:p>
    <w:p w:rsidR="00DB7B2C" w:rsidRDefault="00DB7B2C" w:rsidP="00DB7B2C">
      <w:pPr>
        <w:pStyle w:val="Style9"/>
        <w:widowControl/>
        <w:spacing w:line="240" w:lineRule="auto"/>
        <w:ind w:firstLine="0"/>
        <w:jc w:val="center"/>
        <w:rPr>
          <w:rStyle w:val="FontStyle17"/>
          <w:b/>
          <w:sz w:val="28"/>
          <w:szCs w:val="28"/>
        </w:rPr>
      </w:pPr>
    </w:p>
    <w:p w:rsidR="00DB7B2C" w:rsidRDefault="00DB7B2C" w:rsidP="00DB7B2C">
      <w:pPr>
        <w:pStyle w:val="Style9"/>
        <w:widowControl/>
        <w:spacing w:line="240" w:lineRule="auto"/>
        <w:ind w:firstLine="0"/>
        <w:jc w:val="center"/>
        <w:rPr>
          <w:rStyle w:val="FontStyle17"/>
          <w:b/>
          <w:sz w:val="28"/>
          <w:szCs w:val="28"/>
        </w:rPr>
      </w:pPr>
    </w:p>
    <w:p w:rsidR="00DB7B2C" w:rsidRDefault="00DB7B2C" w:rsidP="00DB7B2C">
      <w:pPr>
        <w:pStyle w:val="Style9"/>
        <w:widowControl/>
        <w:spacing w:line="240" w:lineRule="auto"/>
        <w:ind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СОСТАВ </w:t>
      </w:r>
    </w:p>
    <w:p w:rsidR="00DB7B2C" w:rsidRDefault="00DB7B2C" w:rsidP="00DB7B2C">
      <w:pPr>
        <w:pStyle w:val="Style9"/>
        <w:widowControl/>
        <w:spacing w:line="240" w:lineRule="auto"/>
        <w:ind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Комиссии  по делам несовершеннолетних и защите их прав </w:t>
      </w:r>
    </w:p>
    <w:p w:rsidR="00DB7B2C" w:rsidRDefault="00DB7B2C" w:rsidP="00DB7B2C">
      <w:pPr>
        <w:pStyle w:val="Style9"/>
        <w:widowControl/>
        <w:spacing w:line="240" w:lineRule="auto"/>
        <w:ind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>при администрации Озинского муниципального района</w:t>
      </w:r>
    </w:p>
    <w:p w:rsidR="00DB7B2C" w:rsidRDefault="00DB7B2C" w:rsidP="00DB7B2C">
      <w:pPr>
        <w:pStyle w:val="Style9"/>
        <w:widowControl/>
        <w:spacing w:line="240" w:lineRule="auto"/>
        <w:ind w:firstLine="0"/>
        <w:jc w:val="center"/>
        <w:rPr>
          <w:rStyle w:val="FontStyle17"/>
          <w:b/>
          <w:sz w:val="28"/>
          <w:szCs w:val="28"/>
        </w:rPr>
      </w:pPr>
    </w:p>
    <w:tbl>
      <w:tblPr>
        <w:tblStyle w:val="a8"/>
        <w:tblW w:w="9180" w:type="dxa"/>
        <w:tblLook w:val="04A0"/>
      </w:tblPr>
      <w:tblGrid>
        <w:gridCol w:w="3085"/>
        <w:gridCol w:w="6095"/>
      </w:tblGrid>
      <w:tr w:rsidR="00DB7B2C" w:rsidTr="00DB7B2C">
        <w:tc>
          <w:tcPr>
            <w:tcW w:w="3085" w:type="dxa"/>
          </w:tcPr>
          <w:p w:rsidR="00DB7B2C" w:rsidRDefault="00DB7B2C" w:rsidP="00DB7B2C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Максаков </w:t>
            </w:r>
          </w:p>
          <w:p w:rsidR="00DB7B2C" w:rsidRDefault="00DB7B2C" w:rsidP="00DB7B2C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Александр Сергеевич</w:t>
            </w:r>
          </w:p>
        </w:tc>
        <w:tc>
          <w:tcPr>
            <w:tcW w:w="6095" w:type="dxa"/>
          </w:tcPr>
          <w:p w:rsidR="00DB7B2C" w:rsidRDefault="00DB7B2C" w:rsidP="00CA51D9">
            <w:pPr>
              <w:pStyle w:val="Style9"/>
              <w:widowControl/>
              <w:tabs>
                <w:tab w:val="left" w:pos="459"/>
              </w:tabs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- заместитель главы администрации муниципального района, председатель комиссии;</w:t>
            </w:r>
          </w:p>
        </w:tc>
      </w:tr>
      <w:tr w:rsidR="00DB7B2C" w:rsidTr="00DB7B2C">
        <w:tc>
          <w:tcPr>
            <w:tcW w:w="3085" w:type="dxa"/>
          </w:tcPr>
          <w:p w:rsidR="00DB7B2C" w:rsidRDefault="00DB7B2C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Пасечник </w:t>
            </w:r>
          </w:p>
          <w:p w:rsidR="00DB7B2C" w:rsidRPr="00B42D60" w:rsidRDefault="00DB7B2C" w:rsidP="00DB7B2C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Олеся Владимировна</w:t>
            </w:r>
          </w:p>
        </w:tc>
        <w:tc>
          <w:tcPr>
            <w:tcW w:w="6095" w:type="dxa"/>
          </w:tcPr>
          <w:p w:rsidR="00DB7B2C" w:rsidRPr="00B42D60" w:rsidRDefault="00DB7B2C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- заведующая сектором опеки и попечительства  администрации муниципального района, заместитель председателя  комиссии;</w:t>
            </w:r>
          </w:p>
        </w:tc>
      </w:tr>
      <w:tr w:rsidR="00DB7B2C" w:rsidTr="00DB7B2C">
        <w:tc>
          <w:tcPr>
            <w:tcW w:w="3085" w:type="dxa"/>
          </w:tcPr>
          <w:p w:rsidR="00DB7B2C" w:rsidRDefault="00DB7B2C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Евдокимов</w:t>
            </w:r>
          </w:p>
          <w:p w:rsidR="00DB7B2C" w:rsidRDefault="00DB7B2C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Максим Анатольевич</w:t>
            </w:r>
          </w:p>
        </w:tc>
        <w:tc>
          <w:tcPr>
            <w:tcW w:w="6095" w:type="dxa"/>
          </w:tcPr>
          <w:p w:rsidR="00DB7B2C" w:rsidRDefault="00DB7B2C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- консультант, ответственный секретарь комиссии по делам несовершеннолетних и защите их прав администрации муниципального района, секретарь комиссии;</w:t>
            </w:r>
          </w:p>
        </w:tc>
      </w:tr>
      <w:tr w:rsidR="00D634BB" w:rsidTr="00DB7B2C">
        <w:tc>
          <w:tcPr>
            <w:tcW w:w="308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Алексеева</w:t>
            </w:r>
          </w:p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Елена Александровна</w:t>
            </w:r>
          </w:p>
        </w:tc>
        <w:tc>
          <w:tcPr>
            <w:tcW w:w="6095" w:type="dxa"/>
          </w:tcPr>
          <w:p w:rsidR="00D634BB" w:rsidRDefault="00D634BB" w:rsidP="00C94B3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 - заместитель директора ГАУ </w:t>
            </w:r>
            <w:proofErr w:type="gramStart"/>
            <w:r>
              <w:rPr>
                <w:rStyle w:val="FontStyle17"/>
                <w:sz w:val="28"/>
                <w:szCs w:val="28"/>
              </w:rPr>
              <w:t>СО</w:t>
            </w:r>
            <w:proofErr w:type="gramEnd"/>
            <w:r>
              <w:rPr>
                <w:rStyle w:val="FontStyle17"/>
                <w:sz w:val="28"/>
                <w:szCs w:val="28"/>
              </w:rPr>
              <w:t xml:space="preserve"> «Центр социальной защиты населения Озинского района» (по согласованию);</w:t>
            </w:r>
          </w:p>
        </w:tc>
      </w:tr>
      <w:tr w:rsidR="00D634BB" w:rsidTr="00DB7B2C">
        <w:tc>
          <w:tcPr>
            <w:tcW w:w="308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Богдалова </w:t>
            </w:r>
          </w:p>
          <w:p w:rsidR="00D634BB" w:rsidRDefault="00D634BB" w:rsidP="00C94B3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Аида </w:t>
            </w:r>
            <w:proofErr w:type="spellStart"/>
            <w:r>
              <w:rPr>
                <w:rStyle w:val="FontStyle17"/>
                <w:sz w:val="28"/>
                <w:szCs w:val="28"/>
              </w:rPr>
              <w:t>Мергеновна</w:t>
            </w:r>
            <w:proofErr w:type="spellEnd"/>
          </w:p>
        </w:tc>
        <w:tc>
          <w:tcPr>
            <w:tcW w:w="609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- ответственный секретарь МУП «Редакция газеты «Заволжская нива» </w:t>
            </w:r>
            <w:proofErr w:type="gramStart"/>
            <w:r>
              <w:rPr>
                <w:rStyle w:val="FontStyle17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FontStyle17"/>
                <w:sz w:val="28"/>
                <w:szCs w:val="28"/>
              </w:rPr>
              <w:t>по согласованию);</w:t>
            </w:r>
          </w:p>
        </w:tc>
      </w:tr>
      <w:tr w:rsidR="00D634BB" w:rsidTr="00DB7B2C">
        <w:tc>
          <w:tcPr>
            <w:tcW w:w="308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Горин</w:t>
            </w:r>
          </w:p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Дмитрий Васильевич</w:t>
            </w:r>
          </w:p>
        </w:tc>
        <w:tc>
          <w:tcPr>
            <w:tcW w:w="609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- главный государственный инспектор Озинского района по пожарному надзору – начальник отделения </w:t>
            </w:r>
            <w:proofErr w:type="gramStart"/>
            <w:r>
              <w:rPr>
                <w:rStyle w:val="FontStyle17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FontStyle17"/>
                <w:sz w:val="28"/>
                <w:szCs w:val="28"/>
              </w:rPr>
              <w:t>по согласованию;</w:t>
            </w:r>
          </w:p>
        </w:tc>
      </w:tr>
      <w:tr w:rsidR="00D634BB" w:rsidTr="00DB7B2C">
        <w:tc>
          <w:tcPr>
            <w:tcW w:w="308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proofErr w:type="spellStart"/>
            <w:r>
              <w:rPr>
                <w:rStyle w:val="FontStyle17"/>
                <w:sz w:val="28"/>
                <w:szCs w:val="28"/>
              </w:rPr>
              <w:t>Гулак</w:t>
            </w:r>
            <w:proofErr w:type="spellEnd"/>
          </w:p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Ольга Александровна</w:t>
            </w:r>
          </w:p>
        </w:tc>
        <w:tc>
          <w:tcPr>
            <w:tcW w:w="609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- заведующая педиатрическим отделением, районный врач педиатр ГУЗ СО «Озинская РБ»   </w:t>
            </w:r>
            <w:proofErr w:type="gramStart"/>
            <w:r>
              <w:rPr>
                <w:rStyle w:val="FontStyle17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FontStyle17"/>
                <w:sz w:val="28"/>
                <w:szCs w:val="28"/>
              </w:rPr>
              <w:t>по согласованию);</w:t>
            </w:r>
          </w:p>
        </w:tc>
      </w:tr>
      <w:tr w:rsidR="00D634BB" w:rsidTr="00DB7B2C">
        <w:tc>
          <w:tcPr>
            <w:tcW w:w="308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Жаравина </w:t>
            </w:r>
          </w:p>
          <w:p w:rsidR="00D634BB" w:rsidRDefault="00D634BB" w:rsidP="00C94B3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Евгения Сергеевна</w:t>
            </w:r>
          </w:p>
        </w:tc>
        <w:tc>
          <w:tcPr>
            <w:tcW w:w="609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- инспектор по делам несовершеннолетних линейного пункта полиции ан станции Озинки    </w:t>
            </w:r>
            <w:proofErr w:type="gramStart"/>
            <w:r>
              <w:rPr>
                <w:rStyle w:val="FontStyle17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FontStyle17"/>
                <w:sz w:val="28"/>
                <w:szCs w:val="28"/>
              </w:rPr>
              <w:t>по согласованию);</w:t>
            </w:r>
          </w:p>
        </w:tc>
      </w:tr>
      <w:tr w:rsidR="00D634BB" w:rsidTr="00DB7B2C">
        <w:tc>
          <w:tcPr>
            <w:tcW w:w="308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Жерехова </w:t>
            </w:r>
          </w:p>
          <w:p w:rsidR="00D634BB" w:rsidRDefault="00D634BB" w:rsidP="00C94B3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Светлана Николаевна</w:t>
            </w:r>
          </w:p>
        </w:tc>
        <w:tc>
          <w:tcPr>
            <w:tcW w:w="6095" w:type="dxa"/>
          </w:tcPr>
          <w:p w:rsidR="00D634BB" w:rsidRDefault="00D634BB" w:rsidP="00C94B3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- директор ГАУ </w:t>
            </w:r>
            <w:proofErr w:type="gramStart"/>
            <w:r>
              <w:rPr>
                <w:rStyle w:val="FontStyle17"/>
                <w:sz w:val="28"/>
                <w:szCs w:val="28"/>
              </w:rPr>
              <w:t>СО</w:t>
            </w:r>
            <w:proofErr w:type="gramEnd"/>
            <w:r>
              <w:rPr>
                <w:rStyle w:val="FontStyle17"/>
                <w:sz w:val="28"/>
                <w:szCs w:val="28"/>
              </w:rPr>
              <w:t xml:space="preserve"> «Центр социальной защиты населения Озинского района» (по согласованию);</w:t>
            </w:r>
          </w:p>
        </w:tc>
      </w:tr>
      <w:tr w:rsidR="00D634BB" w:rsidTr="00DB7B2C">
        <w:tc>
          <w:tcPr>
            <w:tcW w:w="308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Колесникова </w:t>
            </w:r>
          </w:p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Валентина Алексеевна</w:t>
            </w:r>
          </w:p>
        </w:tc>
        <w:tc>
          <w:tcPr>
            <w:tcW w:w="6095" w:type="dxa"/>
          </w:tcPr>
          <w:p w:rsidR="00D634BB" w:rsidRDefault="00D634BB" w:rsidP="0085592D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- начальник управления образования администрации муниципального района;</w:t>
            </w:r>
          </w:p>
        </w:tc>
      </w:tr>
      <w:tr w:rsidR="00D634BB" w:rsidTr="00DB7B2C">
        <w:tc>
          <w:tcPr>
            <w:tcW w:w="308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Кузнецова </w:t>
            </w:r>
          </w:p>
          <w:p w:rsidR="00D634BB" w:rsidRDefault="00D634BB" w:rsidP="00D634BB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Ольга Николаевна</w:t>
            </w:r>
          </w:p>
        </w:tc>
        <w:tc>
          <w:tcPr>
            <w:tcW w:w="609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- начальник отдела по делам молодежи и спорту администрации муниципального района;</w:t>
            </w:r>
          </w:p>
        </w:tc>
      </w:tr>
      <w:tr w:rsidR="00D634BB" w:rsidTr="00DB7B2C">
        <w:tc>
          <w:tcPr>
            <w:tcW w:w="308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Мамбетова </w:t>
            </w:r>
          </w:p>
          <w:p w:rsidR="00D634BB" w:rsidRDefault="00D634BB" w:rsidP="0085592D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Алия </w:t>
            </w:r>
            <w:proofErr w:type="spellStart"/>
            <w:r>
              <w:rPr>
                <w:rStyle w:val="FontStyle17"/>
                <w:sz w:val="28"/>
                <w:szCs w:val="28"/>
              </w:rPr>
              <w:t>Абаевна</w:t>
            </w:r>
            <w:proofErr w:type="spellEnd"/>
            <w:r>
              <w:rPr>
                <w:rStyle w:val="FontStyle17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D634BB" w:rsidRDefault="00D634BB" w:rsidP="00D634BB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- заведующая отделением профилактики безнадзорности детей и подростков и оказания помощи женщинам, оказавшимся в трудной </w:t>
            </w:r>
            <w:r>
              <w:rPr>
                <w:rStyle w:val="FontStyle17"/>
                <w:sz w:val="28"/>
                <w:szCs w:val="28"/>
              </w:rPr>
              <w:lastRenderedPageBreak/>
              <w:t xml:space="preserve">жизненной ситуации ГАУ СО «Центр социальной защиты населения Озинского района»       </w:t>
            </w:r>
            <w:proofErr w:type="gramStart"/>
            <w:r>
              <w:rPr>
                <w:rStyle w:val="FontStyle17"/>
                <w:sz w:val="28"/>
                <w:szCs w:val="28"/>
              </w:rPr>
              <w:t xml:space="preserve">( </w:t>
            </w:r>
            <w:proofErr w:type="gramEnd"/>
            <w:r>
              <w:rPr>
                <w:rStyle w:val="FontStyle17"/>
                <w:sz w:val="28"/>
                <w:szCs w:val="28"/>
              </w:rPr>
              <w:t>по согласованию);</w:t>
            </w:r>
          </w:p>
        </w:tc>
      </w:tr>
      <w:tr w:rsidR="00D634BB" w:rsidTr="00DB7B2C">
        <w:tc>
          <w:tcPr>
            <w:tcW w:w="308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lastRenderedPageBreak/>
              <w:t>Петренко</w:t>
            </w:r>
          </w:p>
          <w:p w:rsidR="00D634BB" w:rsidRDefault="00D634BB" w:rsidP="00D634BB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Татьяна Викторовна</w:t>
            </w:r>
          </w:p>
        </w:tc>
        <w:tc>
          <w:tcPr>
            <w:tcW w:w="6095" w:type="dxa"/>
          </w:tcPr>
          <w:p w:rsidR="00D634BB" w:rsidRDefault="00D634BB" w:rsidP="0085592D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- заместитель директора по учебно-воспитательной работе ГБОУ СО                                       «ОЛСТ </w:t>
            </w:r>
            <w:proofErr w:type="spellStart"/>
            <w:r>
              <w:rPr>
                <w:rStyle w:val="FontStyle17"/>
                <w:sz w:val="28"/>
                <w:szCs w:val="28"/>
              </w:rPr>
              <w:t>иС</w:t>
            </w:r>
            <w:proofErr w:type="spellEnd"/>
            <w:r>
              <w:rPr>
                <w:rStyle w:val="FontStyle17"/>
                <w:sz w:val="28"/>
                <w:szCs w:val="28"/>
              </w:rPr>
              <w:t>»  (по согласованию);</w:t>
            </w:r>
          </w:p>
        </w:tc>
      </w:tr>
      <w:tr w:rsidR="00D634BB" w:rsidTr="00DB7B2C">
        <w:tc>
          <w:tcPr>
            <w:tcW w:w="308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Рымашевская</w:t>
            </w:r>
          </w:p>
          <w:p w:rsidR="00D634BB" w:rsidRDefault="00D634BB" w:rsidP="0085592D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Тамара Ивановна</w:t>
            </w:r>
          </w:p>
        </w:tc>
        <w:tc>
          <w:tcPr>
            <w:tcW w:w="609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- методист отдела информационно-аналитической, методической и творческой деятельности МУК «Социально-культурное объединение»;</w:t>
            </w:r>
          </w:p>
        </w:tc>
      </w:tr>
      <w:tr w:rsidR="00D634BB" w:rsidTr="00DB7B2C">
        <w:tc>
          <w:tcPr>
            <w:tcW w:w="308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Стрелова</w:t>
            </w:r>
          </w:p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Ольга Сергеевна</w:t>
            </w:r>
          </w:p>
        </w:tc>
        <w:tc>
          <w:tcPr>
            <w:tcW w:w="6095" w:type="dxa"/>
          </w:tcPr>
          <w:p w:rsidR="00D634BB" w:rsidRDefault="00D634BB" w:rsidP="00C94B3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- специалист 1 категории  ГКУ </w:t>
            </w:r>
            <w:proofErr w:type="gramStart"/>
            <w:r>
              <w:rPr>
                <w:rStyle w:val="FontStyle17"/>
                <w:sz w:val="28"/>
                <w:szCs w:val="28"/>
              </w:rPr>
              <w:t>СО</w:t>
            </w:r>
            <w:proofErr w:type="gramEnd"/>
            <w:r>
              <w:rPr>
                <w:rStyle w:val="FontStyle17"/>
                <w:sz w:val="28"/>
                <w:szCs w:val="28"/>
              </w:rPr>
              <w:t xml:space="preserve"> «Центр занятости населения Озинского района» (по согласованию);</w:t>
            </w:r>
          </w:p>
        </w:tc>
      </w:tr>
      <w:tr w:rsidR="00D634BB" w:rsidTr="00DB7B2C">
        <w:tc>
          <w:tcPr>
            <w:tcW w:w="308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Турешев </w:t>
            </w:r>
          </w:p>
          <w:p w:rsidR="00D634BB" w:rsidRDefault="00D634BB" w:rsidP="00D634BB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Аурел Асанович</w:t>
            </w:r>
          </w:p>
        </w:tc>
        <w:tc>
          <w:tcPr>
            <w:tcW w:w="609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-  заместитель начальника отделения полиции по охране общественного порядка в составе МО МВД РФ Саратовской области «Дергачевский» (по согласованию);</w:t>
            </w:r>
          </w:p>
        </w:tc>
      </w:tr>
      <w:tr w:rsidR="00D634BB" w:rsidTr="00DB7B2C">
        <w:tc>
          <w:tcPr>
            <w:tcW w:w="308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 xml:space="preserve">Шестоперов </w:t>
            </w:r>
          </w:p>
          <w:p w:rsidR="00D634BB" w:rsidRDefault="00D634BB" w:rsidP="00D634BB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Александр Юрьевич</w:t>
            </w:r>
          </w:p>
        </w:tc>
        <w:tc>
          <w:tcPr>
            <w:tcW w:w="6095" w:type="dxa"/>
          </w:tcPr>
          <w:p w:rsidR="00D634BB" w:rsidRDefault="00D634BB" w:rsidP="00CA51D9">
            <w:pPr>
              <w:pStyle w:val="Style9"/>
              <w:widowControl/>
              <w:spacing w:line="240" w:lineRule="auto"/>
              <w:ind w:firstLine="0"/>
              <w:rPr>
                <w:rStyle w:val="FontStyle17"/>
                <w:sz w:val="28"/>
                <w:szCs w:val="28"/>
              </w:rPr>
            </w:pPr>
            <w:r>
              <w:rPr>
                <w:rStyle w:val="FontStyle17"/>
                <w:sz w:val="28"/>
                <w:szCs w:val="28"/>
              </w:rPr>
              <w:t>- инспектор направления по делам  несовершеннолетних  группы УУП и ПДН отделения полиции в составе МО МВД РФ Саратовской области «Дергачевский» (по согласованию);</w:t>
            </w:r>
          </w:p>
        </w:tc>
      </w:tr>
    </w:tbl>
    <w:p w:rsidR="00DB7B2C" w:rsidRDefault="00DB7B2C" w:rsidP="00DB7B2C">
      <w:pPr>
        <w:pStyle w:val="Style9"/>
        <w:widowControl/>
        <w:spacing w:line="240" w:lineRule="auto"/>
        <w:ind w:firstLine="0"/>
        <w:jc w:val="center"/>
        <w:rPr>
          <w:rStyle w:val="FontStyle17"/>
          <w:b/>
          <w:sz w:val="28"/>
          <w:szCs w:val="28"/>
        </w:rPr>
      </w:pPr>
    </w:p>
    <w:p w:rsidR="00DB7B2C" w:rsidRPr="00B42D60" w:rsidRDefault="00DB7B2C" w:rsidP="00DB7B2C">
      <w:pPr>
        <w:pStyle w:val="Style9"/>
        <w:widowControl/>
        <w:spacing w:line="240" w:lineRule="auto"/>
        <w:ind w:firstLine="0"/>
        <w:jc w:val="center"/>
        <w:rPr>
          <w:rStyle w:val="FontStyle17"/>
          <w:b/>
          <w:sz w:val="28"/>
          <w:szCs w:val="28"/>
        </w:rPr>
      </w:pPr>
    </w:p>
    <w:p w:rsidR="00DB7B2C" w:rsidRDefault="00DB7B2C" w:rsidP="00DB7B2C">
      <w:pPr>
        <w:pStyle w:val="Style9"/>
        <w:widowControl/>
        <w:spacing w:line="240" w:lineRule="auto"/>
        <w:ind w:firstLine="0"/>
        <w:jc w:val="both"/>
        <w:rPr>
          <w:rStyle w:val="FontStyle17"/>
          <w:b/>
          <w:sz w:val="28"/>
          <w:szCs w:val="28"/>
        </w:rPr>
      </w:pPr>
    </w:p>
    <w:p w:rsidR="00DB7B2C" w:rsidRDefault="00DB7B2C" w:rsidP="00DB7B2C">
      <w:pPr>
        <w:pStyle w:val="Style9"/>
        <w:widowControl/>
        <w:spacing w:line="240" w:lineRule="auto"/>
        <w:ind w:firstLine="0"/>
        <w:jc w:val="both"/>
        <w:rPr>
          <w:rStyle w:val="FontStyle17"/>
          <w:sz w:val="28"/>
          <w:szCs w:val="28"/>
        </w:rPr>
      </w:pPr>
      <w:r w:rsidRPr="00E83A35">
        <w:rPr>
          <w:rStyle w:val="FontStyle17"/>
          <w:sz w:val="28"/>
          <w:szCs w:val="28"/>
        </w:rPr>
        <w:t>ВЕРНО:</w:t>
      </w:r>
      <w:r>
        <w:rPr>
          <w:rStyle w:val="FontStyle17"/>
          <w:sz w:val="28"/>
          <w:szCs w:val="28"/>
        </w:rPr>
        <w:t xml:space="preserve"> начальник отдела делопроизводства </w:t>
      </w:r>
    </w:p>
    <w:p w:rsidR="00DB7B2C" w:rsidRDefault="00DB7B2C" w:rsidP="00DB7B2C">
      <w:pPr>
        <w:pStyle w:val="Style9"/>
        <w:widowControl/>
        <w:spacing w:line="240" w:lineRule="auto"/>
        <w:ind w:firstLine="0"/>
        <w:jc w:val="both"/>
        <w:rPr>
          <w:sz w:val="28"/>
          <w:szCs w:val="28"/>
        </w:rPr>
      </w:pPr>
      <w:r>
        <w:rPr>
          <w:rStyle w:val="FontStyle17"/>
          <w:sz w:val="28"/>
          <w:szCs w:val="28"/>
        </w:rPr>
        <w:t xml:space="preserve">               и технического обеспечения</w:t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</w:r>
      <w:r w:rsidR="00D634BB">
        <w:rPr>
          <w:rStyle w:val="FontStyle17"/>
          <w:sz w:val="28"/>
          <w:szCs w:val="28"/>
        </w:rPr>
        <w:t xml:space="preserve">         М.В. </w:t>
      </w:r>
      <w:proofErr w:type="gramStart"/>
      <w:r w:rsidR="00D634BB">
        <w:rPr>
          <w:rStyle w:val="FontStyle17"/>
          <w:sz w:val="28"/>
          <w:szCs w:val="28"/>
        </w:rPr>
        <w:t>Подольская</w:t>
      </w:r>
      <w:proofErr w:type="gramEnd"/>
    </w:p>
    <w:p w:rsidR="00DB7B2C" w:rsidRPr="00DF1AB8" w:rsidRDefault="00DB7B2C" w:rsidP="00DB7B2C">
      <w:pPr>
        <w:rPr>
          <w:rFonts w:ascii="Times New Roman" w:hAnsi="Times New Roman"/>
          <w:sz w:val="28"/>
          <w:szCs w:val="28"/>
        </w:rPr>
      </w:pPr>
    </w:p>
    <w:p w:rsidR="00DB7B2C" w:rsidRDefault="00DB7B2C" w:rsidP="00DB7B2C"/>
    <w:p w:rsidR="00DB7B2C" w:rsidRDefault="00DB7B2C" w:rsidP="00DB7B2C"/>
    <w:p w:rsidR="00DB7B2C" w:rsidRPr="00843BD3" w:rsidRDefault="00DB7B2C" w:rsidP="004F6D7B">
      <w:pPr>
        <w:tabs>
          <w:tab w:val="left" w:pos="709"/>
          <w:tab w:val="left" w:pos="5387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sectPr w:rsidR="00DB7B2C" w:rsidRPr="00843BD3" w:rsidSect="00843BD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13A79"/>
    <w:multiLevelType w:val="hybridMultilevel"/>
    <w:tmpl w:val="BF4A2D30"/>
    <w:lvl w:ilvl="0" w:tplc="2F02E9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82CCC"/>
    <w:rsid w:val="00066E36"/>
    <w:rsid w:val="00382CCC"/>
    <w:rsid w:val="003A5F8A"/>
    <w:rsid w:val="004967B8"/>
    <w:rsid w:val="004F6D7B"/>
    <w:rsid w:val="00843BD3"/>
    <w:rsid w:val="0085592D"/>
    <w:rsid w:val="00AD09CF"/>
    <w:rsid w:val="00C94B39"/>
    <w:rsid w:val="00D634BB"/>
    <w:rsid w:val="00DB7B2C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CC"/>
    <w:pPr>
      <w:spacing w:after="200" w:line="276" w:lineRule="auto"/>
      <w:ind w:righ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CCC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82C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43BD3"/>
    <w:pPr>
      <w:ind w:left="720"/>
      <w:contextualSpacing/>
    </w:pPr>
  </w:style>
  <w:style w:type="paragraph" w:customStyle="1" w:styleId="Style9">
    <w:name w:val="Style9"/>
    <w:basedOn w:val="a"/>
    <w:uiPriority w:val="99"/>
    <w:rsid w:val="00AD09CF"/>
    <w:pPr>
      <w:widowControl w:val="0"/>
      <w:autoSpaceDE w:val="0"/>
      <w:autoSpaceDN w:val="0"/>
      <w:adjustRightInd w:val="0"/>
      <w:spacing w:after="0" w:line="302" w:lineRule="exact"/>
      <w:ind w:firstLine="677"/>
    </w:pPr>
    <w:rPr>
      <w:rFonts w:ascii="Times New Roman" w:eastAsiaTheme="minorEastAsia" w:hAnsi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AD09CF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4F6D7B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F6D7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6">
    <w:name w:val="Текст документа"/>
    <w:basedOn w:val="a"/>
    <w:rsid w:val="004F6D7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8"/>
      <w:szCs w:val="20"/>
    </w:rPr>
  </w:style>
  <w:style w:type="paragraph" w:customStyle="1" w:styleId="a7">
    <w:name w:val="Название закона"/>
    <w:basedOn w:val="a"/>
    <w:next w:val="a6"/>
    <w:rsid w:val="004F6D7B"/>
    <w:pPr>
      <w:suppressAutoHyphens/>
      <w:overflowPunct w:val="0"/>
      <w:autoSpaceDE w:val="0"/>
      <w:autoSpaceDN w:val="0"/>
      <w:adjustRightInd w:val="0"/>
      <w:spacing w:after="480" w:line="240" w:lineRule="auto"/>
      <w:jc w:val="center"/>
      <w:textAlignment w:val="baseline"/>
    </w:pPr>
    <w:rPr>
      <w:rFonts w:ascii="Times New Roman" w:hAnsi="Times New Roman"/>
      <w:b/>
      <w:sz w:val="36"/>
      <w:szCs w:val="20"/>
    </w:rPr>
  </w:style>
  <w:style w:type="table" w:styleId="a8">
    <w:name w:val="Table Grid"/>
    <w:basedOn w:val="a1"/>
    <w:uiPriority w:val="59"/>
    <w:rsid w:val="00DB7B2C"/>
    <w:pPr>
      <w:ind w:right="0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ED03A87DDCE5CC4A83F46D2FFF74F4DFAED0D66357CC4F822308450C764B9EB316C9BE2DE81A12IAwFN" TargetMode="External"/><Relationship Id="rId13" Type="http://schemas.openxmlformats.org/officeDocument/2006/relationships/hyperlink" Target="consultantplus://offline/ref=B87FC2459B5006DDE269E971A8CE53530568BAB13AFB97442DBD1DD41C2B504691C6358A849A79F9N2k8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ED03A87DDCE5CC4A83F46D2FFF74F4DFAFD2D46E50CC4F822308450CI7w6N" TargetMode="External"/><Relationship Id="rId12" Type="http://schemas.openxmlformats.org/officeDocument/2006/relationships/hyperlink" Target="consultantplus://offline/ref=82178B6B9E0EEFD512CB1994F0DDB5BFAC29809FF4C945F4211DA20854482088A6D55BD65246D0dA7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B55831A8B31D789EF3751E8527F21EDAB1D4801FAB205865729EbDlEN" TargetMode="External"/><Relationship Id="rId11" Type="http://schemas.openxmlformats.org/officeDocument/2006/relationships/hyperlink" Target="consultantplus://offline/ref=FFBAD77AF0BB05AB6408DBB9BE6818D5D8519A9B901B8C5F7CD2A2600BF8B1FA036C134B18C91538UD41O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3ED03A87DDCE5CC4A83EA60399329FCD6A189D86152C51FD77C53185B7F41C9IFw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ED03A87DDCE5CC4A83F46D2FFF74F4DFAFD2D7645BCC4F822308450C764B9EB316C9BE2DE9121CIAw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26</Pages>
  <Words>8459</Words>
  <Characters>48221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2015-06-16T06:27:00Z</dcterms:created>
  <dcterms:modified xsi:type="dcterms:W3CDTF">2015-06-16T07:33:00Z</dcterms:modified>
</cp:coreProperties>
</file>