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043" w:rsidRDefault="00FB6043" w:rsidP="00F20493">
      <w:pPr>
        <w:pStyle w:val="a3"/>
        <w:ind w:left="0"/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60288" behindDoc="1" locked="0" layoutInCell="1" allowOverlap="1" wp14:anchorId="27397AD8" wp14:editId="632A6A29">
            <wp:simplePos x="0" y="0"/>
            <wp:positionH relativeFrom="column">
              <wp:posOffset>6173470</wp:posOffset>
            </wp:positionH>
            <wp:positionV relativeFrom="paragraph">
              <wp:posOffset>-58420</wp:posOffset>
            </wp:positionV>
            <wp:extent cx="755015" cy="789940"/>
            <wp:effectExtent l="0" t="0" r="6985" b="0"/>
            <wp:wrapTight wrapText="bothSides">
              <wp:wrapPolygon edited="0">
                <wp:start x="0" y="0"/>
                <wp:lineTo x="0" y="20836"/>
                <wp:lineTo x="21255" y="20836"/>
                <wp:lineTo x="21255" y="0"/>
                <wp:lineTo x="0" y="0"/>
              </wp:wrapPolygon>
            </wp:wrapTight>
            <wp:docPr id="3" name="Рисунок 3" descr="C:\Users\IvanovNN\AppData\Local\Microsoft\Windows\Temporary Internet Files\Content.Outlook\WWRTB1JL\logo col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NN\AppData\Local\Microsoft\Windows\Temporary Internet Files\Content.Outlook\WWRTB1JL\logo color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B36" w:rsidRPr="009B7409" w:rsidRDefault="00EF547B" w:rsidP="00F20493">
      <w:pPr>
        <w:pStyle w:val="a3"/>
        <w:ind w:left="0"/>
        <w:jc w:val="center"/>
        <w:rPr>
          <w:rFonts w:ascii="Century Gothic" w:hAnsi="Century Gothic" w:cs="Times New Roman"/>
          <w:b/>
        </w:rPr>
      </w:pPr>
      <w:r w:rsidRPr="009B7409">
        <w:rPr>
          <w:rFonts w:ascii="Century Gothic" w:hAnsi="Century Gothic" w:cs="Times New Roman"/>
          <w:b/>
        </w:rPr>
        <w:t>Хроника наиболее важных событий</w:t>
      </w:r>
      <w:r w:rsidR="00F47B36" w:rsidRPr="009B7409">
        <w:rPr>
          <w:rFonts w:ascii="Century Gothic" w:hAnsi="Century Gothic" w:cs="Times New Roman"/>
          <w:b/>
        </w:rPr>
        <w:t xml:space="preserve"> региона</w:t>
      </w:r>
    </w:p>
    <w:p w:rsidR="00590DDB" w:rsidRPr="009B7409" w:rsidRDefault="0087126F" w:rsidP="00361BC3">
      <w:pPr>
        <w:pStyle w:val="a3"/>
        <w:ind w:left="0"/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18-24.07</w:t>
      </w:r>
      <w:r w:rsidR="00406180">
        <w:rPr>
          <w:rFonts w:ascii="Century Gothic" w:hAnsi="Century Gothic" w:cs="Times New Roman"/>
          <w:b/>
        </w:rPr>
        <w:t>.</w:t>
      </w:r>
      <w:r w:rsidR="00EF547B" w:rsidRPr="009B7409">
        <w:rPr>
          <w:rFonts w:ascii="Century Gothic" w:hAnsi="Century Gothic" w:cs="Times New Roman"/>
          <w:b/>
        </w:rPr>
        <w:t>201</w:t>
      </w:r>
      <w:r w:rsidR="00AD5DE6" w:rsidRPr="009B7409">
        <w:rPr>
          <w:rFonts w:ascii="Century Gothic" w:hAnsi="Century Gothic" w:cs="Times New Roman"/>
          <w:b/>
        </w:rPr>
        <w:t>6</w:t>
      </w:r>
    </w:p>
    <w:p w:rsidR="008C0CC3" w:rsidRDefault="008C0CC3" w:rsidP="00361BC3">
      <w:pPr>
        <w:pStyle w:val="a3"/>
        <w:ind w:left="0"/>
        <w:jc w:val="center"/>
        <w:rPr>
          <w:rFonts w:ascii="Century Gothic" w:hAnsi="Century Gothic" w:cs="Times New Roman"/>
          <w:b/>
          <w:sz w:val="18"/>
          <w:szCs w:val="18"/>
          <w:vertAlign w:val="superscript"/>
        </w:rPr>
      </w:pPr>
    </w:p>
    <w:p w:rsidR="003C39AC" w:rsidRDefault="003C39AC" w:rsidP="00361BC3">
      <w:pPr>
        <w:pStyle w:val="a3"/>
        <w:ind w:left="0"/>
        <w:jc w:val="center"/>
        <w:rPr>
          <w:rFonts w:ascii="Century Gothic" w:hAnsi="Century Gothic" w:cs="Times New Roman"/>
          <w:b/>
          <w:sz w:val="18"/>
          <w:szCs w:val="18"/>
          <w:vertAlign w:val="superscript"/>
        </w:rPr>
      </w:pPr>
    </w:p>
    <w:p w:rsidR="00523775" w:rsidRPr="00523775" w:rsidRDefault="00523775" w:rsidP="00523775">
      <w:pPr>
        <w:pStyle w:val="a3"/>
        <w:ind w:left="0"/>
        <w:jc w:val="both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PF Agora Slab Pro" w:hAnsi="PF Agora Slab Pro"/>
          <w:noProof/>
          <w:sz w:val="21"/>
          <w:szCs w:val="21"/>
          <w:lang w:eastAsia="ru-RU"/>
        </w:rPr>
        <w:drawing>
          <wp:anchor distT="0" distB="0" distL="114300" distR="114300" simplePos="0" relativeHeight="251698176" behindDoc="0" locked="0" layoutInCell="1" allowOverlap="1" wp14:anchorId="7F2A0129" wp14:editId="097B730A">
            <wp:simplePos x="0" y="0"/>
            <wp:positionH relativeFrom="column">
              <wp:posOffset>0</wp:posOffset>
            </wp:positionH>
            <wp:positionV relativeFrom="paragraph">
              <wp:posOffset>83185</wp:posOffset>
            </wp:positionV>
            <wp:extent cx="3084830" cy="1876425"/>
            <wp:effectExtent l="0" t="0" r="1270" b="9525"/>
            <wp:wrapSquare wrapText="bothSides"/>
            <wp:docPr id="1" name="Рисунок 1" descr="http://www.saratov.gov.ru/upload/iblock/dce/dsc_278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.gov.ru/upload/iblock/dce/dsc_2782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4D8" w:rsidRPr="003C39AC">
        <w:rPr>
          <w:rFonts w:ascii="Century Gothic" w:hAnsi="Century Gothic" w:cs="Times New Roman"/>
          <w:b/>
          <w:sz w:val="18"/>
          <w:szCs w:val="18"/>
        </w:rPr>
        <w:t xml:space="preserve">• </w:t>
      </w:r>
      <w:r w:rsidR="00406180">
        <w:rPr>
          <w:rFonts w:ascii="Century Gothic" w:hAnsi="Century Gothic" w:cs="Times New Roman"/>
          <w:b/>
          <w:sz w:val="18"/>
          <w:szCs w:val="18"/>
        </w:rPr>
        <w:t xml:space="preserve">В </w:t>
      </w:r>
      <w:r w:rsidR="003758D4">
        <w:rPr>
          <w:rFonts w:ascii="Century Gothic" w:hAnsi="Century Gothic" w:cs="Times New Roman"/>
          <w:b/>
          <w:sz w:val="18"/>
          <w:szCs w:val="18"/>
        </w:rPr>
        <w:t xml:space="preserve">Саратове </w:t>
      </w:r>
      <w:r>
        <w:rPr>
          <w:rFonts w:ascii="Century Gothic" w:hAnsi="Century Gothic" w:cs="Times New Roman"/>
          <w:b/>
          <w:sz w:val="18"/>
          <w:szCs w:val="18"/>
        </w:rPr>
        <w:t>проходит XXV Чемпионат</w:t>
      </w:r>
      <w:r w:rsidRPr="00523775">
        <w:rPr>
          <w:rFonts w:ascii="Century Gothic" w:hAnsi="Century Gothic" w:cs="Times New Roman"/>
          <w:b/>
          <w:sz w:val="18"/>
          <w:szCs w:val="18"/>
        </w:rPr>
        <w:t xml:space="preserve"> МЧС России по пожарно-спасательному спорту</w:t>
      </w:r>
      <w:r>
        <w:rPr>
          <w:rFonts w:ascii="Century Gothic" w:hAnsi="Century Gothic" w:cs="Times New Roman"/>
          <w:b/>
          <w:sz w:val="18"/>
          <w:szCs w:val="18"/>
        </w:rPr>
        <w:t xml:space="preserve">. </w:t>
      </w:r>
      <w:r w:rsidRPr="00523775">
        <w:rPr>
          <w:rFonts w:ascii="Century Gothic" w:hAnsi="Century Gothic" w:cs="Times New Roman"/>
          <w:sz w:val="18"/>
          <w:szCs w:val="18"/>
        </w:rPr>
        <w:t xml:space="preserve">За последний месяц на территории Саратовской области </w:t>
      </w:r>
      <w:r w:rsidR="0087126F">
        <w:rPr>
          <w:rFonts w:ascii="Century Gothic" w:hAnsi="Century Gothic" w:cs="Times New Roman"/>
          <w:sz w:val="18"/>
          <w:szCs w:val="18"/>
        </w:rPr>
        <w:t>это</w:t>
      </w:r>
      <w:r w:rsidRPr="00523775">
        <w:rPr>
          <w:rFonts w:ascii="Century Gothic" w:hAnsi="Century Gothic" w:cs="Times New Roman"/>
          <w:sz w:val="18"/>
          <w:szCs w:val="18"/>
        </w:rPr>
        <w:t xml:space="preserve"> уже </w:t>
      </w:r>
      <w:r w:rsidR="00CA245B">
        <w:rPr>
          <w:rFonts w:ascii="Century Gothic" w:hAnsi="Century Gothic" w:cs="Times New Roman"/>
          <w:sz w:val="18"/>
          <w:szCs w:val="18"/>
        </w:rPr>
        <w:t>четвёртое</w:t>
      </w:r>
      <w:r w:rsidRPr="00523775">
        <w:rPr>
          <w:rFonts w:ascii="Century Gothic" w:hAnsi="Century Gothic" w:cs="Times New Roman"/>
          <w:sz w:val="18"/>
          <w:szCs w:val="18"/>
        </w:rPr>
        <w:t xml:space="preserve"> мероприятие всероссийского уровня</w:t>
      </w:r>
      <w:r>
        <w:rPr>
          <w:rFonts w:ascii="Century Gothic" w:hAnsi="Century Gothic" w:cs="Times New Roman"/>
          <w:sz w:val="18"/>
          <w:szCs w:val="18"/>
        </w:rPr>
        <w:t xml:space="preserve">. В Чемпионате принимают участие </w:t>
      </w:r>
      <w:r w:rsidRPr="00523775">
        <w:rPr>
          <w:rFonts w:ascii="Century Gothic" w:hAnsi="Century Gothic" w:cs="Times New Roman"/>
          <w:sz w:val="18"/>
          <w:szCs w:val="18"/>
        </w:rPr>
        <w:t>600 спортсменов из 22 регионов страны.</w:t>
      </w:r>
      <w:r>
        <w:rPr>
          <w:rFonts w:ascii="Century Gothic" w:hAnsi="Century Gothic" w:cs="Times New Roman"/>
          <w:sz w:val="18"/>
          <w:szCs w:val="18"/>
        </w:rPr>
        <w:t xml:space="preserve"> В</w:t>
      </w:r>
      <w:r w:rsidRPr="00523775">
        <w:rPr>
          <w:rFonts w:ascii="Century Gothic" w:hAnsi="Century Gothic" w:cs="Times New Roman"/>
          <w:sz w:val="18"/>
          <w:szCs w:val="18"/>
        </w:rPr>
        <w:t xml:space="preserve"> первый</w:t>
      </w:r>
      <w:r>
        <w:rPr>
          <w:rFonts w:ascii="Century Gothic" w:hAnsi="Century Gothic" w:cs="Times New Roman"/>
          <w:sz w:val="18"/>
          <w:szCs w:val="18"/>
        </w:rPr>
        <w:t xml:space="preserve"> же</w:t>
      </w:r>
      <w:r w:rsidRPr="00523775">
        <w:rPr>
          <w:rFonts w:ascii="Century Gothic" w:hAnsi="Century Gothic" w:cs="Times New Roman"/>
          <w:sz w:val="18"/>
          <w:szCs w:val="18"/>
        </w:rPr>
        <w:t xml:space="preserve"> день соревнований наша землячка - спортсменк</w:t>
      </w:r>
      <w:r>
        <w:rPr>
          <w:rFonts w:ascii="Century Gothic" w:hAnsi="Century Gothic" w:cs="Times New Roman"/>
          <w:sz w:val="18"/>
          <w:szCs w:val="18"/>
        </w:rPr>
        <w:t xml:space="preserve">а из Саратова Анна </w:t>
      </w:r>
      <w:proofErr w:type="spellStart"/>
      <w:r>
        <w:rPr>
          <w:rFonts w:ascii="Century Gothic" w:hAnsi="Century Gothic" w:cs="Times New Roman"/>
          <w:sz w:val="18"/>
          <w:szCs w:val="18"/>
        </w:rPr>
        <w:t>Стародымова</w:t>
      </w:r>
      <w:proofErr w:type="spellEnd"/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523775">
        <w:rPr>
          <w:rFonts w:ascii="Century Gothic" w:hAnsi="Century Gothic" w:cs="Times New Roman"/>
          <w:sz w:val="18"/>
          <w:szCs w:val="18"/>
        </w:rPr>
        <w:t>установила рекорд России в подъеме по штурмовой лестнице.</w:t>
      </w:r>
      <w:r w:rsidRPr="00523775">
        <w:t xml:space="preserve"> </w:t>
      </w:r>
      <w:r w:rsidRPr="00523775">
        <w:rPr>
          <w:rFonts w:ascii="Century Gothic" w:hAnsi="Century Gothic" w:cs="Times New Roman"/>
          <w:sz w:val="18"/>
          <w:szCs w:val="18"/>
        </w:rPr>
        <w:t xml:space="preserve">По словам главы региона, для области, в год 80-летия, большая честь быть местом состязаний лучших </w:t>
      </w:r>
      <w:proofErr w:type="gramStart"/>
      <w:r w:rsidRPr="00523775">
        <w:rPr>
          <w:rFonts w:ascii="Century Gothic" w:hAnsi="Century Gothic" w:cs="Times New Roman"/>
          <w:sz w:val="18"/>
          <w:szCs w:val="18"/>
        </w:rPr>
        <w:t>из</w:t>
      </w:r>
      <w:proofErr w:type="gramEnd"/>
      <w:r w:rsidRPr="00523775">
        <w:rPr>
          <w:rFonts w:ascii="Century Gothic" w:hAnsi="Century Gothic" w:cs="Times New Roman"/>
          <w:sz w:val="18"/>
          <w:szCs w:val="18"/>
        </w:rPr>
        <w:t xml:space="preserve"> лучших</w:t>
      </w:r>
      <w:r>
        <w:rPr>
          <w:rFonts w:ascii="Century Gothic" w:hAnsi="Century Gothic" w:cs="Times New Roman"/>
          <w:sz w:val="18"/>
          <w:szCs w:val="18"/>
        </w:rPr>
        <w:t>:</w:t>
      </w:r>
      <w:r w:rsidRPr="00523775">
        <w:rPr>
          <w:rFonts w:ascii="Century Gothic" w:hAnsi="Century Gothic" w:cs="Times New Roman"/>
          <w:sz w:val="18"/>
          <w:szCs w:val="18"/>
        </w:rPr>
        <w:t xml:space="preserve"> </w:t>
      </w:r>
      <w:r w:rsidRPr="00523775">
        <w:rPr>
          <w:rFonts w:ascii="Century Gothic" w:hAnsi="Century Gothic" w:cs="Times New Roman"/>
          <w:b/>
          <w:i/>
          <w:sz w:val="18"/>
          <w:szCs w:val="18"/>
        </w:rPr>
        <w:t>«Это не только ответственность, но и стимул. Равняясь на вас, мы повышаем планку, стремимся к лидерству, новым победам! И даже претендуем стать площадкой мирового первенства!»</w:t>
      </w:r>
      <w:r w:rsidRPr="00523775">
        <w:rPr>
          <w:rFonts w:ascii="PF Agora Slab Pro" w:hAnsi="PF Agora Slab Pro"/>
          <w:sz w:val="21"/>
          <w:szCs w:val="21"/>
        </w:rPr>
        <w:t xml:space="preserve"> </w:t>
      </w:r>
    </w:p>
    <w:p w:rsidR="003758D4" w:rsidRDefault="003758D4" w:rsidP="003758D4">
      <w:pPr>
        <w:pStyle w:val="a3"/>
        <w:ind w:left="0"/>
        <w:jc w:val="both"/>
        <w:rPr>
          <w:rFonts w:ascii="Century Gothic" w:hAnsi="Century Gothic" w:cs="Times New Roman"/>
          <w:b/>
          <w:sz w:val="18"/>
          <w:szCs w:val="18"/>
        </w:rPr>
      </w:pPr>
    </w:p>
    <w:p w:rsidR="00406180" w:rsidRDefault="00CA245B" w:rsidP="00D85B0E">
      <w:pPr>
        <w:pStyle w:val="a3"/>
        <w:ind w:left="0"/>
        <w:jc w:val="both"/>
        <w:rPr>
          <w:rFonts w:ascii="Century Gothic" w:hAnsi="Century Gothic" w:cs="Times New Roman"/>
          <w:b/>
          <w:i/>
          <w:sz w:val="18"/>
          <w:szCs w:val="18"/>
        </w:rPr>
      </w:pPr>
      <w:r>
        <w:rPr>
          <w:rFonts w:ascii="PF Agora Slab Pro" w:hAnsi="PF Agora Slab Pro"/>
          <w:noProof/>
          <w:sz w:val="21"/>
          <w:szCs w:val="21"/>
          <w:lang w:eastAsia="ru-RU"/>
        </w:rPr>
        <w:drawing>
          <wp:anchor distT="0" distB="0" distL="114300" distR="114300" simplePos="0" relativeHeight="251699200" behindDoc="0" locked="0" layoutInCell="1" allowOverlap="1" wp14:anchorId="64D7191A" wp14:editId="2AEAF3E8">
            <wp:simplePos x="0" y="0"/>
            <wp:positionH relativeFrom="column">
              <wp:posOffset>3942080</wp:posOffset>
            </wp:positionH>
            <wp:positionV relativeFrom="paragraph">
              <wp:posOffset>14605</wp:posOffset>
            </wp:positionV>
            <wp:extent cx="3086735" cy="2050415"/>
            <wp:effectExtent l="0" t="0" r="0" b="6985"/>
            <wp:wrapSquare wrapText="bothSides"/>
            <wp:docPr id="2" name="Рисунок 1" descr="Первый фестиваль ухи в Вольске собрал более 8 тысяч зр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вый фестиваль ухи в Вольске собрал более 8 тысяч зрител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4D8">
        <w:rPr>
          <w:rFonts w:ascii="Century Gothic" w:hAnsi="Century Gothic" w:cs="Times New Roman"/>
          <w:sz w:val="18"/>
          <w:szCs w:val="18"/>
        </w:rPr>
        <w:t>•</w:t>
      </w:r>
      <w:r w:rsidR="00F208E9" w:rsidRPr="00F208E9">
        <w:rPr>
          <w:rFonts w:ascii="Century Gothic" w:hAnsi="Century Gothic" w:cs="Times New Roman"/>
          <w:sz w:val="18"/>
          <w:szCs w:val="18"/>
        </w:rPr>
        <w:t xml:space="preserve"> </w:t>
      </w:r>
      <w:r w:rsidR="00406180" w:rsidRPr="00406180">
        <w:rPr>
          <w:rFonts w:ascii="Century Gothic" w:hAnsi="Century Gothic" w:cs="Times New Roman"/>
          <w:b/>
          <w:sz w:val="18"/>
          <w:szCs w:val="18"/>
        </w:rPr>
        <w:t xml:space="preserve">В </w:t>
      </w:r>
      <w:r w:rsidR="00F3408F" w:rsidRPr="00F3408F">
        <w:rPr>
          <w:rFonts w:ascii="Century Gothic" w:hAnsi="Century Gothic" w:cs="Times New Roman"/>
          <w:b/>
          <w:sz w:val="18"/>
          <w:szCs w:val="18"/>
        </w:rPr>
        <w:t xml:space="preserve">Вольске </w:t>
      </w:r>
      <w:r w:rsidR="00F3408F">
        <w:rPr>
          <w:rFonts w:ascii="Century Gothic" w:hAnsi="Century Gothic" w:cs="Times New Roman"/>
          <w:b/>
          <w:sz w:val="18"/>
          <w:szCs w:val="18"/>
        </w:rPr>
        <w:t xml:space="preserve">прошёл </w:t>
      </w:r>
      <w:r w:rsidR="00F3408F" w:rsidRPr="00F3408F">
        <w:rPr>
          <w:rFonts w:ascii="Century Gothic" w:hAnsi="Century Gothic" w:cs="Times New Roman"/>
          <w:b/>
          <w:sz w:val="18"/>
          <w:szCs w:val="18"/>
        </w:rPr>
        <w:t xml:space="preserve">Первый </w:t>
      </w:r>
      <w:r w:rsidR="00F3408F" w:rsidRPr="00CA245B">
        <w:rPr>
          <w:rFonts w:ascii="Century Gothic" w:hAnsi="Century Gothic" w:cs="Times New Roman"/>
          <w:b/>
          <w:sz w:val="18"/>
          <w:szCs w:val="18"/>
        </w:rPr>
        <w:t xml:space="preserve">фестиваль ухи, который собрал более 8 тысяч зрителей. </w:t>
      </w:r>
      <w:r w:rsidR="00F3408F" w:rsidRPr="00F3408F">
        <w:rPr>
          <w:rFonts w:ascii="Century Gothic" w:hAnsi="Century Gothic" w:cs="Times New Roman"/>
          <w:sz w:val="18"/>
          <w:szCs w:val="18"/>
        </w:rPr>
        <w:t>Масштабный праздник, организованный на набережной р. Волги, собрал мастеров и любителей готовить уху – всего 18 команд.</w:t>
      </w:r>
      <w:r w:rsidR="00F3408F" w:rsidRPr="00CA245B">
        <w:rPr>
          <w:rFonts w:ascii="Century Gothic" w:hAnsi="Century Gothic" w:cs="Times New Roman"/>
          <w:sz w:val="18"/>
          <w:szCs w:val="18"/>
        </w:rPr>
        <w:t xml:space="preserve"> </w:t>
      </w:r>
      <w:r w:rsidRPr="00CA245B">
        <w:rPr>
          <w:rFonts w:ascii="Century Gothic" w:hAnsi="Century Gothic" w:cs="Times New Roman"/>
          <w:sz w:val="18"/>
          <w:szCs w:val="18"/>
        </w:rPr>
        <w:t xml:space="preserve">В нашем регионе, где это блюдо популярно с давних времен, есть немало настоящих мастеров по приготовлению ухи. </w:t>
      </w:r>
      <w:r w:rsidR="00F3408F">
        <w:rPr>
          <w:rFonts w:ascii="Century Gothic" w:hAnsi="Century Gothic" w:cs="Times New Roman"/>
          <w:sz w:val="18"/>
          <w:szCs w:val="18"/>
        </w:rPr>
        <w:t>Н</w:t>
      </w:r>
      <w:r w:rsidR="00F3408F" w:rsidRPr="00F3408F">
        <w:rPr>
          <w:rFonts w:ascii="Century Gothic" w:hAnsi="Century Gothic" w:cs="Times New Roman"/>
          <w:sz w:val="18"/>
          <w:szCs w:val="18"/>
        </w:rPr>
        <w:t xml:space="preserve">овый праздник продолжил традиции проведения в регионе событийных фестивалей – праздника арбуза в Ровенском районе, клубники – в </w:t>
      </w:r>
      <w:proofErr w:type="spellStart"/>
      <w:r w:rsidR="00F3408F" w:rsidRPr="00F3408F">
        <w:rPr>
          <w:rFonts w:ascii="Century Gothic" w:hAnsi="Century Gothic" w:cs="Times New Roman"/>
          <w:sz w:val="18"/>
          <w:szCs w:val="18"/>
        </w:rPr>
        <w:t>Балаковском</w:t>
      </w:r>
      <w:proofErr w:type="spellEnd"/>
      <w:r w:rsidR="00F3408F" w:rsidRPr="00F3408F">
        <w:rPr>
          <w:rFonts w:ascii="Century Gothic" w:hAnsi="Century Gothic" w:cs="Times New Roman"/>
          <w:sz w:val="18"/>
          <w:szCs w:val="18"/>
        </w:rPr>
        <w:t xml:space="preserve">, уникального фестиваля тюльпанов под Новоузенском. </w:t>
      </w:r>
      <w:r w:rsidR="00F3408F" w:rsidRPr="00CA245B">
        <w:rPr>
          <w:rFonts w:ascii="Century Gothic" w:hAnsi="Century Gothic" w:cs="Times New Roman"/>
          <w:b/>
          <w:i/>
          <w:sz w:val="18"/>
          <w:szCs w:val="18"/>
        </w:rPr>
        <w:t>«Такие мероприятия важны и в плане развития внутреннего туризма.</w:t>
      </w:r>
      <w:r w:rsidR="00F3408F" w:rsidRPr="00CA245B">
        <w:rPr>
          <w:b/>
          <w:i/>
        </w:rPr>
        <w:t xml:space="preserve"> </w:t>
      </w:r>
      <w:r w:rsidR="00F3408F" w:rsidRPr="00CA245B">
        <w:rPr>
          <w:rFonts w:ascii="Century Gothic" w:hAnsi="Century Gothic" w:cs="Times New Roman"/>
          <w:b/>
          <w:i/>
          <w:sz w:val="18"/>
          <w:szCs w:val="18"/>
        </w:rPr>
        <w:t>И мы, конечно, всегда будем поддерживать подобные инициативы», –</w:t>
      </w:r>
      <w:r w:rsidR="00F3408F" w:rsidRPr="00F3408F">
        <w:rPr>
          <w:rFonts w:ascii="Century Gothic" w:hAnsi="Century Gothic" w:cs="Times New Roman"/>
          <w:sz w:val="18"/>
          <w:szCs w:val="18"/>
        </w:rPr>
        <w:t xml:space="preserve"> отметил Валерий Радаев.</w:t>
      </w:r>
    </w:p>
    <w:p w:rsidR="00CA245B" w:rsidRDefault="00CA245B" w:rsidP="000A5CF9">
      <w:pPr>
        <w:pStyle w:val="a3"/>
        <w:ind w:left="0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CA245B" w:rsidRDefault="00CA245B" w:rsidP="000A5CF9">
      <w:pPr>
        <w:pStyle w:val="a3"/>
        <w:ind w:left="0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866156" w:rsidRPr="009B7409" w:rsidRDefault="00866156" w:rsidP="000A5CF9">
      <w:pPr>
        <w:pStyle w:val="a3"/>
        <w:ind w:left="0"/>
        <w:jc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Subtitles</w:t>
      </w:r>
    </w:p>
    <w:p w:rsidR="00866156" w:rsidRPr="009B7409" w:rsidRDefault="00866156" w:rsidP="000A5CF9">
      <w:pPr>
        <w:numPr>
          <w:ilvl w:val="0"/>
          <w:numId w:val="11"/>
        </w:numPr>
        <w:shd w:val="clear" w:color="auto" w:fill="000000"/>
        <w:spacing w:before="100" w:beforeAutospacing="1" w:after="100" w:afterAutospacing="1" w:line="240" w:lineRule="auto"/>
        <w:ind w:left="0" w:firstLine="0"/>
        <w:textAlignment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subtitles off</w:t>
      </w:r>
    </w:p>
    <w:p w:rsidR="00866156" w:rsidRPr="009B7409" w:rsidRDefault="00866156" w:rsidP="000A5CF9">
      <w:pPr>
        <w:shd w:val="clear" w:color="auto" w:fill="000000"/>
        <w:spacing w:after="0" w:line="240" w:lineRule="auto"/>
        <w:textAlignment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Captions</w:t>
      </w:r>
    </w:p>
    <w:p w:rsidR="00866156" w:rsidRPr="009B7409" w:rsidRDefault="00866156" w:rsidP="000A5CF9">
      <w:pPr>
        <w:numPr>
          <w:ilvl w:val="0"/>
          <w:numId w:val="12"/>
        </w:numPr>
        <w:shd w:val="clear" w:color="auto" w:fill="000000"/>
        <w:spacing w:before="100" w:beforeAutospacing="1" w:after="100" w:afterAutospacing="1" w:line="240" w:lineRule="auto"/>
        <w:ind w:left="0" w:firstLine="0"/>
        <w:textAlignment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captions off</w:t>
      </w:r>
    </w:p>
    <w:p w:rsidR="00866156" w:rsidRPr="009B7409" w:rsidRDefault="00866156" w:rsidP="000A5CF9">
      <w:pPr>
        <w:shd w:val="clear" w:color="auto" w:fill="000000"/>
        <w:spacing w:after="0" w:line="240" w:lineRule="auto"/>
        <w:textAlignment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Chapters</w:t>
      </w:r>
    </w:p>
    <w:p w:rsidR="00866156" w:rsidRPr="009B7409" w:rsidRDefault="00866156" w:rsidP="000A5CF9">
      <w:pPr>
        <w:numPr>
          <w:ilvl w:val="0"/>
          <w:numId w:val="13"/>
        </w:numPr>
        <w:shd w:val="clear" w:color="auto" w:fill="000000"/>
        <w:spacing w:before="100" w:beforeAutospacing="1" w:after="100" w:afterAutospacing="1" w:line="240" w:lineRule="auto"/>
        <w:ind w:left="0" w:firstLine="0"/>
        <w:textAlignment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Chapters</w:t>
      </w:r>
    </w:p>
    <w:p w:rsidR="009F7A33" w:rsidRPr="00CA245B" w:rsidRDefault="00866156" w:rsidP="000A5CF9">
      <w:pPr>
        <w:pStyle w:val="a3"/>
        <w:ind w:left="0"/>
        <w:jc w:val="both"/>
        <w:rPr>
          <w:rFonts w:ascii="Century Gothic" w:hAnsi="Century Gothic" w:cs="Times New Roman"/>
          <w:sz w:val="18"/>
          <w:szCs w:val="18"/>
        </w:rPr>
      </w:pPr>
      <w:r w:rsidRPr="009B7409">
        <w:rPr>
          <w:rFonts w:ascii="Century Gothic" w:hAnsi="Century Gothic" w:cs="Times New Roman"/>
          <w:sz w:val="18"/>
          <w:szCs w:val="18"/>
        </w:rPr>
        <w:t xml:space="preserve">• </w:t>
      </w:r>
      <w:r w:rsidR="00CA245B" w:rsidRPr="00CA245B">
        <w:rPr>
          <w:rFonts w:ascii="Century Gothic" w:hAnsi="Century Gothic" w:cs="Times New Roman"/>
          <w:b/>
          <w:sz w:val="18"/>
          <w:szCs w:val="18"/>
        </w:rPr>
        <w:t xml:space="preserve">В Саратовской области в уборочной кампании лидируют </w:t>
      </w:r>
      <w:r w:rsidR="00CA245B">
        <w:rPr>
          <w:rFonts w:ascii="Century Gothic" w:hAnsi="Century Gothic" w:cs="Times New Roman"/>
          <w:b/>
          <w:sz w:val="18"/>
          <w:szCs w:val="18"/>
        </w:rPr>
        <w:t>4 района, собравшие свыше 100 тыс. тонн зерна</w:t>
      </w:r>
      <w:r w:rsidR="00CA245B" w:rsidRPr="00CA245B">
        <w:rPr>
          <w:rFonts w:ascii="Century Gothic" w:hAnsi="Century Gothic" w:cs="Times New Roman"/>
          <w:b/>
          <w:sz w:val="18"/>
          <w:szCs w:val="18"/>
        </w:rPr>
        <w:t xml:space="preserve"> </w:t>
      </w:r>
      <w:proofErr w:type="gramStart"/>
      <w:r w:rsidR="00CA245B">
        <w:rPr>
          <w:rFonts w:ascii="Century Gothic" w:hAnsi="Century Gothic" w:cs="Times New Roman"/>
          <w:b/>
          <w:sz w:val="18"/>
          <w:szCs w:val="18"/>
        </w:rPr>
        <w:t>–</w:t>
      </w:r>
      <w:proofErr w:type="spellStart"/>
      <w:r w:rsidR="00CA245B" w:rsidRPr="00CA245B">
        <w:rPr>
          <w:rFonts w:ascii="Century Gothic" w:hAnsi="Century Gothic" w:cs="Times New Roman"/>
          <w:b/>
          <w:sz w:val="18"/>
          <w:szCs w:val="18"/>
        </w:rPr>
        <w:t>К</w:t>
      </w:r>
      <w:proofErr w:type="gramEnd"/>
      <w:r w:rsidR="00CA245B" w:rsidRPr="00CA245B">
        <w:rPr>
          <w:rFonts w:ascii="Century Gothic" w:hAnsi="Century Gothic" w:cs="Times New Roman"/>
          <w:b/>
          <w:sz w:val="18"/>
          <w:szCs w:val="18"/>
        </w:rPr>
        <w:t>раснокутский</w:t>
      </w:r>
      <w:proofErr w:type="spellEnd"/>
      <w:r w:rsidR="00CA245B" w:rsidRPr="00CA245B">
        <w:rPr>
          <w:rFonts w:ascii="Century Gothic" w:hAnsi="Century Gothic" w:cs="Times New Roman"/>
          <w:b/>
          <w:sz w:val="18"/>
          <w:szCs w:val="18"/>
        </w:rPr>
        <w:t xml:space="preserve">, Калининский, Пугачевский и </w:t>
      </w:r>
      <w:proofErr w:type="spellStart"/>
      <w:r w:rsidR="00CA245B" w:rsidRPr="00CA245B">
        <w:rPr>
          <w:rFonts w:ascii="Century Gothic" w:hAnsi="Century Gothic" w:cs="Times New Roman"/>
          <w:b/>
          <w:sz w:val="18"/>
          <w:szCs w:val="18"/>
        </w:rPr>
        <w:t>Балашовский</w:t>
      </w:r>
      <w:proofErr w:type="spellEnd"/>
      <w:r w:rsidR="00CA245B" w:rsidRPr="00CA245B">
        <w:rPr>
          <w:rFonts w:ascii="Century Gothic" w:hAnsi="Century Gothic" w:cs="Times New Roman"/>
          <w:b/>
          <w:sz w:val="18"/>
          <w:szCs w:val="18"/>
        </w:rPr>
        <w:t xml:space="preserve">. </w:t>
      </w:r>
      <w:r w:rsidR="00CA245B" w:rsidRPr="00CA245B">
        <w:rPr>
          <w:rFonts w:ascii="Century Gothic" w:hAnsi="Century Gothic" w:cs="Times New Roman"/>
          <w:sz w:val="18"/>
          <w:szCs w:val="18"/>
        </w:rPr>
        <w:t>На текущий момент в целом собрано 1,567 млн. тонн зерновых при средней урожайности 27 центнеров с гектара. Саратовская область лидирует по уборке зерновых в Приволжском федеральном округе.</w:t>
      </w:r>
      <w:r w:rsidR="00CA245B" w:rsidRPr="00CA245B">
        <w:t xml:space="preserve"> </w:t>
      </w:r>
      <w:r w:rsidR="00CA245B" w:rsidRPr="00CA245B">
        <w:rPr>
          <w:rFonts w:ascii="Century Gothic" w:hAnsi="Century Gothic" w:cs="Times New Roman"/>
          <w:sz w:val="18"/>
          <w:szCs w:val="18"/>
        </w:rPr>
        <w:t>Активно идёт сбор овощных культур, собрано 22 тыс. тонн при урожайности 140 ц/га.</w:t>
      </w:r>
      <w:r w:rsidR="00CA245B">
        <w:rPr>
          <w:rFonts w:ascii="Century Gothic" w:hAnsi="Century Gothic" w:cs="Times New Roman"/>
          <w:sz w:val="18"/>
          <w:szCs w:val="18"/>
        </w:rPr>
        <w:t xml:space="preserve"> </w:t>
      </w:r>
      <w:proofErr w:type="gramStart"/>
      <w:r w:rsidR="00CA245B">
        <w:rPr>
          <w:rFonts w:ascii="Century Gothic" w:hAnsi="Century Gothic" w:cs="Times New Roman"/>
          <w:sz w:val="18"/>
          <w:szCs w:val="18"/>
        </w:rPr>
        <w:t>Планируется, что в этом году наш регион соберёт 4 млн. тонн зерна – лучший результат за последние 20 лет.</w:t>
      </w:r>
      <w:proofErr w:type="gramEnd"/>
    </w:p>
    <w:p w:rsidR="000A5CF9" w:rsidRPr="000A5CF9" w:rsidRDefault="00CA245B" w:rsidP="000A5CF9">
      <w:pPr>
        <w:pStyle w:val="a3"/>
        <w:ind w:left="0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ascii="PF Agora Slab Pro" w:hAnsi="PF Agora Slab Pro"/>
          <w:noProof/>
          <w:sz w:val="21"/>
          <w:szCs w:val="21"/>
          <w:lang w:eastAsia="ru-RU"/>
        </w:rPr>
        <w:drawing>
          <wp:anchor distT="0" distB="0" distL="114300" distR="114300" simplePos="0" relativeHeight="251700224" behindDoc="0" locked="0" layoutInCell="1" allowOverlap="1" wp14:anchorId="3BB72582" wp14:editId="7C26B940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2691765" cy="1788160"/>
            <wp:effectExtent l="0" t="0" r="0" b="2540"/>
            <wp:wrapSquare wrapText="bothSides"/>
            <wp:docPr id="5" name="Рисунок 3" descr="http://www.saratov.gov.ru/upload/iblock/298/dsc_1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aratov.gov.ru/upload/iblock/298/dsc_14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CF9" w:rsidRPr="000A5CF9" w:rsidRDefault="007D7177" w:rsidP="003510FE">
      <w:pPr>
        <w:pStyle w:val="a3"/>
        <w:ind w:left="0"/>
        <w:jc w:val="both"/>
        <w:rPr>
          <w:rFonts w:ascii="Century Gothic" w:hAnsi="Century Gothic" w:cs="Times New Roman"/>
          <w:sz w:val="18"/>
          <w:szCs w:val="18"/>
        </w:rPr>
      </w:pPr>
      <w:r w:rsidRPr="009B7409">
        <w:rPr>
          <w:rFonts w:ascii="Century Gothic" w:hAnsi="Century Gothic" w:cs="Times New Roman"/>
          <w:sz w:val="18"/>
          <w:szCs w:val="18"/>
        </w:rPr>
        <w:t>•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="00CA245B" w:rsidRPr="00CA245B">
        <w:rPr>
          <w:rFonts w:ascii="Century Gothic" w:hAnsi="Century Gothic" w:cs="Times New Roman"/>
          <w:b/>
          <w:sz w:val="18"/>
          <w:szCs w:val="18"/>
        </w:rPr>
        <w:t>В Саратовской области завершились финальные соревнования XI Всероссийских летних сельских спортивных игр</w:t>
      </w:r>
      <w:r w:rsidR="00CA245B">
        <w:rPr>
          <w:rFonts w:ascii="Century Gothic" w:hAnsi="Century Gothic" w:cs="Times New Roman"/>
          <w:b/>
          <w:sz w:val="18"/>
          <w:szCs w:val="18"/>
        </w:rPr>
        <w:t xml:space="preserve">. В них приняли участие более 2 тыс. спортсменов из </w:t>
      </w:r>
      <w:r w:rsidR="00CA245B" w:rsidRPr="00CA245B">
        <w:rPr>
          <w:rFonts w:ascii="Century Gothic" w:hAnsi="Century Gothic" w:cs="Times New Roman"/>
          <w:b/>
          <w:sz w:val="18"/>
          <w:szCs w:val="18"/>
        </w:rPr>
        <w:t>6</w:t>
      </w:r>
      <w:r w:rsidR="00CA245B">
        <w:rPr>
          <w:rFonts w:ascii="Century Gothic" w:hAnsi="Century Gothic" w:cs="Times New Roman"/>
          <w:b/>
          <w:sz w:val="18"/>
          <w:szCs w:val="18"/>
        </w:rPr>
        <w:t>9</w:t>
      </w:r>
      <w:r w:rsidR="00CA245B" w:rsidRPr="00CA245B">
        <w:rPr>
          <w:rFonts w:ascii="Century Gothic" w:hAnsi="Century Gothic" w:cs="Times New Roman"/>
          <w:b/>
          <w:sz w:val="18"/>
          <w:szCs w:val="18"/>
        </w:rPr>
        <w:t xml:space="preserve"> регионов</w:t>
      </w:r>
      <w:r w:rsidR="00CA245B">
        <w:rPr>
          <w:rFonts w:ascii="Century Gothic" w:hAnsi="Century Gothic" w:cs="Times New Roman"/>
          <w:b/>
          <w:sz w:val="18"/>
          <w:szCs w:val="18"/>
        </w:rPr>
        <w:t xml:space="preserve"> РФ</w:t>
      </w:r>
      <w:r w:rsidR="00CA245B" w:rsidRPr="00CA245B">
        <w:rPr>
          <w:rFonts w:ascii="Century Gothic" w:hAnsi="Century Gothic" w:cs="Times New Roman"/>
          <w:b/>
          <w:sz w:val="18"/>
          <w:szCs w:val="18"/>
        </w:rPr>
        <w:t>.</w:t>
      </w:r>
      <w:r w:rsidR="00CA245B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CA245B" w:rsidRPr="00CA245B">
        <w:rPr>
          <w:rFonts w:ascii="Century Gothic" w:hAnsi="Century Gothic" w:cs="Times New Roman"/>
          <w:sz w:val="18"/>
          <w:szCs w:val="18"/>
        </w:rPr>
        <w:t xml:space="preserve">Всероссийские соревнования посетил Министр сельского хозяйства РФ </w:t>
      </w:r>
      <w:proofErr w:type="spellStart"/>
      <w:r w:rsidR="00CA245B" w:rsidRPr="00CA245B">
        <w:rPr>
          <w:rFonts w:ascii="Century Gothic" w:hAnsi="Century Gothic" w:cs="Times New Roman"/>
          <w:sz w:val="18"/>
          <w:szCs w:val="18"/>
        </w:rPr>
        <w:t>Алксандр</w:t>
      </w:r>
      <w:proofErr w:type="spellEnd"/>
      <w:r w:rsidR="00CA245B" w:rsidRPr="00CA245B">
        <w:rPr>
          <w:rFonts w:ascii="Century Gothic" w:hAnsi="Century Gothic" w:cs="Times New Roman"/>
          <w:sz w:val="18"/>
          <w:szCs w:val="18"/>
        </w:rPr>
        <w:t xml:space="preserve"> Ткачёв, который отметил высокий уровень организации состязаний и тёплый приём участников.</w:t>
      </w:r>
      <w:r w:rsidR="00CA245B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CA245B" w:rsidRPr="00CA245B">
        <w:rPr>
          <w:rFonts w:ascii="Century Gothic" w:hAnsi="Century Gothic" w:cs="Times New Roman"/>
          <w:sz w:val="18"/>
          <w:szCs w:val="18"/>
        </w:rPr>
        <w:t>По итогам со</w:t>
      </w:r>
      <w:r w:rsidR="00CA245B">
        <w:rPr>
          <w:rFonts w:ascii="Century Gothic" w:hAnsi="Century Gothic" w:cs="Times New Roman"/>
          <w:sz w:val="18"/>
          <w:szCs w:val="18"/>
        </w:rPr>
        <w:t>ревнований</w:t>
      </w:r>
      <w:r w:rsidR="00CA245B" w:rsidRPr="00CA245B">
        <w:rPr>
          <w:rFonts w:ascii="Century Gothic" w:hAnsi="Century Gothic" w:cs="Times New Roman"/>
          <w:sz w:val="18"/>
          <w:szCs w:val="18"/>
        </w:rPr>
        <w:t xml:space="preserve"> команда Саратовской области заняла третье место в общекомандном зачёте. </w:t>
      </w:r>
      <w:r w:rsidR="00CA245B" w:rsidRPr="00CA245B">
        <w:t xml:space="preserve"> </w:t>
      </w:r>
      <w:r w:rsidR="00CA245B" w:rsidRPr="00CA245B">
        <w:rPr>
          <w:rFonts w:ascii="Century Gothic" w:hAnsi="Century Gothic" w:cs="Times New Roman"/>
          <w:b/>
          <w:i/>
          <w:sz w:val="18"/>
          <w:szCs w:val="18"/>
        </w:rPr>
        <w:t>«Мы увидели уникальные возможности современных аграриев и в работе, и в спорте. С таким потенциалом смело можно замахиваться на Всероссийскую сельскую олимпиаду», -</w:t>
      </w:r>
      <w:r w:rsidR="00CA245B" w:rsidRPr="00CA245B">
        <w:rPr>
          <w:rFonts w:ascii="Century Gothic" w:hAnsi="Century Gothic" w:cs="Times New Roman"/>
          <w:sz w:val="18"/>
          <w:szCs w:val="18"/>
        </w:rPr>
        <w:t xml:space="preserve"> заявил Губернатор.</w:t>
      </w:r>
    </w:p>
    <w:p w:rsidR="000A5CF9" w:rsidRDefault="000A5CF9" w:rsidP="003510FE">
      <w:pPr>
        <w:pStyle w:val="a3"/>
        <w:ind w:left="0"/>
        <w:jc w:val="both"/>
        <w:rPr>
          <w:rFonts w:ascii="Century Gothic" w:hAnsi="Century Gothic" w:cs="Times New Roman"/>
          <w:b/>
          <w:sz w:val="18"/>
          <w:szCs w:val="18"/>
        </w:rPr>
      </w:pPr>
    </w:p>
    <w:p w:rsidR="000A5CF9" w:rsidRDefault="000A5CF9" w:rsidP="003510FE">
      <w:pPr>
        <w:pStyle w:val="a3"/>
        <w:ind w:left="0"/>
        <w:jc w:val="both"/>
        <w:rPr>
          <w:rFonts w:ascii="Century Gothic" w:hAnsi="Century Gothic" w:cs="Times New Roman"/>
          <w:b/>
          <w:sz w:val="18"/>
          <w:szCs w:val="18"/>
        </w:rPr>
      </w:pPr>
    </w:p>
    <w:p w:rsidR="0087126F" w:rsidRDefault="0087126F" w:rsidP="0087126F">
      <w:pPr>
        <w:pStyle w:val="a3"/>
        <w:ind w:left="0"/>
        <w:jc w:val="both"/>
        <w:rPr>
          <w:rFonts w:ascii="Century Gothic" w:hAnsi="Century Gothic" w:cs="Times New Roman"/>
          <w:b/>
          <w:sz w:val="18"/>
          <w:szCs w:val="18"/>
        </w:rPr>
      </w:pPr>
      <w:r w:rsidRPr="009B7409">
        <w:rPr>
          <w:rFonts w:ascii="Century Gothic" w:hAnsi="Century Gothic" w:cs="Times New Roman"/>
          <w:sz w:val="18"/>
          <w:szCs w:val="18"/>
        </w:rPr>
        <w:t>•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>
        <w:rPr>
          <w:rFonts w:ascii="Century Gothic" w:hAnsi="Century Gothic" w:cs="Times New Roman"/>
          <w:b/>
          <w:sz w:val="18"/>
          <w:szCs w:val="18"/>
        </w:rPr>
        <w:t>Восемь</w:t>
      </w:r>
      <w:r w:rsidRPr="0087126F">
        <w:rPr>
          <w:rFonts w:ascii="Century Gothic" w:hAnsi="Century Gothic" w:cs="Times New Roman"/>
          <w:b/>
          <w:sz w:val="18"/>
          <w:szCs w:val="18"/>
        </w:rPr>
        <w:t xml:space="preserve"> саратовских спортсменов представят нашу страну на Олимпийских играх в Рио-де-Жанейро</w:t>
      </w:r>
      <w:r>
        <w:rPr>
          <w:rFonts w:ascii="Century Gothic" w:hAnsi="Century Gothic" w:cs="Times New Roman"/>
          <w:b/>
          <w:sz w:val="18"/>
          <w:szCs w:val="18"/>
        </w:rPr>
        <w:t xml:space="preserve">. </w:t>
      </w:r>
      <w:r w:rsidRPr="0087126F">
        <w:rPr>
          <w:rFonts w:ascii="Century Gothic" w:hAnsi="Century Gothic" w:cs="Times New Roman"/>
          <w:sz w:val="18"/>
          <w:szCs w:val="18"/>
        </w:rPr>
        <w:t xml:space="preserve">20 июля Олимпийский комитет России утвердил полный состав Олимпийской сборной России. От Саратовской области честь страны будут защищать 8 спортсменов: </w:t>
      </w:r>
      <w:proofErr w:type="gramStart"/>
      <w:r w:rsidRPr="0087126F">
        <w:rPr>
          <w:rFonts w:ascii="Century Gothic" w:hAnsi="Century Gothic" w:cs="Times New Roman"/>
          <w:sz w:val="18"/>
          <w:szCs w:val="18"/>
        </w:rPr>
        <w:t xml:space="preserve">Владимир Мальков (бадминтон), Юлия Попова (академическая гребля), Кира Степанова (гребля на байдарках и каноэ), Артем Чеботарев (бокс), Людмила Дмитриева (парусный спорт), Илья Захаров (прыжки в воду), Александра </w:t>
      </w:r>
      <w:proofErr w:type="spellStart"/>
      <w:r w:rsidRPr="0087126F">
        <w:rPr>
          <w:rFonts w:ascii="Century Gothic" w:hAnsi="Century Gothic" w:cs="Times New Roman"/>
          <w:sz w:val="18"/>
          <w:szCs w:val="18"/>
        </w:rPr>
        <w:t>Розаренова</w:t>
      </w:r>
      <w:proofErr w:type="spellEnd"/>
      <w:r w:rsidRPr="0087126F">
        <w:rPr>
          <w:rFonts w:ascii="Century Gothic" w:hAnsi="Century Gothic" w:cs="Times New Roman"/>
          <w:sz w:val="18"/>
          <w:szCs w:val="18"/>
        </w:rPr>
        <w:t>, Мария Шорец (триатлон).</w:t>
      </w:r>
      <w:proofErr w:type="gramEnd"/>
      <w:r w:rsidRPr="0087126F">
        <w:rPr>
          <w:rFonts w:ascii="Century Gothic" w:hAnsi="Century Gothic" w:cs="Times New Roman"/>
          <w:sz w:val="18"/>
          <w:szCs w:val="18"/>
        </w:rPr>
        <w:t xml:space="preserve"> На данный момент все спортсмены находятся на</w:t>
      </w:r>
      <w:r>
        <w:rPr>
          <w:rFonts w:ascii="Century Gothic" w:hAnsi="Century Gothic" w:cs="Times New Roman"/>
          <w:sz w:val="18"/>
          <w:szCs w:val="18"/>
        </w:rPr>
        <w:t xml:space="preserve"> тренировочных</w:t>
      </w:r>
      <w:r w:rsidRPr="0087126F">
        <w:rPr>
          <w:rFonts w:ascii="Century Gothic" w:hAnsi="Century Gothic" w:cs="Times New Roman"/>
          <w:sz w:val="18"/>
          <w:szCs w:val="18"/>
        </w:rPr>
        <w:t xml:space="preserve"> сборах, в конце июля планируется отправление в Рио-де-Жанейро.</w:t>
      </w:r>
    </w:p>
    <w:p w:rsidR="0087126F" w:rsidRDefault="0087126F" w:rsidP="003510FE">
      <w:pPr>
        <w:pStyle w:val="a3"/>
        <w:ind w:left="0"/>
        <w:jc w:val="both"/>
        <w:rPr>
          <w:rFonts w:ascii="Century Gothic" w:hAnsi="Century Gothic" w:cs="Times New Roman"/>
          <w:b/>
          <w:sz w:val="18"/>
          <w:szCs w:val="18"/>
        </w:rPr>
      </w:pPr>
    </w:p>
    <w:p w:rsidR="003510FE" w:rsidRDefault="009F7A5F" w:rsidP="003510FE">
      <w:pPr>
        <w:pStyle w:val="a3"/>
        <w:ind w:left="0"/>
        <w:jc w:val="both"/>
        <w:rPr>
          <w:rFonts w:ascii="Century Gothic" w:hAnsi="Century Gothic" w:cs="Times New Roman"/>
          <w:b/>
          <w:sz w:val="18"/>
          <w:szCs w:val="18"/>
        </w:rPr>
      </w:pPr>
      <w:r w:rsidRPr="007A248A">
        <w:rPr>
          <w:rFonts w:ascii="Century Gothic" w:hAnsi="Century Gothic" w:cs="Times New Roman"/>
          <w:sz w:val="18"/>
          <w:szCs w:val="18"/>
        </w:rPr>
        <w:t xml:space="preserve">С подробной информацией </w:t>
      </w:r>
      <w:r w:rsidR="0057160E" w:rsidRPr="007A248A">
        <w:rPr>
          <w:rFonts w:ascii="Century Gothic" w:hAnsi="Century Gothic" w:cs="Times New Roman"/>
          <w:sz w:val="18"/>
          <w:szCs w:val="18"/>
        </w:rPr>
        <w:t>мож</w:t>
      </w:r>
      <w:r w:rsidRPr="007A248A">
        <w:rPr>
          <w:rFonts w:ascii="Century Gothic" w:hAnsi="Century Gothic" w:cs="Times New Roman"/>
          <w:sz w:val="18"/>
          <w:szCs w:val="18"/>
        </w:rPr>
        <w:t>но</w:t>
      </w:r>
      <w:r w:rsidR="0057160E" w:rsidRPr="007A248A">
        <w:rPr>
          <w:rFonts w:ascii="Century Gothic" w:hAnsi="Century Gothic" w:cs="Times New Roman"/>
          <w:sz w:val="18"/>
          <w:szCs w:val="18"/>
        </w:rPr>
        <w:t xml:space="preserve"> ознакомиться на сайте</w:t>
      </w:r>
      <w:r w:rsidRPr="007A248A">
        <w:rPr>
          <w:rFonts w:ascii="Century Gothic" w:hAnsi="Century Gothic" w:cs="Times New Roman"/>
          <w:sz w:val="18"/>
          <w:szCs w:val="18"/>
        </w:rPr>
        <w:t xml:space="preserve"> Правительства области</w:t>
      </w:r>
      <w:r w:rsidR="0057160E" w:rsidRPr="007A248A">
        <w:rPr>
          <w:rFonts w:ascii="Century Gothic" w:hAnsi="Century Gothic" w:cs="Times New Roman"/>
          <w:b/>
          <w:sz w:val="18"/>
          <w:szCs w:val="18"/>
        </w:rPr>
        <w:t xml:space="preserve">:  </w:t>
      </w:r>
      <w:hyperlink r:id="rId11" w:history="1">
        <w:r w:rsidR="004C6307" w:rsidRPr="007A248A">
          <w:rPr>
            <w:rStyle w:val="a4"/>
            <w:rFonts w:ascii="Century Gothic" w:hAnsi="Century Gothic" w:cs="Times New Roman"/>
            <w:b/>
            <w:sz w:val="18"/>
            <w:szCs w:val="18"/>
          </w:rPr>
          <w:t>http://saratov.gov.ru</w:t>
        </w:r>
      </w:hyperlink>
      <w:r w:rsidR="004022E8" w:rsidRPr="007A248A">
        <w:rPr>
          <w:rFonts w:ascii="Century Gothic" w:hAnsi="Century Gothic" w:cs="Times New Roman"/>
          <w:b/>
          <w:sz w:val="18"/>
          <w:szCs w:val="18"/>
        </w:rPr>
        <w:t xml:space="preserve"> </w:t>
      </w:r>
    </w:p>
    <w:p w:rsidR="003510FE" w:rsidRPr="00523775" w:rsidRDefault="004022E8" w:rsidP="003510FE">
      <w:pPr>
        <w:pStyle w:val="a3"/>
        <w:ind w:left="0"/>
        <w:jc w:val="both"/>
        <w:rPr>
          <w:rFonts w:ascii="Century Gothic" w:hAnsi="Century Gothic" w:cs="Times New Roman"/>
          <w:b/>
          <w:sz w:val="18"/>
          <w:szCs w:val="18"/>
        </w:rPr>
      </w:pPr>
      <w:r w:rsidRPr="0040523E">
        <w:rPr>
          <w:rFonts w:ascii="Century Gothic" w:hAnsi="Century Gothic" w:cs="Times New Roman"/>
          <w:b/>
          <w:sz w:val="18"/>
          <w:szCs w:val="18"/>
        </w:rPr>
        <w:t xml:space="preserve"> </w:t>
      </w:r>
    </w:p>
    <w:p w:rsidR="00F433CA" w:rsidRPr="0040523E" w:rsidRDefault="004022E8" w:rsidP="00FE7788">
      <w:pPr>
        <w:pStyle w:val="a3"/>
        <w:ind w:left="0"/>
        <w:jc w:val="right"/>
        <w:rPr>
          <w:rFonts w:ascii="Century Gothic" w:hAnsi="Century Gothic" w:cs="Times New Roman"/>
          <w:b/>
          <w:sz w:val="18"/>
          <w:szCs w:val="18"/>
        </w:rPr>
      </w:pPr>
      <w:r w:rsidRPr="0040523E">
        <w:rPr>
          <w:rFonts w:ascii="Century Gothic" w:hAnsi="Century Gothic" w:cs="Times New Roman"/>
          <w:b/>
          <w:sz w:val="18"/>
          <w:szCs w:val="18"/>
        </w:rPr>
        <w:t xml:space="preserve"> Пресс-служба Губернатора Саратовской области</w:t>
      </w:r>
      <w:r w:rsidR="00F433CA" w:rsidRPr="0040523E">
        <w:rPr>
          <w:rFonts w:ascii="Century Gothic" w:hAnsi="Century Gothic" w:cs="Times New Roman"/>
          <w:b/>
          <w:sz w:val="18"/>
          <w:szCs w:val="18"/>
        </w:rPr>
        <w:t xml:space="preserve"> </w:t>
      </w:r>
    </w:p>
    <w:sectPr w:rsidR="00F433CA" w:rsidRPr="0040523E" w:rsidSect="005C4F0B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Agora Slab Pr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06DC"/>
    <w:multiLevelType w:val="hybridMultilevel"/>
    <w:tmpl w:val="E51272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B135720"/>
    <w:multiLevelType w:val="hybridMultilevel"/>
    <w:tmpl w:val="43BE2C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80B6C4B"/>
    <w:multiLevelType w:val="hybridMultilevel"/>
    <w:tmpl w:val="74988A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FAB6F51"/>
    <w:multiLevelType w:val="hybridMultilevel"/>
    <w:tmpl w:val="8E829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36472"/>
    <w:multiLevelType w:val="hybridMultilevel"/>
    <w:tmpl w:val="2BA2302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8A811E2"/>
    <w:multiLevelType w:val="multilevel"/>
    <w:tmpl w:val="8AD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5C7F68"/>
    <w:multiLevelType w:val="hybridMultilevel"/>
    <w:tmpl w:val="2146E2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51E3215"/>
    <w:multiLevelType w:val="hybridMultilevel"/>
    <w:tmpl w:val="0602BF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C8D6922"/>
    <w:multiLevelType w:val="hybridMultilevel"/>
    <w:tmpl w:val="4C861F5E"/>
    <w:lvl w:ilvl="0" w:tplc="45564166">
      <w:numFmt w:val="bullet"/>
      <w:lvlText w:val="•"/>
      <w:lvlJc w:val="left"/>
      <w:pPr>
        <w:ind w:left="786" w:hanging="360"/>
      </w:pPr>
      <w:rPr>
        <w:rFonts w:ascii="Century Gothic" w:eastAsiaTheme="minorHAnsi" w:hAnsi="Century Gothi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F836AD8"/>
    <w:multiLevelType w:val="multilevel"/>
    <w:tmpl w:val="6550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DC7C63"/>
    <w:multiLevelType w:val="multilevel"/>
    <w:tmpl w:val="7B9E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4261E"/>
    <w:multiLevelType w:val="hybridMultilevel"/>
    <w:tmpl w:val="02ACB7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13002B9"/>
    <w:multiLevelType w:val="hybridMultilevel"/>
    <w:tmpl w:val="01D6E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74"/>
    <w:rsid w:val="00002D29"/>
    <w:rsid w:val="000103A5"/>
    <w:rsid w:val="000433D5"/>
    <w:rsid w:val="000537FA"/>
    <w:rsid w:val="000633C9"/>
    <w:rsid w:val="000851F5"/>
    <w:rsid w:val="00092F2A"/>
    <w:rsid w:val="000960BD"/>
    <w:rsid w:val="000A085F"/>
    <w:rsid w:val="000A134E"/>
    <w:rsid w:val="000A5CF9"/>
    <w:rsid w:val="000D05EE"/>
    <w:rsid w:val="000E5E02"/>
    <w:rsid w:val="000E5FFC"/>
    <w:rsid w:val="000E64D7"/>
    <w:rsid w:val="000F4268"/>
    <w:rsid w:val="000F6B4C"/>
    <w:rsid w:val="001047E5"/>
    <w:rsid w:val="00115B45"/>
    <w:rsid w:val="00126906"/>
    <w:rsid w:val="00126F98"/>
    <w:rsid w:val="0014083E"/>
    <w:rsid w:val="001818C2"/>
    <w:rsid w:val="00183EEB"/>
    <w:rsid w:val="001A6AD0"/>
    <w:rsid w:val="001C3A02"/>
    <w:rsid w:val="002013E3"/>
    <w:rsid w:val="00204994"/>
    <w:rsid w:val="00225D36"/>
    <w:rsid w:val="00261196"/>
    <w:rsid w:val="00264517"/>
    <w:rsid w:val="00275490"/>
    <w:rsid w:val="002836DE"/>
    <w:rsid w:val="002844FE"/>
    <w:rsid w:val="00287430"/>
    <w:rsid w:val="00293DF8"/>
    <w:rsid w:val="002A334B"/>
    <w:rsid w:val="002A663F"/>
    <w:rsid w:val="002B1B6A"/>
    <w:rsid w:val="002D2AFC"/>
    <w:rsid w:val="00313495"/>
    <w:rsid w:val="00333330"/>
    <w:rsid w:val="003473FD"/>
    <w:rsid w:val="003510FE"/>
    <w:rsid w:val="00356804"/>
    <w:rsid w:val="00361BC3"/>
    <w:rsid w:val="00366559"/>
    <w:rsid w:val="003758D4"/>
    <w:rsid w:val="00380A4B"/>
    <w:rsid w:val="00395021"/>
    <w:rsid w:val="003972CE"/>
    <w:rsid w:val="003A6530"/>
    <w:rsid w:val="003C39AC"/>
    <w:rsid w:val="003D4E84"/>
    <w:rsid w:val="004022E8"/>
    <w:rsid w:val="0040523E"/>
    <w:rsid w:val="00406180"/>
    <w:rsid w:val="004548A0"/>
    <w:rsid w:val="004769EA"/>
    <w:rsid w:val="00487293"/>
    <w:rsid w:val="004A101E"/>
    <w:rsid w:val="004C261D"/>
    <w:rsid w:val="004C4AAE"/>
    <w:rsid w:val="004C6307"/>
    <w:rsid w:val="004D65E5"/>
    <w:rsid w:val="004E77E7"/>
    <w:rsid w:val="0050195C"/>
    <w:rsid w:val="005104A1"/>
    <w:rsid w:val="00523775"/>
    <w:rsid w:val="00524FAF"/>
    <w:rsid w:val="00530D12"/>
    <w:rsid w:val="005518D0"/>
    <w:rsid w:val="0057160E"/>
    <w:rsid w:val="00573229"/>
    <w:rsid w:val="00575D8D"/>
    <w:rsid w:val="00580170"/>
    <w:rsid w:val="00584833"/>
    <w:rsid w:val="00584F13"/>
    <w:rsid w:val="00590DDB"/>
    <w:rsid w:val="005956E3"/>
    <w:rsid w:val="00597AAA"/>
    <w:rsid w:val="005A5660"/>
    <w:rsid w:val="005C4F0B"/>
    <w:rsid w:val="005D2285"/>
    <w:rsid w:val="005D5C4B"/>
    <w:rsid w:val="005E60A7"/>
    <w:rsid w:val="00600710"/>
    <w:rsid w:val="00601971"/>
    <w:rsid w:val="00607AF3"/>
    <w:rsid w:val="00611BBB"/>
    <w:rsid w:val="006256CB"/>
    <w:rsid w:val="00635C45"/>
    <w:rsid w:val="0064213D"/>
    <w:rsid w:val="0065217C"/>
    <w:rsid w:val="006539CD"/>
    <w:rsid w:val="006543D0"/>
    <w:rsid w:val="00656E90"/>
    <w:rsid w:val="0068343F"/>
    <w:rsid w:val="00693432"/>
    <w:rsid w:val="0069582A"/>
    <w:rsid w:val="006A7542"/>
    <w:rsid w:val="006B03F6"/>
    <w:rsid w:val="006B2280"/>
    <w:rsid w:val="006B7C75"/>
    <w:rsid w:val="006D06AF"/>
    <w:rsid w:val="006D732B"/>
    <w:rsid w:val="006E425D"/>
    <w:rsid w:val="006F2E5E"/>
    <w:rsid w:val="006F53C2"/>
    <w:rsid w:val="007002A0"/>
    <w:rsid w:val="00703920"/>
    <w:rsid w:val="00715A44"/>
    <w:rsid w:val="00721074"/>
    <w:rsid w:val="00726916"/>
    <w:rsid w:val="00726BD6"/>
    <w:rsid w:val="00727BDB"/>
    <w:rsid w:val="007300AA"/>
    <w:rsid w:val="00731CB4"/>
    <w:rsid w:val="00735047"/>
    <w:rsid w:val="007422BF"/>
    <w:rsid w:val="00755D1C"/>
    <w:rsid w:val="00757C83"/>
    <w:rsid w:val="00775A37"/>
    <w:rsid w:val="007A248A"/>
    <w:rsid w:val="007D31E9"/>
    <w:rsid w:val="007D7177"/>
    <w:rsid w:val="007E0008"/>
    <w:rsid w:val="007F41EA"/>
    <w:rsid w:val="008042D1"/>
    <w:rsid w:val="00805520"/>
    <w:rsid w:val="00822212"/>
    <w:rsid w:val="00826EBE"/>
    <w:rsid w:val="00863C93"/>
    <w:rsid w:val="00866156"/>
    <w:rsid w:val="0087126F"/>
    <w:rsid w:val="008833A1"/>
    <w:rsid w:val="008B6DB1"/>
    <w:rsid w:val="008C0CC3"/>
    <w:rsid w:val="008C1DE6"/>
    <w:rsid w:val="008D065D"/>
    <w:rsid w:val="008D20F6"/>
    <w:rsid w:val="008F2D2A"/>
    <w:rsid w:val="009070BE"/>
    <w:rsid w:val="00920307"/>
    <w:rsid w:val="009225F0"/>
    <w:rsid w:val="00925AF3"/>
    <w:rsid w:val="00951129"/>
    <w:rsid w:val="00954DB5"/>
    <w:rsid w:val="00956042"/>
    <w:rsid w:val="009729EB"/>
    <w:rsid w:val="00997D49"/>
    <w:rsid w:val="009B7409"/>
    <w:rsid w:val="009B79FD"/>
    <w:rsid w:val="009D6ECE"/>
    <w:rsid w:val="009F7A33"/>
    <w:rsid w:val="009F7A5F"/>
    <w:rsid w:val="00A1165E"/>
    <w:rsid w:val="00A25FB9"/>
    <w:rsid w:val="00A3351B"/>
    <w:rsid w:val="00A70C4A"/>
    <w:rsid w:val="00A719D5"/>
    <w:rsid w:val="00A71B8E"/>
    <w:rsid w:val="00A75DEF"/>
    <w:rsid w:val="00A82E78"/>
    <w:rsid w:val="00A85D81"/>
    <w:rsid w:val="00A91F86"/>
    <w:rsid w:val="00A97ECA"/>
    <w:rsid w:val="00AA6430"/>
    <w:rsid w:val="00AC058B"/>
    <w:rsid w:val="00AC4B72"/>
    <w:rsid w:val="00AD5DE6"/>
    <w:rsid w:val="00AF1B08"/>
    <w:rsid w:val="00AF465C"/>
    <w:rsid w:val="00B079BD"/>
    <w:rsid w:val="00B12A23"/>
    <w:rsid w:val="00B75036"/>
    <w:rsid w:val="00B85089"/>
    <w:rsid w:val="00BA16A0"/>
    <w:rsid w:val="00BA16ED"/>
    <w:rsid w:val="00BA7F51"/>
    <w:rsid w:val="00BA7FD7"/>
    <w:rsid w:val="00BB7495"/>
    <w:rsid w:val="00BC3048"/>
    <w:rsid w:val="00BE2EBC"/>
    <w:rsid w:val="00C05F72"/>
    <w:rsid w:val="00C16186"/>
    <w:rsid w:val="00C250F7"/>
    <w:rsid w:val="00C30FC3"/>
    <w:rsid w:val="00C3170B"/>
    <w:rsid w:val="00C36D96"/>
    <w:rsid w:val="00CA1204"/>
    <w:rsid w:val="00CA245B"/>
    <w:rsid w:val="00CC3A2E"/>
    <w:rsid w:val="00CC3C82"/>
    <w:rsid w:val="00CC62A4"/>
    <w:rsid w:val="00CD0D94"/>
    <w:rsid w:val="00CD2D34"/>
    <w:rsid w:val="00D121D4"/>
    <w:rsid w:val="00D1687B"/>
    <w:rsid w:val="00D16E4E"/>
    <w:rsid w:val="00D2645D"/>
    <w:rsid w:val="00D5282F"/>
    <w:rsid w:val="00D57BC9"/>
    <w:rsid w:val="00D618B8"/>
    <w:rsid w:val="00D63E6E"/>
    <w:rsid w:val="00D67DD4"/>
    <w:rsid w:val="00D7192F"/>
    <w:rsid w:val="00D854D8"/>
    <w:rsid w:val="00D85B0E"/>
    <w:rsid w:val="00D956E0"/>
    <w:rsid w:val="00DA540F"/>
    <w:rsid w:val="00DB62CC"/>
    <w:rsid w:val="00DC6951"/>
    <w:rsid w:val="00DD62F0"/>
    <w:rsid w:val="00E14673"/>
    <w:rsid w:val="00E21BE0"/>
    <w:rsid w:val="00E30602"/>
    <w:rsid w:val="00E31D10"/>
    <w:rsid w:val="00E331F8"/>
    <w:rsid w:val="00E41752"/>
    <w:rsid w:val="00E56015"/>
    <w:rsid w:val="00E87B6E"/>
    <w:rsid w:val="00E9450E"/>
    <w:rsid w:val="00EA39A4"/>
    <w:rsid w:val="00EC5114"/>
    <w:rsid w:val="00ED43B1"/>
    <w:rsid w:val="00ED75BE"/>
    <w:rsid w:val="00EE20FB"/>
    <w:rsid w:val="00EE3C59"/>
    <w:rsid w:val="00EE735A"/>
    <w:rsid w:val="00EF547B"/>
    <w:rsid w:val="00F03863"/>
    <w:rsid w:val="00F20493"/>
    <w:rsid w:val="00F208E9"/>
    <w:rsid w:val="00F245A3"/>
    <w:rsid w:val="00F25E6D"/>
    <w:rsid w:val="00F30A12"/>
    <w:rsid w:val="00F33720"/>
    <w:rsid w:val="00F3408F"/>
    <w:rsid w:val="00F433CA"/>
    <w:rsid w:val="00F47B36"/>
    <w:rsid w:val="00F6164C"/>
    <w:rsid w:val="00F633D9"/>
    <w:rsid w:val="00FB4F79"/>
    <w:rsid w:val="00FB6043"/>
    <w:rsid w:val="00FC1BC2"/>
    <w:rsid w:val="00FE7788"/>
    <w:rsid w:val="00FF188D"/>
    <w:rsid w:val="00FF36F1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0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63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0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63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1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5589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5343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857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160079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5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2985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15449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1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5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0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2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655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3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576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6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60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1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112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77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408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8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42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2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76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14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06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821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39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5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7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80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402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03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82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54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05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93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7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7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2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53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1103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1332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5905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3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6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23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614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42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01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70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9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14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45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609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08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15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7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9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73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14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033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65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8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4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21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47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141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0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7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79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4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22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131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1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0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75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23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5314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90703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9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9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479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25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6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70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23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2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538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1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673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05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66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8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5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2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18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446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7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02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5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3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35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9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601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06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48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46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80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7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07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71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46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8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1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ratov.gov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39839-4FC9-472D-8A99-EFC904F5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Мастридеев Денис Валентинович</dc:creator>
  <cp:lastModifiedBy>Попова Нина Борисовна</cp:lastModifiedBy>
  <cp:revision>2</cp:revision>
  <cp:lastPrinted>2015-11-09T08:25:00Z</cp:lastPrinted>
  <dcterms:created xsi:type="dcterms:W3CDTF">2016-07-26T08:37:00Z</dcterms:created>
  <dcterms:modified xsi:type="dcterms:W3CDTF">2016-07-26T08:37:00Z</dcterms:modified>
</cp:coreProperties>
</file>