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A01C7A" w:rsidP="002768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15 марта  2019 года № 43</w:t>
      </w:r>
    </w:p>
    <w:p w:rsidR="00DA5560" w:rsidRDefault="00DA5560" w:rsidP="00FB234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D16AE9" w:rsidRDefault="00D16AE9" w:rsidP="00FB2346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A01C7A" w:rsidRPr="00A77E80" w:rsidRDefault="00A01C7A" w:rsidP="00A01C7A">
      <w:pPr>
        <w:rPr>
          <w:sz w:val="28"/>
          <w:szCs w:val="28"/>
        </w:rPr>
      </w:pPr>
      <w:r w:rsidRPr="00A77E80">
        <w:rPr>
          <w:sz w:val="28"/>
          <w:szCs w:val="28"/>
        </w:rPr>
        <w:t xml:space="preserve">О        внесении            изменений </w:t>
      </w:r>
    </w:p>
    <w:p w:rsidR="00A01C7A" w:rsidRPr="00A77E80" w:rsidRDefault="00A01C7A" w:rsidP="00A01C7A">
      <w:pPr>
        <w:rPr>
          <w:sz w:val="28"/>
          <w:szCs w:val="28"/>
        </w:rPr>
      </w:pPr>
      <w:r w:rsidRPr="00A77E80">
        <w:rPr>
          <w:sz w:val="28"/>
          <w:szCs w:val="28"/>
        </w:rPr>
        <w:t>в постановление  администрации</w:t>
      </w:r>
    </w:p>
    <w:p w:rsidR="00A01C7A" w:rsidRPr="00A77E80" w:rsidRDefault="00A01C7A" w:rsidP="00A01C7A">
      <w:pPr>
        <w:rPr>
          <w:sz w:val="28"/>
          <w:szCs w:val="28"/>
        </w:rPr>
      </w:pPr>
      <w:r w:rsidRPr="00A77E80">
        <w:rPr>
          <w:sz w:val="28"/>
          <w:szCs w:val="28"/>
        </w:rPr>
        <w:t xml:space="preserve">Озинского         </w:t>
      </w:r>
      <w:r w:rsidR="00BF39D5" w:rsidRPr="00A77E80">
        <w:rPr>
          <w:sz w:val="28"/>
          <w:szCs w:val="28"/>
        </w:rPr>
        <w:t xml:space="preserve"> </w:t>
      </w:r>
      <w:r w:rsidRPr="00A77E80">
        <w:rPr>
          <w:sz w:val="28"/>
          <w:szCs w:val="28"/>
        </w:rPr>
        <w:t>муниципального</w:t>
      </w:r>
    </w:p>
    <w:p w:rsidR="00A01C7A" w:rsidRPr="00A77E80" w:rsidRDefault="00A01C7A" w:rsidP="00A01C7A">
      <w:pPr>
        <w:rPr>
          <w:sz w:val="28"/>
          <w:szCs w:val="28"/>
        </w:rPr>
      </w:pPr>
      <w:r w:rsidRPr="00A77E80">
        <w:rPr>
          <w:sz w:val="28"/>
          <w:szCs w:val="28"/>
        </w:rPr>
        <w:t xml:space="preserve">района    Саратовской </w:t>
      </w:r>
      <w:r w:rsidR="00BF39D5" w:rsidRPr="00A77E80">
        <w:rPr>
          <w:sz w:val="28"/>
          <w:szCs w:val="28"/>
        </w:rPr>
        <w:t xml:space="preserve">    </w:t>
      </w:r>
      <w:r w:rsidRPr="00A77E80">
        <w:rPr>
          <w:sz w:val="28"/>
          <w:szCs w:val="28"/>
        </w:rPr>
        <w:t>области</w:t>
      </w:r>
    </w:p>
    <w:p w:rsidR="00A01C7A" w:rsidRPr="00A77E80" w:rsidRDefault="00A01C7A" w:rsidP="00A01C7A">
      <w:pPr>
        <w:rPr>
          <w:color w:val="000000"/>
          <w:sz w:val="28"/>
          <w:szCs w:val="28"/>
        </w:rPr>
      </w:pPr>
      <w:r w:rsidRPr="00A77E80">
        <w:rPr>
          <w:color w:val="000000"/>
          <w:sz w:val="28"/>
          <w:szCs w:val="28"/>
        </w:rPr>
        <w:t>от 14.12.2018 № 312</w:t>
      </w:r>
    </w:p>
    <w:p w:rsidR="00A01C7A" w:rsidRPr="00A77E80" w:rsidRDefault="00A01C7A" w:rsidP="00A01C7A">
      <w:pPr>
        <w:ind w:firstLine="540"/>
        <w:outlineLvl w:val="1"/>
        <w:rPr>
          <w:color w:val="000000"/>
          <w:sz w:val="28"/>
          <w:szCs w:val="28"/>
        </w:rPr>
      </w:pPr>
    </w:p>
    <w:p w:rsidR="00813EBF" w:rsidRDefault="00813EBF" w:rsidP="00A01C7A">
      <w:pPr>
        <w:ind w:firstLine="540"/>
        <w:outlineLvl w:val="1"/>
        <w:rPr>
          <w:color w:val="000000"/>
          <w:sz w:val="28"/>
          <w:szCs w:val="28"/>
        </w:rPr>
      </w:pPr>
    </w:p>
    <w:p w:rsidR="00A01C7A" w:rsidRPr="0001394D" w:rsidRDefault="00A01C7A" w:rsidP="00813EBF">
      <w:pPr>
        <w:ind w:firstLine="426"/>
        <w:jc w:val="both"/>
        <w:outlineLvl w:val="1"/>
        <w:rPr>
          <w:b/>
          <w:bCs/>
          <w:sz w:val="28"/>
          <w:szCs w:val="28"/>
        </w:rPr>
      </w:pPr>
      <w:r w:rsidRPr="0001394D">
        <w:rPr>
          <w:sz w:val="28"/>
          <w:szCs w:val="28"/>
        </w:rPr>
        <w:t xml:space="preserve">На основании Устава Озинского муниципального района Саратовской </w:t>
      </w:r>
      <w:proofErr w:type="spellStart"/>
      <w:r w:rsidRPr="0001394D">
        <w:rPr>
          <w:sz w:val="28"/>
          <w:szCs w:val="28"/>
        </w:rPr>
        <w:t>области</w:t>
      </w:r>
      <w:proofErr w:type="gramStart"/>
      <w:r>
        <w:rPr>
          <w:sz w:val="28"/>
          <w:szCs w:val="28"/>
        </w:rPr>
        <w:t>,</w:t>
      </w:r>
      <w:r w:rsidRPr="00904889">
        <w:rPr>
          <w:sz w:val="28"/>
          <w:szCs w:val="28"/>
        </w:rPr>
        <w:t>П</w:t>
      </w:r>
      <w:proofErr w:type="gramEnd"/>
      <w:r w:rsidRPr="00904889">
        <w:rPr>
          <w:sz w:val="28"/>
          <w:szCs w:val="28"/>
        </w:rPr>
        <w:t>ОСТАНОВЛЯЮ</w:t>
      </w:r>
      <w:proofErr w:type="spellEnd"/>
      <w:r w:rsidRPr="00904889">
        <w:rPr>
          <w:sz w:val="28"/>
          <w:szCs w:val="28"/>
        </w:rPr>
        <w:t>:</w:t>
      </w:r>
    </w:p>
    <w:p w:rsidR="00A01C7A" w:rsidRDefault="00A01C7A" w:rsidP="00813EB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01394D">
        <w:rPr>
          <w:sz w:val="28"/>
          <w:szCs w:val="28"/>
        </w:rPr>
        <w:t xml:space="preserve">Внести в постановление  администрации Озинского муниципального района Саратовской области </w:t>
      </w:r>
      <w:r w:rsidRPr="0001394D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01394D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Pr="0001394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</w:t>
      </w:r>
      <w:r w:rsidRPr="0001394D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312</w:t>
      </w:r>
      <w:r w:rsidRPr="0001394D">
        <w:rPr>
          <w:color w:val="000000"/>
          <w:sz w:val="28"/>
          <w:szCs w:val="28"/>
        </w:rPr>
        <w:t xml:space="preserve"> «Об утверждении муниципальной программы «Культура Озинского муниципального района» </w:t>
      </w:r>
      <w:r w:rsidRPr="0001394D">
        <w:rPr>
          <w:bCs/>
          <w:color w:val="000000"/>
          <w:sz w:val="28"/>
          <w:szCs w:val="28"/>
        </w:rPr>
        <w:t xml:space="preserve"> (с изменениями от </w:t>
      </w:r>
      <w:r>
        <w:rPr>
          <w:bCs/>
          <w:color w:val="000000"/>
          <w:sz w:val="28"/>
          <w:szCs w:val="28"/>
        </w:rPr>
        <w:t>12</w:t>
      </w:r>
      <w:r w:rsidRPr="0001394D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</w:t>
      </w:r>
      <w:r w:rsidRPr="0001394D">
        <w:rPr>
          <w:bCs/>
          <w:color w:val="000000"/>
          <w:sz w:val="28"/>
          <w:szCs w:val="28"/>
        </w:rPr>
        <w:t>2.201</w:t>
      </w:r>
      <w:r>
        <w:rPr>
          <w:bCs/>
          <w:color w:val="000000"/>
          <w:sz w:val="28"/>
          <w:szCs w:val="28"/>
        </w:rPr>
        <w:t xml:space="preserve">9 </w:t>
      </w:r>
      <w:r w:rsidRPr="0001394D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 xml:space="preserve">24/1) </w:t>
      </w:r>
      <w:r w:rsidRPr="0001394D">
        <w:rPr>
          <w:color w:val="000000"/>
          <w:sz w:val="28"/>
          <w:szCs w:val="28"/>
        </w:rPr>
        <w:t xml:space="preserve">следующие изменения: </w:t>
      </w:r>
    </w:p>
    <w:p w:rsidR="00A01C7A" w:rsidRDefault="00A01C7A" w:rsidP="00813EBF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01394D">
        <w:rPr>
          <w:color w:val="000000"/>
          <w:sz w:val="28"/>
          <w:szCs w:val="28"/>
        </w:rPr>
        <w:t>В ПАСПОРТЕ муниципальной программы «Культура Озинского муниципального района» раздел «Объемы финансового обеспечения муниципальной программы, в том числе по годам» изложить в новой редакции, следующего содержания:</w:t>
      </w:r>
    </w:p>
    <w:p w:rsidR="00A01C7A" w:rsidRPr="0001394D" w:rsidRDefault="00A01C7A" w:rsidP="00A01C7A">
      <w:pPr>
        <w:ind w:firstLine="540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A01C7A" w:rsidRPr="002537DC" w:rsidTr="00107348">
        <w:tc>
          <w:tcPr>
            <w:tcW w:w="3510" w:type="dxa"/>
            <w:vMerge w:val="restart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A01C7A" w:rsidRPr="002537DC" w:rsidTr="00107348">
        <w:tc>
          <w:tcPr>
            <w:tcW w:w="3510" w:type="dxa"/>
            <w:vMerge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 503,9</w:t>
            </w:r>
          </w:p>
        </w:tc>
        <w:tc>
          <w:tcPr>
            <w:tcW w:w="1418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30 932,6</w:t>
            </w:r>
          </w:p>
        </w:tc>
        <w:tc>
          <w:tcPr>
            <w:tcW w:w="1559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21 665,1</w:t>
            </w:r>
          </w:p>
        </w:tc>
        <w:tc>
          <w:tcPr>
            <w:tcW w:w="1382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18 906,2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Федеральный бюджет (</w:t>
            </w:r>
            <w:proofErr w:type="spellStart"/>
            <w:r w:rsidRPr="00D8524A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418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559" w:type="dxa"/>
            <w:vAlign w:val="center"/>
          </w:tcPr>
          <w:p w:rsidR="00A01C7A" w:rsidRPr="00D8524A" w:rsidRDefault="00A01C7A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A01C7A" w:rsidRPr="00D8524A" w:rsidRDefault="00A01C7A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Областной бюджет (</w:t>
            </w:r>
            <w:proofErr w:type="spellStart"/>
            <w:r w:rsidRPr="00D8524A">
              <w:rPr>
                <w:color w:val="000000"/>
                <w:sz w:val="24"/>
                <w:szCs w:val="24"/>
              </w:rPr>
              <w:t>прогнозно</w:t>
            </w:r>
            <w:proofErr w:type="spellEnd"/>
            <w:r w:rsidRPr="00D8524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418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559" w:type="dxa"/>
            <w:vAlign w:val="center"/>
          </w:tcPr>
          <w:p w:rsidR="00A01C7A" w:rsidRPr="00D8524A" w:rsidRDefault="00A01C7A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A01C7A" w:rsidRPr="00D8524A" w:rsidRDefault="00A01C7A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 399,9</w:t>
            </w:r>
          </w:p>
        </w:tc>
        <w:tc>
          <w:tcPr>
            <w:tcW w:w="1418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30 828,6</w:t>
            </w:r>
          </w:p>
        </w:tc>
        <w:tc>
          <w:tcPr>
            <w:tcW w:w="1559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21 665,1</w:t>
            </w:r>
          </w:p>
        </w:tc>
        <w:tc>
          <w:tcPr>
            <w:tcW w:w="1382" w:type="dxa"/>
            <w:vAlign w:val="center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18 906,2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1C7A" w:rsidRDefault="00A01C7A" w:rsidP="00A01C7A">
      <w:pPr>
        <w:rPr>
          <w:color w:val="000000"/>
          <w:sz w:val="28"/>
          <w:szCs w:val="28"/>
        </w:rPr>
      </w:pPr>
    </w:p>
    <w:p w:rsidR="00A01C7A" w:rsidRPr="00D8524A" w:rsidRDefault="00A77E80" w:rsidP="0038774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A01C7A" w:rsidRPr="0001394D">
        <w:rPr>
          <w:color w:val="000000"/>
          <w:sz w:val="28"/>
          <w:szCs w:val="28"/>
        </w:rPr>
        <w:t xml:space="preserve">Раздел 4 «Ресурсное обеспечение» изложить в новой редакции, следующего </w:t>
      </w:r>
      <w:proofErr w:type="spellStart"/>
      <w:r w:rsidR="00A01C7A" w:rsidRPr="0001394D">
        <w:rPr>
          <w:color w:val="000000"/>
          <w:sz w:val="28"/>
          <w:szCs w:val="28"/>
        </w:rPr>
        <w:t>содержания</w:t>
      </w:r>
      <w:proofErr w:type="gramStart"/>
      <w:r w:rsidR="00A01C7A" w:rsidRPr="0001394D">
        <w:rPr>
          <w:color w:val="000000"/>
          <w:sz w:val="28"/>
          <w:szCs w:val="28"/>
        </w:rPr>
        <w:t>:</w:t>
      </w:r>
      <w:r w:rsidR="00A01C7A" w:rsidRPr="00F81FED">
        <w:rPr>
          <w:sz w:val="28"/>
          <w:szCs w:val="28"/>
        </w:rPr>
        <w:t>О</w:t>
      </w:r>
      <w:proofErr w:type="gramEnd"/>
      <w:r w:rsidR="00A01C7A" w:rsidRPr="00F81FED">
        <w:rPr>
          <w:sz w:val="28"/>
          <w:szCs w:val="28"/>
        </w:rPr>
        <w:t>бщий</w:t>
      </w:r>
      <w:proofErr w:type="spellEnd"/>
      <w:r w:rsidR="00A01C7A" w:rsidRPr="00F81FED">
        <w:rPr>
          <w:sz w:val="28"/>
          <w:szCs w:val="28"/>
        </w:rPr>
        <w:t xml:space="preserve"> объем финансирования по программе на 201</w:t>
      </w:r>
      <w:r w:rsidR="00A01C7A">
        <w:rPr>
          <w:sz w:val="28"/>
          <w:szCs w:val="28"/>
        </w:rPr>
        <w:t>9-2021</w:t>
      </w:r>
      <w:r w:rsidR="00A01C7A" w:rsidRPr="00F81FED">
        <w:rPr>
          <w:sz w:val="28"/>
          <w:szCs w:val="28"/>
        </w:rPr>
        <w:t xml:space="preserve"> г</w:t>
      </w:r>
      <w:r w:rsidR="00A01C7A">
        <w:rPr>
          <w:sz w:val="28"/>
          <w:szCs w:val="28"/>
        </w:rPr>
        <w:t>г.</w:t>
      </w:r>
      <w:r w:rsidR="00A01C7A" w:rsidRPr="00F81FED">
        <w:rPr>
          <w:sz w:val="28"/>
          <w:szCs w:val="28"/>
        </w:rPr>
        <w:t xml:space="preserve"> составляет</w:t>
      </w:r>
      <w:r w:rsidR="00A01C7A">
        <w:rPr>
          <w:sz w:val="28"/>
          <w:szCs w:val="28"/>
        </w:rPr>
        <w:t xml:space="preserve"> всего71 503,9 </w:t>
      </w:r>
      <w:r w:rsidR="00A01C7A" w:rsidRPr="00F81FED">
        <w:rPr>
          <w:sz w:val="28"/>
          <w:szCs w:val="28"/>
        </w:rPr>
        <w:t xml:space="preserve"> т. р.</w:t>
      </w:r>
      <w:r w:rsidR="00A01C7A">
        <w:rPr>
          <w:sz w:val="28"/>
          <w:szCs w:val="28"/>
        </w:rPr>
        <w:t>, в том числе:</w:t>
      </w:r>
    </w:p>
    <w:p w:rsidR="00A01C7A" w:rsidRDefault="00A01C7A" w:rsidP="0038774D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– 30 932,6 тыс. руб.</w:t>
      </w:r>
    </w:p>
    <w:p w:rsidR="00A01C7A" w:rsidRDefault="00A01C7A" w:rsidP="00387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21 665,1 тыс. руб. </w:t>
      </w:r>
    </w:p>
    <w:p w:rsidR="00A01C7A" w:rsidRDefault="00A01C7A" w:rsidP="0038774D">
      <w:pPr>
        <w:jc w:val="both"/>
        <w:rPr>
          <w:sz w:val="28"/>
          <w:szCs w:val="28"/>
        </w:rPr>
      </w:pPr>
      <w:r>
        <w:rPr>
          <w:sz w:val="28"/>
          <w:szCs w:val="28"/>
        </w:rPr>
        <w:t>2021 год – 18 906,2 тыс. руб.</w:t>
      </w:r>
    </w:p>
    <w:p w:rsidR="00A01C7A" w:rsidRPr="0001394D" w:rsidRDefault="00A01C7A" w:rsidP="0038774D">
      <w:pPr>
        <w:ind w:firstLine="426"/>
        <w:jc w:val="both"/>
        <w:rPr>
          <w:sz w:val="28"/>
          <w:szCs w:val="28"/>
        </w:rPr>
      </w:pPr>
      <w:bookmarkStart w:id="0" w:name="_GoBack"/>
      <w:bookmarkEnd w:id="0"/>
      <w:r w:rsidRPr="0001394D">
        <w:rPr>
          <w:sz w:val="28"/>
          <w:szCs w:val="28"/>
        </w:rPr>
        <w:lastRenderedPageBreak/>
        <w:t>Объемы бюджетных сре</w:t>
      </w:r>
      <w:proofErr w:type="gramStart"/>
      <w:r w:rsidRPr="0001394D">
        <w:rPr>
          <w:sz w:val="28"/>
          <w:szCs w:val="28"/>
        </w:rPr>
        <w:t>дств в т</w:t>
      </w:r>
      <w:proofErr w:type="gramEnd"/>
      <w:r w:rsidRPr="0001394D">
        <w:rPr>
          <w:sz w:val="28"/>
          <w:szCs w:val="28"/>
        </w:rPr>
        <w:t>ечение года уточняются в соответствии с</w:t>
      </w:r>
      <w:r w:rsidR="0038774D">
        <w:rPr>
          <w:sz w:val="28"/>
          <w:szCs w:val="28"/>
        </w:rPr>
        <w:t xml:space="preserve"> </w:t>
      </w:r>
      <w:r w:rsidRPr="0001394D">
        <w:rPr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A01C7A" w:rsidRPr="0001394D" w:rsidRDefault="00A01C7A" w:rsidP="0038774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1.3.В разделе 8</w:t>
      </w:r>
      <w:r w:rsidRPr="0001394D">
        <w:rPr>
          <w:color w:val="000000"/>
          <w:sz w:val="28"/>
          <w:szCs w:val="28"/>
        </w:rPr>
        <w:t>«Характеристика подпрограмм муниципальной программы» изложить в новой редакции следующие подразделы:</w:t>
      </w:r>
    </w:p>
    <w:p w:rsidR="00A01C7A" w:rsidRDefault="00A77E80" w:rsidP="0038774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</w:t>
      </w:r>
      <w:r w:rsidR="00A01C7A" w:rsidRPr="0001394D">
        <w:rPr>
          <w:color w:val="000000"/>
          <w:sz w:val="28"/>
          <w:szCs w:val="28"/>
        </w:rPr>
        <w:t>В паспорте подпрограммы 2 «</w:t>
      </w:r>
      <w:r w:rsidR="00A01C7A" w:rsidRPr="0001394D">
        <w:rPr>
          <w:sz w:val="28"/>
          <w:szCs w:val="28"/>
        </w:rPr>
        <w:t>Развитие библиотечного дела в Озинском муниципальном районе на 201</w:t>
      </w:r>
      <w:r w:rsidR="00A01C7A">
        <w:rPr>
          <w:sz w:val="28"/>
          <w:szCs w:val="28"/>
        </w:rPr>
        <w:t>9</w:t>
      </w:r>
      <w:r w:rsidR="00A01C7A" w:rsidRPr="0001394D">
        <w:rPr>
          <w:sz w:val="28"/>
          <w:szCs w:val="28"/>
        </w:rPr>
        <w:t>-202</w:t>
      </w:r>
      <w:r w:rsidR="00A01C7A">
        <w:rPr>
          <w:sz w:val="28"/>
          <w:szCs w:val="28"/>
        </w:rPr>
        <w:t>1</w:t>
      </w:r>
      <w:r w:rsidR="00A01C7A" w:rsidRPr="0001394D">
        <w:rPr>
          <w:sz w:val="28"/>
          <w:szCs w:val="28"/>
        </w:rPr>
        <w:t xml:space="preserve"> гг.» </w:t>
      </w:r>
      <w:r w:rsidR="00A01C7A" w:rsidRPr="0001394D">
        <w:rPr>
          <w:color w:val="000000"/>
          <w:sz w:val="28"/>
          <w:szCs w:val="28"/>
        </w:rPr>
        <w:t xml:space="preserve"> изложить в новой редакции подраздел «Объемы финансового обеспечения муниципальной программы, в том числе по годам»:</w:t>
      </w:r>
    </w:p>
    <w:p w:rsidR="00A01C7A" w:rsidRPr="0001394D" w:rsidRDefault="00A01C7A" w:rsidP="0038774D">
      <w:pPr>
        <w:ind w:firstLine="426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701"/>
        <w:gridCol w:w="1418"/>
        <w:gridCol w:w="1559"/>
        <w:gridCol w:w="1382"/>
      </w:tblGrid>
      <w:tr w:rsidR="00A01C7A" w:rsidRPr="002537DC" w:rsidTr="00107348">
        <w:tc>
          <w:tcPr>
            <w:tcW w:w="3510" w:type="dxa"/>
            <w:vMerge w:val="restart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60" w:type="dxa"/>
            <w:gridSpan w:val="4"/>
            <w:vAlign w:val="center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A01C7A" w:rsidRPr="002537DC" w:rsidTr="00107348">
        <w:tc>
          <w:tcPr>
            <w:tcW w:w="3510" w:type="dxa"/>
            <w:vMerge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82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818,6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955,9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3 912,7</w:t>
            </w:r>
          </w:p>
        </w:tc>
        <w:tc>
          <w:tcPr>
            <w:tcW w:w="1382" w:type="dxa"/>
          </w:tcPr>
          <w:p w:rsidR="00A01C7A" w:rsidRPr="00D8524A" w:rsidRDefault="00A01C7A" w:rsidP="00107348">
            <w:pPr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4 950,0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A01C7A" w:rsidRPr="00D8524A" w:rsidRDefault="00A01C7A" w:rsidP="00107348">
            <w:pPr>
              <w:ind w:firstLine="540"/>
              <w:rPr>
                <w:sz w:val="24"/>
                <w:szCs w:val="24"/>
              </w:rPr>
            </w:pP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A01C7A" w:rsidRPr="00D8524A" w:rsidRDefault="00A01C7A" w:rsidP="00107348">
            <w:pPr>
              <w:ind w:firstLine="540"/>
              <w:rPr>
                <w:sz w:val="24"/>
                <w:szCs w:val="24"/>
              </w:rPr>
            </w:pP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15714,6</w:t>
            </w: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685</w:t>
            </w:r>
            <w:r>
              <w:rPr>
                <w:sz w:val="24"/>
                <w:szCs w:val="24"/>
              </w:rPr>
              <w:t>1</w:t>
            </w:r>
            <w:r w:rsidRPr="00D852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1C7A" w:rsidRPr="00D8524A" w:rsidRDefault="00A01C7A" w:rsidP="00107348">
            <w:pPr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3 912,7</w:t>
            </w:r>
          </w:p>
        </w:tc>
        <w:tc>
          <w:tcPr>
            <w:tcW w:w="1382" w:type="dxa"/>
          </w:tcPr>
          <w:p w:rsidR="00A01C7A" w:rsidRPr="00D8524A" w:rsidRDefault="00A01C7A" w:rsidP="00107348">
            <w:pPr>
              <w:rPr>
                <w:sz w:val="24"/>
                <w:szCs w:val="24"/>
              </w:rPr>
            </w:pPr>
            <w:r w:rsidRPr="00D8524A">
              <w:rPr>
                <w:sz w:val="24"/>
                <w:szCs w:val="24"/>
              </w:rPr>
              <w:t>4 950,0</w:t>
            </w:r>
          </w:p>
        </w:tc>
      </w:tr>
      <w:tr w:rsidR="00A01C7A" w:rsidRPr="002537DC" w:rsidTr="00107348">
        <w:tc>
          <w:tcPr>
            <w:tcW w:w="3510" w:type="dxa"/>
          </w:tcPr>
          <w:p w:rsidR="00A01C7A" w:rsidRPr="00D8524A" w:rsidRDefault="00A01C7A" w:rsidP="00107348">
            <w:pPr>
              <w:rPr>
                <w:color w:val="000000"/>
                <w:sz w:val="24"/>
                <w:szCs w:val="24"/>
              </w:rPr>
            </w:pPr>
            <w:r w:rsidRPr="00D8524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1C7A" w:rsidRPr="00D8524A" w:rsidRDefault="00A01C7A" w:rsidP="001073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1C7A" w:rsidRPr="0001394D" w:rsidRDefault="00A01C7A" w:rsidP="00A01C7A">
      <w:pPr>
        <w:rPr>
          <w:color w:val="000000"/>
          <w:sz w:val="28"/>
          <w:szCs w:val="28"/>
        </w:rPr>
      </w:pPr>
    </w:p>
    <w:p w:rsidR="00A01C7A" w:rsidRPr="0001394D" w:rsidRDefault="00A01C7A" w:rsidP="0038774D">
      <w:pPr>
        <w:ind w:firstLine="426"/>
        <w:jc w:val="both"/>
        <w:rPr>
          <w:sz w:val="28"/>
          <w:szCs w:val="28"/>
        </w:rPr>
      </w:pPr>
      <w:r w:rsidRPr="0001394D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="00A77E80">
        <w:rPr>
          <w:sz w:val="28"/>
          <w:szCs w:val="28"/>
        </w:rPr>
        <w:t>.</w:t>
      </w:r>
      <w:r w:rsidRPr="0001394D">
        <w:rPr>
          <w:sz w:val="28"/>
          <w:szCs w:val="28"/>
        </w:rPr>
        <w:t>В паспорте подпрограммы 2 «Развитие библиотечного дела в Озинском муниципальном районе на 201</w:t>
      </w:r>
      <w:r>
        <w:rPr>
          <w:sz w:val="28"/>
          <w:szCs w:val="28"/>
        </w:rPr>
        <w:t>9</w:t>
      </w:r>
      <w:r w:rsidRPr="0001394D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01394D">
        <w:rPr>
          <w:sz w:val="28"/>
          <w:szCs w:val="28"/>
        </w:rPr>
        <w:t xml:space="preserve"> гг.» подраздел 3 «Объем финансового обеспечения, необходимый для реализации подпрограммы» изложить в новой редакции: </w:t>
      </w:r>
    </w:p>
    <w:p w:rsidR="00A01C7A" w:rsidRDefault="00A01C7A" w:rsidP="0038774D">
      <w:pPr>
        <w:widowControl w:val="0"/>
        <w:ind w:firstLine="426"/>
        <w:jc w:val="both"/>
        <w:rPr>
          <w:sz w:val="28"/>
          <w:szCs w:val="28"/>
        </w:rPr>
      </w:pPr>
      <w:r w:rsidRPr="009C7BB9">
        <w:rPr>
          <w:sz w:val="28"/>
          <w:szCs w:val="28"/>
        </w:rPr>
        <w:t xml:space="preserve">Объем финансового обеспечения подпрограммы составляет </w:t>
      </w:r>
      <w:r>
        <w:rPr>
          <w:sz w:val="28"/>
          <w:szCs w:val="28"/>
        </w:rPr>
        <w:t>15 818,6</w:t>
      </w:r>
      <w:r w:rsidRPr="009C7BB9">
        <w:rPr>
          <w:sz w:val="28"/>
          <w:szCs w:val="28"/>
        </w:rPr>
        <w:t>т. р.</w:t>
      </w:r>
      <w:r>
        <w:rPr>
          <w:sz w:val="28"/>
          <w:szCs w:val="28"/>
        </w:rPr>
        <w:t>, в том числе:</w:t>
      </w:r>
    </w:p>
    <w:p w:rsidR="00A01C7A" w:rsidRDefault="00A01C7A" w:rsidP="0038774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2019 год – 6 955,9 тыс. руб.;</w:t>
      </w:r>
    </w:p>
    <w:p w:rsidR="00A01C7A" w:rsidRDefault="00A01C7A" w:rsidP="0038774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2020 год – 3 912,7 тыс. руб.;</w:t>
      </w:r>
    </w:p>
    <w:p w:rsidR="00A01C7A" w:rsidRDefault="00A01C7A" w:rsidP="0038774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2021 год – 4 950,0 тыс. руб.</w:t>
      </w:r>
    </w:p>
    <w:p w:rsidR="00A01C7A" w:rsidRPr="0001394D" w:rsidRDefault="00A01C7A" w:rsidP="0038774D">
      <w:pPr>
        <w:widowControl w:val="0"/>
        <w:ind w:firstLine="426"/>
        <w:jc w:val="both"/>
        <w:rPr>
          <w:sz w:val="28"/>
          <w:szCs w:val="28"/>
        </w:rPr>
      </w:pPr>
      <w:r w:rsidRPr="0001394D">
        <w:rPr>
          <w:sz w:val="28"/>
          <w:szCs w:val="28"/>
        </w:rPr>
        <w:t>из средств бюджета Озинского муниципального района и подлежит уточнению в плановом периоде.</w:t>
      </w:r>
    </w:p>
    <w:p w:rsidR="00A01C7A" w:rsidRPr="0001394D" w:rsidRDefault="00A01C7A" w:rsidP="0038774D">
      <w:pPr>
        <w:ind w:firstLine="426"/>
        <w:jc w:val="both"/>
        <w:rPr>
          <w:sz w:val="28"/>
          <w:szCs w:val="28"/>
        </w:rPr>
      </w:pPr>
      <w:r w:rsidRPr="0001394D">
        <w:rPr>
          <w:sz w:val="28"/>
          <w:szCs w:val="28"/>
        </w:rPr>
        <w:t>1.3.</w:t>
      </w:r>
      <w:r>
        <w:rPr>
          <w:sz w:val="28"/>
          <w:szCs w:val="28"/>
        </w:rPr>
        <w:t>3.</w:t>
      </w:r>
      <w:r w:rsidRPr="0001394D">
        <w:rPr>
          <w:sz w:val="28"/>
          <w:szCs w:val="28"/>
        </w:rPr>
        <w:t>Приложение № 1 к Паспорту Подпрограммы 2 «Развитие библиотечного дела в</w:t>
      </w:r>
      <w:r w:rsidR="0038774D">
        <w:rPr>
          <w:sz w:val="28"/>
          <w:szCs w:val="28"/>
        </w:rPr>
        <w:t xml:space="preserve"> </w:t>
      </w:r>
      <w:r w:rsidRPr="0001394D">
        <w:rPr>
          <w:sz w:val="28"/>
          <w:szCs w:val="28"/>
        </w:rPr>
        <w:t>Озинс</w:t>
      </w:r>
      <w:r>
        <w:rPr>
          <w:sz w:val="28"/>
          <w:szCs w:val="28"/>
        </w:rPr>
        <w:t>ком муниципальном районе на 2019</w:t>
      </w:r>
      <w:r w:rsidRPr="0001394D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01394D">
        <w:rPr>
          <w:sz w:val="28"/>
          <w:szCs w:val="28"/>
        </w:rPr>
        <w:t xml:space="preserve"> гг.» изложить в новой редакции.</w:t>
      </w:r>
    </w:p>
    <w:p w:rsidR="00A01C7A" w:rsidRDefault="00A77E80" w:rsidP="003877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A01C7A" w:rsidRPr="00EB3ABE">
        <w:rPr>
          <w:sz w:val="28"/>
          <w:szCs w:val="28"/>
        </w:rPr>
        <w:t>Контроль за</w:t>
      </w:r>
      <w:proofErr w:type="gramEnd"/>
      <w:r w:rsidR="00A01C7A" w:rsidRPr="00EB3AB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А.С.  и начальника управления культуры и кино администрации Озинского муниципального района </w:t>
      </w:r>
      <w:r w:rsidR="00A01C7A">
        <w:rPr>
          <w:sz w:val="28"/>
          <w:szCs w:val="28"/>
        </w:rPr>
        <w:t>Сенкевич Е.С.</w:t>
      </w:r>
    </w:p>
    <w:p w:rsidR="00813EBF" w:rsidRDefault="00813EBF" w:rsidP="0038774D">
      <w:pPr>
        <w:ind w:firstLine="426"/>
        <w:jc w:val="both"/>
        <w:rPr>
          <w:sz w:val="28"/>
          <w:szCs w:val="28"/>
        </w:rPr>
      </w:pPr>
    </w:p>
    <w:p w:rsidR="00813EBF" w:rsidRDefault="00813EBF" w:rsidP="0038774D">
      <w:pPr>
        <w:ind w:firstLine="426"/>
        <w:rPr>
          <w:sz w:val="28"/>
          <w:szCs w:val="28"/>
        </w:rPr>
      </w:pPr>
    </w:p>
    <w:p w:rsidR="00813EBF" w:rsidRPr="001D745C" w:rsidRDefault="00813EBF" w:rsidP="0038774D">
      <w:pPr>
        <w:ind w:firstLine="426"/>
        <w:rPr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7453A4" w:rsidRDefault="00CA38C7" w:rsidP="00D46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>униципального района                                                     А.А. Галяшкина</w:t>
      </w:r>
    </w:p>
    <w:p w:rsidR="00813EBF" w:rsidRDefault="00813EBF" w:rsidP="00D46772">
      <w:pPr>
        <w:rPr>
          <w:b/>
          <w:sz w:val="28"/>
          <w:szCs w:val="28"/>
        </w:rPr>
      </w:pPr>
    </w:p>
    <w:p w:rsidR="00813EBF" w:rsidRDefault="00813EBF" w:rsidP="00D46772">
      <w:pPr>
        <w:rPr>
          <w:b/>
          <w:sz w:val="28"/>
          <w:szCs w:val="28"/>
        </w:rPr>
      </w:pPr>
    </w:p>
    <w:p w:rsidR="00813EBF" w:rsidRDefault="00813EBF" w:rsidP="00D46772">
      <w:pPr>
        <w:rPr>
          <w:b/>
          <w:sz w:val="28"/>
          <w:szCs w:val="28"/>
        </w:rPr>
      </w:pPr>
    </w:p>
    <w:p w:rsidR="00813EBF" w:rsidRDefault="00813EBF" w:rsidP="00D46772">
      <w:pPr>
        <w:rPr>
          <w:b/>
          <w:sz w:val="28"/>
          <w:szCs w:val="28"/>
        </w:rPr>
      </w:pPr>
    </w:p>
    <w:p w:rsidR="009E0106" w:rsidRDefault="009E0106" w:rsidP="00D46772">
      <w:pPr>
        <w:rPr>
          <w:b/>
          <w:sz w:val="28"/>
          <w:szCs w:val="28"/>
        </w:rPr>
      </w:pPr>
    </w:p>
    <w:p w:rsidR="009E0106" w:rsidRDefault="009E0106" w:rsidP="00D46772">
      <w:pPr>
        <w:rPr>
          <w:b/>
          <w:sz w:val="28"/>
          <w:szCs w:val="28"/>
        </w:rPr>
      </w:pPr>
    </w:p>
    <w:p w:rsidR="00BF39D5" w:rsidRDefault="00BF39D5" w:rsidP="00D46772">
      <w:pPr>
        <w:rPr>
          <w:b/>
          <w:sz w:val="28"/>
          <w:szCs w:val="28"/>
        </w:rPr>
      </w:pPr>
    </w:p>
    <w:p w:rsid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61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615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C6157" w:rsidRPr="00BC6157" w:rsidRDefault="00BC6157" w:rsidP="00BC6157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C42B8">
        <w:rPr>
          <w:rFonts w:ascii="Times New Roman" w:hAnsi="Times New Roman" w:cs="Times New Roman"/>
          <w:sz w:val="24"/>
          <w:szCs w:val="24"/>
        </w:rPr>
        <w:t>от 15.03.2019г. № 43</w:t>
      </w:r>
    </w:p>
    <w:p w:rsidR="00BC6157" w:rsidRPr="00BC6157" w:rsidRDefault="00BC6157" w:rsidP="00BC61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C6157" w:rsidRDefault="00BC6157" w:rsidP="00BC61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07348" w:rsidRPr="00F455AC" w:rsidRDefault="00107348" w:rsidP="00107348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 xml:space="preserve">ПАСПОРТ </w:t>
      </w:r>
    </w:p>
    <w:p w:rsidR="00107348" w:rsidRPr="00F455AC" w:rsidRDefault="00107348" w:rsidP="00107348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МУНИЦИПАЛЬНОЙ ПРОГРАММЫ</w:t>
      </w:r>
    </w:p>
    <w:p w:rsidR="00107348" w:rsidRDefault="00107348" w:rsidP="00107348">
      <w:pPr>
        <w:pBdr>
          <w:bottom w:val="single" w:sz="12" w:space="0" w:color="auto"/>
        </w:pBdr>
        <w:ind w:firstLine="539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«Культура Озинского муниципального района»</w:t>
      </w:r>
    </w:p>
    <w:p w:rsidR="00107348" w:rsidRPr="00F455AC" w:rsidRDefault="00107348" w:rsidP="00107348">
      <w:pPr>
        <w:pBdr>
          <w:bottom w:val="single" w:sz="12" w:space="0" w:color="auto"/>
        </w:pBdr>
        <w:ind w:firstLine="539"/>
        <w:jc w:val="center"/>
        <w:rPr>
          <w:sz w:val="28"/>
          <w:szCs w:val="28"/>
        </w:rPr>
      </w:pPr>
    </w:p>
    <w:tbl>
      <w:tblPr>
        <w:tblW w:w="10283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88"/>
        <w:gridCol w:w="1275"/>
        <w:gridCol w:w="1418"/>
        <w:gridCol w:w="1701"/>
        <w:gridCol w:w="1701"/>
      </w:tblGrid>
      <w:tr w:rsidR="00107348" w:rsidRPr="009E0106" w:rsidTr="00107348">
        <w:trPr>
          <w:cantSplit/>
          <w:trHeight w:val="85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ind w:firstLine="540"/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Статья 179 Бюджетного Кодекса РФ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ind w:firstLine="540"/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07348" w:rsidRPr="009E0106" w:rsidTr="00107348">
        <w:trPr>
          <w:cantSplit/>
          <w:trHeight w:val="2472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- Муниципальное бюджетное учреждение культуры «Социально-культурное объединение Озинского муниципального района»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- 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- Муниципальное учреждение дополнительного образования Озинская Детская школа искусств</w:t>
            </w:r>
          </w:p>
        </w:tc>
      </w:tr>
      <w:tr w:rsidR="00107348" w:rsidRPr="009E0106" w:rsidTr="00107348">
        <w:trPr>
          <w:cantSplit/>
          <w:trHeight w:val="1690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- «Развитие культурно – </w:t>
            </w:r>
            <w:proofErr w:type="spellStart"/>
            <w:r w:rsidRPr="009E0106">
              <w:rPr>
                <w:sz w:val="24"/>
                <w:szCs w:val="24"/>
              </w:rPr>
              <w:t>досуговой</w:t>
            </w:r>
            <w:proofErr w:type="spellEnd"/>
            <w:r w:rsidRPr="009E0106">
              <w:rPr>
                <w:sz w:val="24"/>
                <w:szCs w:val="24"/>
              </w:rPr>
              <w:t xml:space="preserve"> деятельности»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-«Развитие библиотечного дела в Озинском муниципальном районе»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-«Развитие дополнительного образования детей в области культуры».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107348" w:rsidRPr="009E0106" w:rsidTr="00107348">
        <w:trPr>
          <w:cantSplit/>
          <w:trHeight w:val="3571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Повышение качества услуг в сфере культуры.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07348" w:rsidRPr="009E0106" w:rsidTr="00107348">
        <w:trPr>
          <w:cantSplit/>
          <w:trHeight w:val="12016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Увеличение количества занесенных записей </w:t>
            </w:r>
            <w:proofErr w:type="spellStart"/>
            <w:r w:rsidRPr="009E0106">
              <w:rPr>
                <w:sz w:val="24"/>
                <w:szCs w:val="24"/>
                <w:lang w:eastAsia="en-US"/>
              </w:rPr>
              <w:t>межпоселенческой</w:t>
            </w:r>
            <w:proofErr w:type="spellEnd"/>
            <w:r w:rsidRPr="009E0106">
              <w:rPr>
                <w:sz w:val="24"/>
                <w:szCs w:val="24"/>
                <w:lang w:eastAsia="en-US"/>
              </w:rPr>
              <w:t xml:space="preserve"> библиотекой в электронный каталог: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2019 году на 2,9 %;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2020 году на 3,0 %;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2021 году на 3,0 %;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библиотечного фонда;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количества посещений библиотек: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 в 2019 году на 3,0 %;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2020 году на 3,0 %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2021 году на 3,0 %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2019 году до 63%;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2020 году до 69%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2021 году до 75%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количества посещений театрально-концертных мероприятий: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2019 году  с 3 до 4%;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2020 году  с 3 до 4%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2021 году  с 3 до 4%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 в 2019 году - до 90 %;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в 2020 году - до 90 %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 xml:space="preserve"> 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 xml:space="preserve">Увеличение численности участников </w:t>
            </w:r>
            <w:proofErr w:type="spellStart"/>
            <w:r w:rsidRPr="009E0106">
              <w:rPr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9E0106">
              <w:rPr>
                <w:sz w:val="24"/>
                <w:szCs w:val="24"/>
                <w:lang w:eastAsia="en-US"/>
              </w:rPr>
              <w:t xml:space="preserve"> мероприятий, проводимых </w:t>
            </w:r>
            <w:proofErr w:type="gramStart"/>
            <w:r w:rsidRPr="009E0106">
              <w:rPr>
                <w:sz w:val="24"/>
                <w:szCs w:val="24"/>
                <w:lang w:eastAsia="en-US"/>
              </w:rPr>
              <w:t>муниципальными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учреждениями культуры до 0,11% к 2018 году;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доли детей, привлекаемых к участию в творческих мероприятиях, в общем числе детей до 8 % к 2018 году; Модернизация материально-технической базы объектов культуры;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  <w:lang w:eastAsia="en-US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детских школ искусств до 10% к 2018 году;</w:t>
            </w:r>
          </w:p>
          <w:p w:rsidR="00107348" w:rsidRPr="009E0106" w:rsidRDefault="00107348" w:rsidP="009E0106">
            <w:pPr>
              <w:ind w:firstLine="540"/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  <w:lang w:eastAsia="en-US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 до 80% к 2018 году.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  <w:lang w:eastAsia="en-US"/>
              </w:rPr>
              <w:t>в 2021 году - до 90 % .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9E0106">
              <w:rPr>
                <w:sz w:val="24"/>
                <w:szCs w:val="24"/>
              </w:rPr>
              <w:t>культурно-досуговых</w:t>
            </w:r>
            <w:proofErr w:type="spellEnd"/>
            <w:r w:rsidRPr="009E0106">
              <w:rPr>
                <w:sz w:val="24"/>
                <w:szCs w:val="24"/>
              </w:rPr>
              <w:t xml:space="preserve"> мероприятий, проводимых муниципальными учреждениями культуры: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2019 году – 0,11 %;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в 2020 году – 0,11 %; 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2021 году – 0,11 %</w:t>
            </w:r>
            <w:proofErr w:type="gramStart"/>
            <w:r w:rsidRPr="009E0106">
              <w:rPr>
                <w:sz w:val="24"/>
                <w:szCs w:val="24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Увеличение доли детей, привлекаемых к участию в творческих мероприятиях, в общем числе детей: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2019 году – 8%;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2020 году – 8%</w:t>
            </w:r>
            <w:proofErr w:type="gramStart"/>
            <w:r w:rsidRPr="009E0106">
              <w:rPr>
                <w:sz w:val="24"/>
                <w:szCs w:val="24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2021 году – 8% .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Модернизация материально-технической базы объектов культуры;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 детских школ искусств: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2019 году – до 10%;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2020 году – до 10%</w:t>
            </w:r>
            <w:proofErr w:type="gramStart"/>
            <w:r w:rsidRPr="009E0106">
              <w:rPr>
                <w:sz w:val="24"/>
                <w:szCs w:val="24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2021 году – до 10%</w:t>
            </w:r>
            <w:proofErr w:type="gramStart"/>
            <w:r w:rsidRPr="009E0106">
              <w:rPr>
                <w:sz w:val="24"/>
                <w:szCs w:val="24"/>
              </w:rPr>
              <w:t xml:space="preserve"> 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услуг: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2019 году – до 80%;</w:t>
            </w:r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2020 году – до 80%</w:t>
            </w:r>
            <w:proofErr w:type="gramStart"/>
            <w:r w:rsidRPr="009E0106">
              <w:rPr>
                <w:sz w:val="24"/>
                <w:szCs w:val="24"/>
              </w:rPr>
              <w:t xml:space="preserve"> ;</w:t>
            </w:r>
            <w:proofErr w:type="gramEnd"/>
          </w:p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 2021 году – до 80%</w:t>
            </w:r>
            <w:proofErr w:type="gramStart"/>
            <w:r w:rsidRPr="009E0106">
              <w:rPr>
                <w:sz w:val="24"/>
                <w:szCs w:val="24"/>
              </w:rPr>
              <w:t xml:space="preserve"> ;</w:t>
            </w:r>
            <w:proofErr w:type="gramEnd"/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2019 - 2021 год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расходы (тыс. руб.)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  2021 год </w:t>
            </w:r>
          </w:p>
        </w:tc>
      </w:tr>
      <w:tr w:rsidR="00107348" w:rsidRPr="009E0106" w:rsidTr="00107348">
        <w:trPr>
          <w:cantSplit/>
          <w:trHeight w:val="709"/>
        </w:trPr>
        <w:tc>
          <w:tcPr>
            <w:tcW w:w="4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71 503,9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30 932,6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21665,1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18 906,2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  <w:lang w:val="en-US"/>
              </w:rPr>
              <w:t>89</w:t>
            </w:r>
            <w:r w:rsidRPr="009E0106">
              <w:rPr>
                <w:sz w:val="24"/>
                <w:szCs w:val="24"/>
              </w:rPr>
              <w:t>,</w:t>
            </w:r>
            <w:r w:rsidRPr="009E0106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  <w:lang w:val="en-US"/>
              </w:rPr>
            </w:pPr>
            <w:r w:rsidRPr="009E0106">
              <w:rPr>
                <w:sz w:val="24"/>
                <w:szCs w:val="24"/>
                <w:lang w:val="en-US"/>
              </w:rPr>
              <w:t>14</w:t>
            </w:r>
            <w:r w:rsidRPr="009E0106">
              <w:rPr>
                <w:sz w:val="24"/>
                <w:szCs w:val="24"/>
              </w:rPr>
              <w:t>,</w:t>
            </w:r>
            <w:r w:rsidRPr="009E010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 xml:space="preserve"> 71 399,9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  <w:lang w:val="en-US"/>
              </w:rPr>
            </w:pPr>
            <w:r w:rsidRPr="009E0106">
              <w:rPr>
                <w:sz w:val="24"/>
                <w:szCs w:val="24"/>
              </w:rPr>
              <w:t>30 828,</w:t>
            </w:r>
            <w:r w:rsidRPr="009E010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21 665,1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jc w:val="center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18 906,2</w:t>
            </w: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48" w:rsidRPr="009E0106" w:rsidRDefault="00107348" w:rsidP="009E0106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107348" w:rsidRPr="009E0106" w:rsidTr="00107348">
        <w:trPr>
          <w:cantSplit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9E0106" w:rsidRDefault="00107348" w:rsidP="009E0106">
            <w:pPr>
              <w:ind w:firstLine="275"/>
              <w:jc w:val="both"/>
              <w:rPr>
                <w:sz w:val="24"/>
                <w:szCs w:val="24"/>
              </w:rPr>
            </w:pPr>
            <w:r w:rsidRPr="009E0106">
              <w:rPr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07348" w:rsidRPr="0003474B" w:rsidRDefault="00107348" w:rsidP="00107348">
      <w:pPr>
        <w:jc w:val="center"/>
        <w:rPr>
          <w:b/>
          <w:bCs/>
          <w:sz w:val="24"/>
          <w:szCs w:val="24"/>
        </w:rPr>
      </w:pPr>
    </w:p>
    <w:p w:rsidR="00107348" w:rsidRPr="0003474B" w:rsidRDefault="00107348" w:rsidP="00107348">
      <w:pPr>
        <w:jc w:val="center"/>
        <w:rPr>
          <w:b/>
          <w:bCs/>
          <w:sz w:val="24"/>
          <w:szCs w:val="24"/>
        </w:rPr>
      </w:pPr>
    </w:p>
    <w:p w:rsidR="00107348" w:rsidRPr="00F455AC" w:rsidRDefault="00107348" w:rsidP="003455C8">
      <w:pPr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1. Характеристика текущего состояния и оценка ситуации сферы культуры Озинского муниципального района</w:t>
      </w:r>
    </w:p>
    <w:p w:rsidR="00107348" w:rsidRPr="0003474B" w:rsidRDefault="00107348" w:rsidP="003455C8">
      <w:pPr>
        <w:jc w:val="center"/>
        <w:rPr>
          <w:b/>
          <w:bCs/>
          <w:sz w:val="24"/>
          <w:szCs w:val="24"/>
        </w:rPr>
      </w:pP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В соответствии с Концепцией долгосрочного социально-экономического развития Российской Федерации на период 2019-2021 гг., утвержденной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proofErr w:type="gramStart"/>
      <w:r w:rsidRPr="00F455AC">
        <w:rPr>
          <w:sz w:val="28"/>
          <w:szCs w:val="28"/>
        </w:rPr>
        <w:lastRenderedPageBreak/>
        <w:t>Распоряжением Правительства Российской Федерации от 17.11.2008 № 1662-р, обеспечение максимальной доступности для граждан культурных благ и образования в сфере культуры и искусства, включая выравнивание возможностей участия граждан в культурной жизни общества независимо от уровня доходов, социального статуса, места проживания; развитие публичных центров правовой, деловой и социально значимой информации, созданных на базе региональных и муниципальных библиотек;</w:t>
      </w:r>
      <w:proofErr w:type="gramEnd"/>
      <w:r w:rsidRPr="00F455AC">
        <w:rPr>
          <w:sz w:val="28"/>
          <w:szCs w:val="28"/>
        </w:rPr>
        <w:t xml:space="preserve"> сохранение и популяризация объектов культурного наследия, сохранение и развитие кадрового потенциала учреждений культуры и искусства; создание условий для повышения качества и разнообразия услуг, предоставляемых в сфере культуры, в том числе модернизация и обеспечение инновационного развития организаций культуры путем масштабного инвестирования в технологическое обновление; развитие механизмов поддержки творческой деятельности в сфере культуры и искусства, в том числе традиционной народной культуры входят в число приоритетных направлений культурной политики Российской Федерации.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F455AC">
        <w:rPr>
          <w:sz w:val="28"/>
          <w:szCs w:val="28"/>
          <w:lang w:eastAsia="en-US"/>
        </w:rPr>
        <w:t>На территории Озинского муниципального района работает  35  учреждений культуры: 16  библиотек, 18 клубных учреждений, Детская школа искусств.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>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аудитории упор делается на яркие, зрелищные мероприятия, предполагающие активное привлечение населения района.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В числе приоритетных направлений деятельности учреждений </w:t>
      </w:r>
      <w:proofErr w:type="spellStart"/>
      <w:proofErr w:type="gramStart"/>
      <w:r w:rsidRPr="00F455AC">
        <w:rPr>
          <w:sz w:val="28"/>
          <w:szCs w:val="28"/>
          <w:lang w:eastAsia="en-US"/>
        </w:rPr>
        <w:t>культуры-сохранение</w:t>
      </w:r>
      <w:proofErr w:type="spellEnd"/>
      <w:proofErr w:type="gramEnd"/>
      <w:r w:rsidRPr="00F455AC">
        <w:rPr>
          <w:sz w:val="28"/>
          <w:szCs w:val="28"/>
          <w:lang w:eastAsia="en-US"/>
        </w:rPr>
        <w:t xml:space="preserve"> культурного многообразия и основ традиционного творчества, пропаганда достижений любительского искусства. В 18 учреждениях </w:t>
      </w:r>
      <w:proofErr w:type="spellStart"/>
      <w:r w:rsidRPr="00F455AC">
        <w:rPr>
          <w:sz w:val="28"/>
          <w:szCs w:val="28"/>
          <w:lang w:eastAsia="en-US"/>
        </w:rPr>
        <w:t>культурно-досугового</w:t>
      </w:r>
      <w:proofErr w:type="spellEnd"/>
      <w:r w:rsidRPr="00F455AC">
        <w:rPr>
          <w:sz w:val="28"/>
          <w:szCs w:val="28"/>
          <w:lang w:eastAsia="en-US"/>
        </w:rPr>
        <w:t xml:space="preserve"> типа действует 151 клубных формирований, </w:t>
      </w:r>
      <w:r w:rsidRPr="00F455AC">
        <w:rPr>
          <w:color w:val="000000"/>
          <w:sz w:val="28"/>
          <w:szCs w:val="28"/>
          <w:lang w:eastAsia="en-US"/>
        </w:rPr>
        <w:t xml:space="preserve">4 коллектива имеют звание «Народный коллектив» самодеятельного творчества Саратовской области - </w:t>
      </w:r>
      <w:r w:rsidRPr="00F455AC">
        <w:rPr>
          <w:sz w:val="28"/>
          <w:szCs w:val="28"/>
          <w:lang w:eastAsia="en-US"/>
        </w:rPr>
        <w:t xml:space="preserve">театр кукол </w:t>
      </w:r>
      <w:r w:rsidRPr="00F455AC">
        <w:rPr>
          <w:color w:val="000000"/>
          <w:sz w:val="28"/>
          <w:szCs w:val="28"/>
          <w:lang w:eastAsia="en-US"/>
        </w:rPr>
        <w:t xml:space="preserve">«Ключик», вокальная группа  «Ветеран», духовой оркестр </w:t>
      </w:r>
      <w:r w:rsidRPr="00F455AC">
        <w:rPr>
          <w:sz w:val="28"/>
          <w:szCs w:val="28"/>
          <w:lang w:eastAsia="en-US"/>
        </w:rPr>
        <w:t xml:space="preserve">«Золотые трубы», </w:t>
      </w:r>
      <w:r w:rsidRPr="00F455AC">
        <w:rPr>
          <w:color w:val="000000"/>
          <w:sz w:val="28"/>
          <w:szCs w:val="28"/>
          <w:lang w:eastAsia="en-US"/>
        </w:rPr>
        <w:t xml:space="preserve">театр мод «Триумф». </w:t>
      </w:r>
      <w:r w:rsidRPr="00F455AC">
        <w:rPr>
          <w:sz w:val="28"/>
          <w:szCs w:val="28"/>
          <w:lang w:eastAsia="en-US"/>
        </w:rPr>
        <w:t xml:space="preserve">На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>Действует Озинский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Ежегодная посещаемость музея составляет более 6000 человек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В то же время, несмотря на происходящие позитивные изменения, существуют условия и факторы, затрудняющие дальнейшее развитие культуры </w:t>
      </w:r>
      <w:r w:rsidRPr="00F455AC">
        <w:rPr>
          <w:sz w:val="28"/>
          <w:szCs w:val="28"/>
          <w:lang w:eastAsia="en-US"/>
        </w:rPr>
        <w:lastRenderedPageBreak/>
        <w:t xml:space="preserve">Озинского района. Неудовлетворительным остается техническое состояние зданий и их техническая оснащенность.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Наблюдаются тенденции «старения» и снижения квалификации кадров, роста несоответствия их профессиональных знаний и умений требованиям сегодняшнего дня. Увеличивается удельный вес сельских культработников, занятых на неполную ставку и неполный рабочий день.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107348" w:rsidRPr="00F455AC" w:rsidRDefault="009E0106" w:rsidP="009E010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7348" w:rsidRPr="00F455AC">
        <w:rPr>
          <w:sz w:val="28"/>
          <w:szCs w:val="28"/>
        </w:rPr>
        <w:t>В Озинском районе функционируют муниципальное бюджетное</w:t>
      </w:r>
      <w:r>
        <w:rPr>
          <w:sz w:val="28"/>
          <w:szCs w:val="28"/>
        </w:rPr>
        <w:t xml:space="preserve"> </w:t>
      </w:r>
      <w:r w:rsidR="00107348" w:rsidRPr="00F455AC">
        <w:rPr>
          <w:sz w:val="28"/>
          <w:szCs w:val="28"/>
        </w:rPr>
        <w:t>учреждение культуры «Межпоселенческая централизованная  библиотечная система Озинского муниципального района</w:t>
      </w:r>
      <w:r w:rsidR="00107348" w:rsidRPr="00F455AC">
        <w:rPr>
          <w:color w:val="000000"/>
          <w:sz w:val="28"/>
          <w:szCs w:val="28"/>
        </w:rPr>
        <w:t xml:space="preserve">», которое включает в себя Центральную районную библиотеку, Центральную районную детскую библиотеку  и 14 сельских библиотек – филиалов.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Для Озинского района вопрос развития информационно</w:t>
      </w:r>
      <w:r w:rsidRPr="00F455AC">
        <w:rPr>
          <w:sz w:val="28"/>
          <w:szCs w:val="28"/>
        </w:rPr>
        <w:softHyphen/>
        <w:t xml:space="preserve"> библиотечного обслуживания населения имеет </w:t>
      </w:r>
      <w:proofErr w:type="gramStart"/>
      <w:r w:rsidRPr="00F455AC">
        <w:rPr>
          <w:sz w:val="28"/>
          <w:szCs w:val="28"/>
        </w:rPr>
        <w:t>важное значение</w:t>
      </w:r>
      <w:proofErr w:type="gramEnd"/>
      <w:r w:rsidRPr="00F455AC">
        <w:rPr>
          <w:sz w:val="28"/>
          <w:szCs w:val="28"/>
        </w:rPr>
        <w:t xml:space="preserve">, так как в </w:t>
      </w:r>
      <w:r w:rsidRPr="00F455AC">
        <w:rPr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F455AC">
        <w:rPr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По данным опросов пользователей общедоступных библиотек</w:t>
      </w:r>
      <w:r w:rsidR="009E0106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t xml:space="preserve">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муниципальном районе стоит достаточно остро. 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–жителей. В Озинском муниципальном районе </w:t>
      </w:r>
      <w:r w:rsidRPr="00F455AC">
        <w:rPr>
          <w:color w:val="000000"/>
          <w:sz w:val="28"/>
          <w:szCs w:val="28"/>
        </w:rPr>
        <w:t xml:space="preserve">– 0,0087 экземпляров на 1000 жителей. </w:t>
      </w:r>
      <w:r w:rsidRPr="00F455AC">
        <w:rPr>
          <w:sz w:val="28"/>
          <w:szCs w:val="28"/>
        </w:rPr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Все это не позволяет библиотекам 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3. Расширение деятельности Домов культуры и кино, кроме пополнения репертуара предполагает гастрольную деятельность, участие коллективов в</w:t>
      </w:r>
      <w:r w:rsidR="00524B4E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t>районных, областных, Российских и международных фестивалях, что также тесно связано с наличием финансовых средств. Отсутствие должной материально-технической базы значительно затрудняет полноценную</w:t>
      </w:r>
      <w:r w:rsidR="00524B4E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lastRenderedPageBreak/>
        <w:t>хозяйственно-экономическую деятельность учреждений, занимающихся концертно-театральной деятельностью.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</w:t>
      </w:r>
      <w:proofErr w:type="spellStart"/>
      <w:r w:rsidRPr="00F455AC">
        <w:rPr>
          <w:sz w:val="28"/>
          <w:szCs w:val="28"/>
        </w:rPr>
        <w:t>культурно-досугового</w:t>
      </w:r>
      <w:proofErr w:type="spellEnd"/>
      <w:r w:rsidRPr="00F455AC">
        <w:rPr>
          <w:sz w:val="28"/>
          <w:szCs w:val="28"/>
        </w:rPr>
        <w:t xml:space="preserve"> пространства. И, прежде всего, </w:t>
      </w:r>
      <w:proofErr w:type="gramStart"/>
      <w:r w:rsidRPr="00F455AC">
        <w:rPr>
          <w:sz w:val="28"/>
          <w:szCs w:val="28"/>
        </w:rPr>
        <w:t>на те</w:t>
      </w:r>
      <w:proofErr w:type="gramEnd"/>
      <w:r w:rsidRPr="00F455AC">
        <w:rPr>
          <w:sz w:val="28"/>
          <w:szCs w:val="28"/>
        </w:rPr>
        <w:t xml:space="preserve"> организации культуры, которые формируют городское пространство и имидж территории.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4. Создание условий для развития дополнительного образования детей является одним из направлений в области культуры и искусства. На  территории Озинского района функционирует муниципальное учреждение дополнительного образования Озинская Детская школа искусств, в которых обучается 182 учащихся в возрасте от 4 до 17 лет, что составляет 8,3 %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На сегодняшний день 15 учащихся и 4 коллектива детской школы искусств являются лауреатами региональных, всероссийских и международных конкурсов, что свидетельствует о стабильности и результативности деятельности МУ ДО Озинская ДШИ. Благодаря проведённой работе в детской школе искусств наметилась динамика в вопросах улучшения материально-технической базы, модернизации школьного оборудования; повышение качества подготовки выпускников, увеличение количества выпускников детской школы дополнительного образования, поступающих в средние специальные и высшие учебные заведения в сфере искусства и культуры.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Медленно внедряются новые информационные технологии и технические средства, недостаточно обновлены библиотечные и музейные фонды, включая фонды на электронных носителях.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Необходим переход к качественно новому уровню функционирования отрасли культуры, включая библиотечное и музейное дело, охрану объектов культурного наследия, концертную, театральную и кинематографическую деятельность, традиционную народную культуру, а также значительное укрепление потенциала Озинского района в сфере культуры, в том числе для формирования его положительного имиджа.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Безусловной составляющей повышения конкурентоспособности культуры Озинского района на </w:t>
      </w:r>
      <w:proofErr w:type="gramStart"/>
      <w:r w:rsidRPr="00F455AC">
        <w:rPr>
          <w:sz w:val="28"/>
          <w:szCs w:val="28"/>
          <w:lang w:eastAsia="en-US"/>
        </w:rPr>
        <w:t>внутреннем</w:t>
      </w:r>
      <w:proofErr w:type="gramEnd"/>
      <w:r w:rsidRPr="00F455AC">
        <w:rPr>
          <w:sz w:val="28"/>
          <w:szCs w:val="28"/>
          <w:lang w:eastAsia="en-US"/>
        </w:rPr>
        <w:t xml:space="preserve"> и внешних рынках является повышение качества предоставляемых населению культурных благ и услуг, обеспечение их необходимого многообразия.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</w:p>
    <w:p w:rsidR="00107348" w:rsidRDefault="00107348" w:rsidP="003455C8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2. Цели и задачи Программы «Культура Озинского муниципального района»</w:t>
      </w:r>
    </w:p>
    <w:p w:rsidR="007B7AF8" w:rsidRPr="00F455AC" w:rsidRDefault="007B7AF8" w:rsidP="003455C8">
      <w:pPr>
        <w:ind w:firstLine="360"/>
        <w:jc w:val="center"/>
        <w:rPr>
          <w:b/>
          <w:bCs/>
          <w:sz w:val="28"/>
          <w:szCs w:val="28"/>
        </w:rPr>
      </w:pP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досуга и услугами организации культуры. 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lastRenderedPageBreak/>
        <w:t xml:space="preserve">- Повышение качества жизни населения Озинского муниципального района путем развития услуг в сфере культуры. </w:t>
      </w:r>
    </w:p>
    <w:p w:rsidR="00107348" w:rsidRDefault="00107348" w:rsidP="009E0106">
      <w:pPr>
        <w:ind w:firstLine="360"/>
        <w:jc w:val="both"/>
        <w:rPr>
          <w:sz w:val="28"/>
          <w:szCs w:val="28"/>
          <w:lang w:eastAsia="en-US"/>
        </w:rPr>
      </w:pPr>
      <w:r w:rsidRPr="00F455AC">
        <w:rPr>
          <w:sz w:val="28"/>
          <w:szCs w:val="28"/>
          <w:lang w:eastAsia="en-US"/>
        </w:rPr>
        <w:t xml:space="preserve">- Повышение качества библиотечных услуг, </w:t>
      </w:r>
      <w:proofErr w:type="spellStart"/>
      <w:r w:rsidRPr="00F455AC">
        <w:rPr>
          <w:sz w:val="28"/>
          <w:szCs w:val="28"/>
          <w:lang w:eastAsia="en-US"/>
        </w:rPr>
        <w:t>пополнениеи</w:t>
      </w:r>
      <w:proofErr w:type="spellEnd"/>
      <w:r w:rsidRPr="00F455AC">
        <w:rPr>
          <w:sz w:val="28"/>
          <w:szCs w:val="28"/>
          <w:lang w:eastAsia="en-US"/>
        </w:rPr>
        <w:t xml:space="preserve"> обновление библиотечных фондов, предоставление доступа пользователям к новым информационным ресурсам. </w:t>
      </w:r>
    </w:p>
    <w:p w:rsidR="00107348" w:rsidRDefault="007B7AF8" w:rsidP="009E0106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107348" w:rsidRPr="00F455AC">
        <w:rPr>
          <w:sz w:val="28"/>
          <w:szCs w:val="28"/>
          <w:lang w:eastAsia="en-US"/>
        </w:rPr>
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</w:r>
    </w:p>
    <w:p w:rsidR="00107348" w:rsidRPr="00F455AC" w:rsidRDefault="007B7AF8" w:rsidP="009E0106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107348" w:rsidRPr="00F455AC">
        <w:rPr>
          <w:sz w:val="28"/>
          <w:szCs w:val="28"/>
          <w:lang w:eastAsia="en-US"/>
        </w:rPr>
        <w:t>Комплектование книжных фондов, приобретение литературно-художественных журналов (или их подписка).</w:t>
      </w:r>
    </w:p>
    <w:p w:rsidR="00107348" w:rsidRDefault="00107348" w:rsidP="009E0106">
      <w:pPr>
        <w:ind w:firstLine="360"/>
        <w:jc w:val="both"/>
        <w:rPr>
          <w:b/>
          <w:bCs/>
          <w:sz w:val="24"/>
          <w:szCs w:val="24"/>
        </w:rPr>
      </w:pPr>
    </w:p>
    <w:p w:rsidR="00107348" w:rsidRPr="00F455AC" w:rsidRDefault="00107348" w:rsidP="007B7AF8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3.Характеристика основных мероприятий.</w:t>
      </w:r>
    </w:p>
    <w:p w:rsidR="00107348" w:rsidRPr="00F455AC" w:rsidRDefault="00107348" w:rsidP="007B7AF8">
      <w:pPr>
        <w:ind w:firstLine="360"/>
        <w:jc w:val="center"/>
        <w:rPr>
          <w:b/>
          <w:bCs/>
          <w:sz w:val="28"/>
          <w:szCs w:val="28"/>
        </w:rPr>
      </w:pPr>
    </w:p>
    <w:p w:rsidR="00107348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Проведение мероприятий в 2019-2021 годах позволит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района и установить устойчивую обратную связь.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Это приведет к созданию единого культурного и информационного пространства района, повышению многообразия и богатства творческих процессов в пространстве культуры района, сохранению и популяризации культурно</w:t>
      </w:r>
      <w:r w:rsidRPr="00F455AC">
        <w:rPr>
          <w:sz w:val="28"/>
          <w:szCs w:val="28"/>
        </w:rPr>
        <w:softHyphen/>
        <w:t>-исторического наследия.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В результате повысится доступность культурных услуг для всех категорий и групп населения.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Одним из важнейших результатов реализации Программы должно стать</w:t>
      </w:r>
      <w:r w:rsidR="009F47D4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t>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«дорожной карте».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</w:p>
    <w:p w:rsidR="00107348" w:rsidRDefault="00107348" w:rsidP="007B7AF8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4. Ресурсное обеспечение.</w:t>
      </w:r>
    </w:p>
    <w:p w:rsidR="00107348" w:rsidRPr="00F455AC" w:rsidRDefault="00107348" w:rsidP="009E0106">
      <w:pPr>
        <w:ind w:firstLine="360"/>
        <w:jc w:val="both"/>
        <w:rPr>
          <w:b/>
          <w:bCs/>
          <w:sz w:val="28"/>
          <w:szCs w:val="28"/>
        </w:rPr>
      </w:pP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Общий объем финансирования по программе на 2019-2021 гг. составляет всего </w:t>
      </w: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71</w:t>
      </w:r>
      <w:r>
        <w:rPr>
          <w:sz w:val="28"/>
          <w:szCs w:val="28"/>
        </w:rPr>
        <w:t> 503,9</w:t>
      </w:r>
      <w:r w:rsidRPr="00F455AC">
        <w:rPr>
          <w:sz w:val="28"/>
          <w:szCs w:val="28"/>
        </w:rPr>
        <w:t xml:space="preserve"> т. р., в том числе:</w:t>
      </w: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2019 год – 30</w:t>
      </w:r>
      <w:r>
        <w:rPr>
          <w:sz w:val="28"/>
          <w:szCs w:val="28"/>
        </w:rPr>
        <w:t> 932,6</w:t>
      </w:r>
      <w:r w:rsidRPr="00F455AC">
        <w:rPr>
          <w:sz w:val="28"/>
          <w:szCs w:val="28"/>
        </w:rPr>
        <w:t xml:space="preserve"> тыс. руб.</w:t>
      </w: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2020 год – 21 665,1 тыс. руб. </w:t>
      </w: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2021 год – 18 906,2 тыс. руб.</w:t>
      </w:r>
    </w:p>
    <w:p w:rsidR="00107348" w:rsidRPr="00F455AC" w:rsidRDefault="00107348" w:rsidP="007B7AF8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Объемы бюджетных сре</w:t>
      </w:r>
      <w:proofErr w:type="gramStart"/>
      <w:r w:rsidRPr="00F455AC">
        <w:rPr>
          <w:sz w:val="28"/>
          <w:szCs w:val="28"/>
        </w:rPr>
        <w:t>дств в т</w:t>
      </w:r>
      <w:proofErr w:type="gramEnd"/>
      <w:r w:rsidRPr="00F455AC">
        <w:rPr>
          <w:sz w:val="28"/>
          <w:szCs w:val="28"/>
        </w:rPr>
        <w:t>ечение года уточняются в соответствии с</w:t>
      </w:r>
      <w:r w:rsidR="009F47D4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07348" w:rsidRPr="0003474B" w:rsidRDefault="00107348" w:rsidP="007B7AF8">
      <w:pPr>
        <w:ind w:firstLine="360"/>
        <w:jc w:val="both"/>
        <w:rPr>
          <w:sz w:val="24"/>
          <w:szCs w:val="24"/>
        </w:rPr>
      </w:pPr>
    </w:p>
    <w:p w:rsidR="00107348" w:rsidRDefault="00107348" w:rsidP="007B7AF8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5. Механизм реализации Подпрограммы.</w:t>
      </w:r>
    </w:p>
    <w:p w:rsidR="00107348" w:rsidRPr="00F455AC" w:rsidRDefault="00107348" w:rsidP="009E0106">
      <w:pPr>
        <w:ind w:firstLine="360"/>
        <w:jc w:val="both"/>
        <w:rPr>
          <w:b/>
          <w:bCs/>
          <w:sz w:val="28"/>
          <w:szCs w:val="28"/>
        </w:rPr>
      </w:pPr>
    </w:p>
    <w:p w:rsidR="00107348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Механизм реализации Подпрограмм направлен на эффективное планирование основных мероприятий, обеспечение контроля исполнения мероприятий, проведение мониторинга состояния работ по выполнению </w:t>
      </w:r>
      <w:r w:rsidRPr="00F455AC">
        <w:rPr>
          <w:sz w:val="28"/>
          <w:szCs w:val="28"/>
        </w:rPr>
        <w:lastRenderedPageBreak/>
        <w:t>Подпрограмм, выработку решений при возникновении отклонения хода работ от плана реализации Подпрограмм.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Реализация мероприятий Подпрограмм в части расходования денежных средств, предусмотренных объёмом финансирования мероприятий Подпрограмм, осуществляется путем предоставления субсидий Управлением культуры и кино администрации Озинского муниципального района.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Реализация мероприятий Подпрограмм осуществляется путем закупок товаров, работ, услуг в порядке, установленном действующим законодательством Российской Федерации в сфере закупок товаров, работ, услуг для обеспечения муниципальных нужд.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Управление культуры и кино администрации Озинского муниципального района в рамках настоящей Программы: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 xml:space="preserve">- осуществляет общее руководство, координацию и </w:t>
      </w:r>
      <w:proofErr w:type="gramStart"/>
      <w:r w:rsidRPr="00F455AC">
        <w:rPr>
          <w:sz w:val="28"/>
          <w:szCs w:val="28"/>
        </w:rPr>
        <w:t>контроль за</w:t>
      </w:r>
      <w:proofErr w:type="gramEnd"/>
      <w:r w:rsidRPr="00F455AC">
        <w:rPr>
          <w:sz w:val="28"/>
          <w:szCs w:val="28"/>
        </w:rPr>
        <w:t xml:space="preserve"> реализацией Подпрограмм;- является главным распорядителем бюджетных средств, выделенных на реализацию мероприятий Подпрограмм;</w:t>
      </w:r>
    </w:p>
    <w:p w:rsidR="00107348" w:rsidRPr="00F455AC" w:rsidRDefault="00107348" w:rsidP="009E0106">
      <w:pPr>
        <w:ind w:firstLine="360"/>
        <w:jc w:val="both"/>
        <w:rPr>
          <w:sz w:val="28"/>
          <w:szCs w:val="28"/>
        </w:rPr>
      </w:pPr>
      <w:r w:rsidRPr="00F455AC">
        <w:rPr>
          <w:sz w:val="28"/>
          <w:szCs w:val="28"/>
        </w:rPr>
        <w:t>- формирует предложения к проекту муниципального правового акта</w:t>
      </w:r>
      <w:r w:rsidR="007B7AF8">
        <w:rPr>
          <w:sz w:val="28"/>
          <w:szCs w:val="28"/>
        </w:rPr>
        <w:t xml:space="preserve"> </w:t>
      </w:r>
      <w:r w:rsidRPr="00F455AC">
        <w:rPr>
          <w:sz w:val="28"/>
          <w:szCs w:val="28"/>
        </w:rPr>
        <w:t>о бюджете на очередной год и плановый период по финансированию мероприятий Подпрограмм на очередной финансовый год.</w:t>
      </w:r>
    </w:p>
    <w:p w:rsidR="00107348" w:rsidRPr="00F455AC" w:rsidRDefault="00107348" w:rsidP="009E0106">
      <w:pPr>
        <w:ind w:firstLine="360"/>
        <w:jc w:val="both"/>
        <w:rPr>
          <w:b/>
          <w:bCs/>
          <w:sz w:val="28"/>
          <w:szCs w:val="28"/>
        </w:rPr>
      </w:pPr>
    </w:p>
    <w:p w:rsidR="00107348" w:rsidRDefault="00107348" w:rsidP="00AE6BC3">
      <w:pPr>
        <w:ind w:firstLine="360"/>
        <w:jc w:val="center"/>
        <w:rPr>
          <w:b/>
          <w:bCs/>
          <w:sz w:val="28"/>
          <w:szCs w:val="28"/>
        </w:rPr>
      </w:pPr>
      <w:r w:rsidRPr="00F455AC">
        <w:rPr>
          <w:b/>
          <w:bCs/>
          <w:sz w:val="28"/>
          <w:szCs w:val="28"/>
        </w:rPr>
        <w:t>6. Оценка социально-экономической эффективности.</w:t>
      </w:r>
    </w:p>
    <w:p w:rsidR="00107348" w:rsidRPr="00F455AC" w:rsidRDefault="00107348" w:rsidP="00AE6BC3">
      <w:pPr>
        <w:ind w:firstLine="360"/>
        <w:jc w:val="center"/>
        <w:rPr>
          <w:b/>
          <w:bCs/>
          <w:sz w:val="28"/>
          <w:szCs w:val="28"/>
        </w:rPr>
      </w:pP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>Методика оценки эффективности реализации муниципальной программы «Культура Озинского муниципального района», приведенная в Приложении № 1 к паспорту позволит оценить ожидаемые результаты и эффективность реализации запланированных мероприятий на период 2019-2021 гг.</w:t>
      </w: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</w:p>
    <w:p w:rsidR="00107348" w:rsidRDefault="00107348" w:rsidP="00AE6BC3">
      <w:pPr>
        <w:ind w:firstLine="360"/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7. Сроки и этапы реализации.</w:t>
      </w:r>
    </w:p>
    <w:p w:rsidR="00107348" w:rsidRPr="0032633E" w:rsidRDefault="00107348" w:rsidP="00AE6BC3">
      <w:pPr>
        <w:ind w:firstLine="360"/>
        <w:jc w:val="center"/>
        <w:rPr>
          <w:b/>
          <w:bCs/>
          <w:sz w:val="28"/>
          <w:szCs w:val="28"/>
        </w:rPr>
      </w:pP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 xml:space="preserve">Сроки и этапы реализации Программы приведены в паспортах Подпрограмм. В реализации муниципальной программы возможны финансовые и организационные риски. </w:t>
      </w:r>
    </w:p>
    <w:p w:rsidR="00107348" w:rsidRPr="0003474B" w:rsidRDefault="00107348" w:rsidP="009E0106">
      <w:pPr>
        <w:ind w:firstLine="360"/>
        <w:jc w:val="both"/>
        <w:rPr>
          <w:sz w:val="24"/>
          <w:szCs w:val="24"/>
        </w:rPr>
      </w:pPr>
    </w:p>
    <w:p w:rsidR="00107348" w:rsidRDefault="00107348" w:rsidP="00AE6BC3">
      <w:pPr>
        <w:ind w:firstLine="360"/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Финансовые риски.</w:t>
      </w:r>
    </w:p>
    <w:p w:rsidR="00107348" w:rsidRPr="0032633E" w:rsidRDefault="00107348" w:rsidP="00AE6BC3">
      <w:pPr>
        <w:ind w:firstLine="360"/>
        <w:jc w:val="center"/>
        <w:rPr>
          <w:b/>
          <w:bCs/>
          <w:sz w:val="28"/>
          <w:szCs w:val="28"/>
        </w:rPr>
      </w:pP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 xml:space="preserve">Преодоление финансовых рисков может быть осуществлено путем </w:t>
      </w: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>сохранения устойчивого финансирования муниципальной программы.</w:t>
      </w: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</w:p>
    <w:p w:rsidR="00107348" w:rsidRDefault="00107348" w:rsidP="00AE6BC3">
      <w:pPr>
        <w:ind w:firstLine="360"/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Организационные риски.</w:t>
      </w:r>
    </w:p>
    <w:p w:rsidR="00107348" w:rsidRDefault="00107348" w:rsidP="009E0106">
      <w:pPr>
        <w:ind w:firstLine="360"/>
        <w:jc w:val="both"/>
        <w:rPr>
          <w:b/>
          <w:bCs/>
          <w:sz w:val="28"/>
          <w:szCs w:val="28"/>
        </w:rPr>
      </w:pPr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proofErr w:type="gramStart"/>
      <w:r w:rsidRPr="0032633E">
        <w:rPr>
          <w:sz w:val="28"/>
          <w:szCs w:val="28"/>
        </w:rPr>
        <w:t xml:space="preserve">Уровень решения поставленных задач, достижение целевого индикатора и 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</w:t>
      </w:r>
      <w:r w:rsidRPr="0032633E">
        <w:rPr>
          <w:sz w:val="28"/>
          <w:szCs w:val="28"/>
        </w:rPr>
        <w:lastRenderedPageBreak/>
        <w:t>осуществляет в рамках своих полномочий функции по организации услуг в сфере культуры и искусства для граждан Российской Федерации.</w:t>
      </w:r>
      <w:proofErr w:type="gramEnd"/>
    </w:p>
    <w:p w:rsidR="00107348" w:rsidRPr="0032633E" w:rsidRDefault="00107348" w:rsidP="009E0106">
      <w:pPr>
        <w:ind w:firstLine="360"/>
        <w:jc w:val="both"/>
        <w:rPr>
          <w:sz w:val="28"/>
          <w:szCs w:val="28"/>
        </w:rPr>
      </w:pPr>
      <w:r w:rsidRPr="0032633E">
        <w:rPr>
          <w:sz w:val="28"/>
          <w:szCs w:val="28"/>
        </w:rPr>
        <w:t>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07348" w:rsidRPr="0003474B" w:rsidRDefault="00107348" w:rsidP="009E0106">
      <w:pPr>
        <w:widowControl w:val="0"/>
        <w:ind w:firstLine="360"/>
        <w:jc w:val="both"/>
        <w:rPr>
          <w:b/>
          <w:bCs/>
          <w:sz w:val="24"/>
          <w:szCs w:val="24"/>
        </w:rPr>
      </w:pPr>
    </w:p>
    <w:p w:rsidR="00107348" w:rsidRPr="0032633E" w:rsidRDefault="00107348" w:rsidP="00AE6BC3">
      <w:pPr>
        <w:widowControl w:val="0"/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8. Характеристика подпрограмм муниципальной программы</w:t>
      </w:r>
    </w:p>
    <w:p w:rsidR="00107348" w:rsidRPr="0003474B" w:rsidRDefault="00107348" w:rsidP="00AE6BC3">
      <w:pPr>
        <w:jc w:val="center"/>
        <w:rPr>
          <w:sz w:val="24"/>
          <w:szCs w:val="24"/>
        </w:rPr>
      </w:pPr>
    </w:p>
    <w:p w:rsidR="00107348" w:rsidRPr="0032633E" w:rsidRDefault="00107348" w:rsidP="00AE6BC3">
      <w:pPr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>Паспорт Подпрограммы 1</w:t>
      </w:r>
    </w:p>
    <w:p w:rsidR="00107348" w:rsidRPr="0032633E" w:rsidRDefault="00107348" w:rsidP="00AE6BC3">
      <w:pPr>
        <w:jc w:val="center"/>
        <w:rPr>
          <w:b/>
          <w:bCs/>
          <w:sz w:val="28"/>
          <w:szCs w:val="28"/>
        </w:rPr>
      </w:pPr>
      <w:r w:rsidRPr="0032633E">
        <w:rPr>
          <w:b/>
          <w:bCs/>
          <w:sz w:val="28"/>
          <w:szCs w:val="28"/>
        </w:rPr>
        <w:t xml:space="preserve">«Развитие </w:t>
      </w:r>
      <w:proofErr w:type="spellStart"/>
      <w:r w:rsidRPr="0032633E">
        <w:rPr>
          <w:b/>
          <w:bCs/>
          <w:sz w:val="28"/>
          <w:szCs w:val="28"/>
        </w:rPr>
        <w:t>культурно-досуговой</w:t>
      </w:r>
      <w:proofErr w:type="spellEnd"/>
      <w:r w:rsidRPr="0032633E">
        <w:rPr>
          <w:b/>
          <w:bCs/>
          <w:sz w:val="28"/>
          <w:szCs w:val="28"/>
        </w:rPr>
        <w:t xml:space="preserve"> деятельности»</w:t>
      </w:r>
    </w:p>
    <w:p w:rsidR="00107348" w:rsidRPr="0003474B" w:rsidRDefault="00107348" w:rsidP="00107348">
      <w:pPr>
        <w:rPr>
          <w:b/>
          <w:bCs/>
          <w:sz w:val="24"/>
          <w:szCs w:val="24"/>
        </w:rPr>
      </w:pPr>
    </w:p>
    <w:tbl>
      <w:tblPr>
        <w:tblW w:w="1028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88"/>
        <w:gridCol w:w="1275"/>
        <w:gridCol w:w="1418"/>
        <w:gridCol w:w="1651"/>
        <w:gridCol w:w="1751"/>
      </w:tblGrid>
      <w:tr w:rsidR="00107348" w:rsidRPr="00AE6BC3" w:rsidTr="00107348">
        <w:trPr>
          <w:cantSplit/>
          <w:trHeight w:val="85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ind w:firstLine="540"/>
              <w:jc w:val="both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Статья 179 Бюджетного Кодекса РФ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ind w:firstLine="540"/>
              <w:jc w:val="both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07348" w:rsidRPr="00AE6BC3" w:rsidTr="00107348">
        <w:trPr>
          <w:cantSplit/>
          <w:trHeight w:val="961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jc w:val="both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AE6BC3" w:rsidTr="00AE6BC3">
        <w:trPr>
          <w:cantSplit/>
          <w:trHeight w:val="1786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Создание условий для обеспечения населения услугами по организации досуга и услугами организации культуры. 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культуры. 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07348" w:rsidRPr="00AE6BC3" w:rsidTr="00107348">
        <w:trPr>
          <w:cantSplit/>
          <w:trHeight w:val="6985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lastRenderedPageBreak/>
              <w:t>Ожидаемые конечные результаты реализации муниципальной подпрограммы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Увеличение количества посещений театрально-концертных мероприятий: 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2019 год -  до 4%;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2020 год -  до 4%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2021 год -  до 4%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культуры: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2019 год - до 90 %;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2020 год – до 90 %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2021 год – до 90 % .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 xml:space="preserve">Увеличение численности участников </w:t>
            </w:r>
            <w:proofErr w:type="spellStart"/>
            <w:r w:rsidRPr="00AE6BC3">
              <w:rPr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AE6BC3">
              <w:rPr>
                <w:sz w:val="24"/>
                <w:szCs w:val="24"/>
                <w:lang w:eastAsia="en-US"/>
              </w:rPr>
              <w:t xml:space="preserve"> мероприятий, проводимых муниципальными учреждениями культуры: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2019 год - до 0,11%;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2020 год - до 0,11%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2021 год - до 0,11% .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Увеличение доли детей, привлекаемых к участию в творческих мероприятиях, в общем числе детей: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2019 год -  до 8 %;</w:t>
            </w:r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2020 год -  до 8 %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2021 год -  до 8 %</w:t>
            </w:r>
            <w:proofErr w:type="gramStart"/>
            <w:r w:rsidRPr="00AE6BC3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AE6BC3" w:rsidRDefault="00107348" w:rsidP="00AE6BC3">
            <w:pPr>
              <w:jc w:val="both"/>
              <w:rPr>
                <w:sz w:val="24"/>
                <w:szCs w:val="24"/>
                <w:lang w:eastAsia="en-US"/>
              </w:rPr>
            </w:pPr>
            <w:r w:rsidRPr="00AE6BC3">
              <w:rPr>
                <w:sz w:val="24"/>
                <w:szCs w:val="24"/>
                <w:lang w:eastAsia="en-US"/>
              </w:rPr>
              <w:t>Модернизация материально-технической базы объектов культуры;</w:t>
            </w:r>
          </w:p>
        </w:tc>
      </w:tr>
      <w:tr w:rsidR="00107348" w:rsidRPr="00AE6BC3" w:rsidTr="00107348">
        <w:trPr>
          <w:cantSplit/>
          <w:trHeight w:val="580"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Сроки и этапы реализации муниципальной подпрограммы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2019-2021 год</w:t>
            </w:r>
          </w:p>
          <w:p w:rsidR="00107348" w:rsidRPr="00AE6BC3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107348" w:rsidRPr="00AE6BC3" w:rsidTr="00107348">
        <w:trPr>
          <w:cantSplit/>
        </w:trPr>
        <w:tc>
          <w:tcPr>
            <w:tcW w:w="4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107348" w:rsidRPr="00AE6BC3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расходы (тыс. руб.)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AE6BC3" w:rsidRDefault="00BF39D5" w:rsidP="00107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07348" w:rsidRPr="00AE6BC3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2019 год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2020 год  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2021 год    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6BC3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45 709,7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20 048,1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14 845,4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    10 816,2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6B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6BC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6BC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45 709,7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20 048,1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jc w:val="center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14 845,4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 xml:space="preserve">    10 816,2</w:t>
            </w: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E6BC3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AE6BC3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AE6BC3" w:rsidTr="00107348">
        <w:trPr>
          <w:cantSplit/>
        </w:trPr>
        <w:tc>
          <w:tcPr>
            <w:tcW w:w="41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  <w:p w:rsidR="00107348" w:rsidRPr="00AE6BC3" w:rsidRDefault="00107348" w:rsidP="00107348">
            <w:pPr>
              <w:rPr>
                <w:sz w:val="24"/>
                <w:szCs w:val="24"/>
              </w:rPr>
            </w:pPr>
          </w:p>
          <w:p w:rsidR="00107348" w:rsidRPr="00AE6BC3" w:rsidRDefault="00107348" w:rsidP="00107348">
            <w:pPr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AE6BC3" w:rsidRDefault="00107348" w:rsidP="00AE6BC3">
            <w:pPr>
              <w:ind w:firstLine="63"/>
              <w:jc w:val="both"/>
              <w:rPr>
                <w:sz w:val="24"/>
                <w:szCs w:val="24"/>
              </w:rPr>
            </w:pPr>
            <w:r w:rsidRPr="00AE6BC3">
              <w:rPr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07348" w:rsidRPr="0032633E" w:rsidRDefault="00107348" w:rsidP="00107348">
      <w:pPr>
        <w:rPr>
          <w:sz w:val="24"/>
          <w:szCs w:val="24"/>
        </w:rPr>
      </w:pP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 xml:space="preserve">I. Характеристика сферы реализации подпрограммы, описание </w:t>
      </w: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основных проблем и прогноз ее развития</w:t>
      </w:r>
    </w:p>
    <w:p w:rsidR="00107348" w:rsidRPr="0003474B" w:rsidRDefault="00107348" w:rsidP="00107348">
      <w:pPr>
        <w:jc w:val="center"/>
        <w:rPr>
          <w:b/>
          <w:bCs/>
          <w:i/>
          <w:iCs/>
          <w:sz w:val="24"/>
          <w:szCs w:val="24"/>
        </w:rPr>
      </w:pP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На территории Озинского муниципального района работает  35  учреждений культуры.</w:t>
      </w: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Творческие коллективы   и участники клубных формирований учреждений культуры района принимают участие во Всероссийских, Международных, Областных смотрах-конкурсах. Где получают призовые места. В целях поддержки учреждений, творческих коллективов, работников культуры ежегодно проводятся  районные конкурсы  различной направленности. Деятельность работников и   творческих коллективов учреждений культуры направлена на охват всех возрастных категорий. С учетом специфики </w:t>
      </w:r>
      <w:r w:rsidRPr="00B0156F">
        <w:rPr>
          <w:sz w:val="28"/>
          <w:szCs w:val="28"/>
          <w:lang w:eastAsia="en-US"/>
        </w:rPr>
        <w:lastRenderedPageBreak/>
        <w:t>аудитории упор делается на яркие, зрелищные мероприятия, предполагающие активное привлечение населения района.</w:t>
      </w: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В числе приоритетных направлений деятельности учреждений культуры-</w:t>
      </w:r>
    </w:p>
    <w:p w:rsidR="00107348" w:rsidRPr="00B0156F" w:rsidRDefault="00107348" w:rsidP="00107348">
      <w:pPr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сохранение культурного многообразия и основ традиционного творчества, пропаганда достижений любительского искусства. В 18 учреждениях </w:t>
      </w:r>
      <w:proofErr w:type="spellStart"/>
      <w:r w:rsidRPr="00B0156F">
        <w:rPr>
          <w:sz w:val="28"/>
          <w:szCs w:val="28"/>
          <w:lang w:eastAsia="en-US"/>
        </w:rPr>
        <w:t>культурно-досугового</w:t>
      </w:r>
      <w:proofErr w:type="spellEnd"/>
      <w:r w:rsidRPr="00B0156F">
        <w:rPr>
          <w:sz w:val="28"/>
          <w:szCs w:val="28"/>
          <w:lang w:eastAsia="en-US"/>
        </w:rPr>
        <w:t xml:space="preserve"> типа действует 151 клубных формирований, </w:t>
      </w:r>
      <w:r w:rsidRPr="00B0156F">
        <w:rPr>
          <w:color w:val="000000"/>
          <w:sz w:val="28"/>
          <w:szCs w:val="28"/>
          <w:lang w:eastAsia="en-US"/>
        </w:rPr>
        <w:t xml:space="preserve">4 коллектива имеют звание «Народный коллектив» самодеятельного художественного творчества Саратовской области - </w:t>
      </w:r>
      <w:r w:rsidRPr="00B0156F">
        <w:rPr>
          <w:sz w:val="28"/>
          <w:szCs w:val="28"/>
          <w:lang w:eastAsia="en-US"/>
        </w:rPr>
        <w:t xml:space="preserve">театр кукол </w:t>
      </w:r>
      <w:r w:rsidRPr="00B0156F">
        <w:rPr>
          <w:color w:val="000000"/>
          <w:sz w:val="28"/>
          <w:szCs w:val="28"/>
          <w:lang w:eastAsia="en-US"/>
        </w:rPr>
        <w:t xml:space="preserve">«Ключик», вокальная группа «Ветеран», духовой оркестр </w:t>
      </w:r>
      <w:r w:rsidRPr="00B0156F">
        <w:rPr>
          <w:sz w:val="28"/>
          <w:szCs w:val="28"/>
          <w:lang w:eastAsia="en-US"/>
        </w:rPr>
        <w:t>«Золотые трубы»,</w:t>
      </w:r>
      <w:r w:rsidRPr="00B0156F">
        <w:rPr>
          <w:color w:val="000000"/>
          <w:sz w:val="28"/>
          <w:szCs w:val="28"/>
          <w:lang w:eastAsia="en-US"/>
        </w:rPr>
        <w:t xml:space="preserve"> театр мод «Триумф». </w:t>
      </w:r>
      <w:r w:rsidRPr="00B0156F">
        <w:rPr>
          <w:sz w:val="28"/>
          <w:szCs w:val="28"/>
          <w:lang w:eastAsia="en-US"/>
        </w:rPr>
        <w:t xml:space="preserve">На решение вопросов сохранения и развития национальных культур направлена деятельность Центра национальных культур. Популяризации и развитию традиционной народной культуры способствуют: сложившаяся система фестивалей, смотров, конкурсов и выставок, активная деятельность  хоровых, фольклорного коллектива, студий, кружков, любительских объединений декоративно-прикладного и изобразительного искусства. </w:t>
      </w: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>Действует Озинский общественный историко-краеведческий музей, где наряду с постоянно действующими выставками различной тематической направленности организуются  и передвижных   выставки  как на основе фондовых и частных коллекций, так и на базе других музеев. Ежегодная посещаемость музея составляет более 6000 человек</w:t>
      </w: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В то же время, несмотря на происходящие позитивные изменения, существуют условия и факторы, затрудняющие дальнейшее развитие культуры Озинского района. Неудовлетворительным остается техническое состояние зданий и их техническая оснащенность. </w:t>
      </w:r>
    </w:p>
    <w:p w:rsidR="00107348" w:rsidRPr="00B0156F" w:rsidRDefault="00107348" w:rsidP="00107348">
      <w:pPr>
        <w:ind w:firstLine="360"/>
        <w:jc w:val="both"/>
        <w:rPr>
          <w:sz w:val="28"/>
          <w:szCs w:val="28"/>
          <w:lang w:eastAsia="en-US"/>
        </w:rPr>
      </w:pPr>
      <w:r w:rsidRPr="00B0156F">
        <w:rPr>
          <w:sz w:val="28"/>
          <w:szCs w:val="28"/>
          <w:lang w:eastAsia="en-US"/>
        </w:rPr>
        <w:t xml:space="preserve">Наблюдаются тенденции «старения» и снижения квалификации кадров, роста несоответствия их профессиональных знаний и умений требованиям сегодняшнего дня. Увеличивается удельный вес сельских культработников, занятых на неполную ставку и неполный рабочий день. </w:t>
      </w:r>
    </w:p>
    <w:p w:rsidR="00107348" w:rsidRPr="00B0156F" w:rsidRDefault="00107348" w:rsidP="00107348">
      <w:pPr>
        <w:jc w:val="both"/>
        <w:rPr>
          <w:sz w:val="28"/>
          <w:szCs w:val="28"/>
        </w:rPr>
      </w:pPr>
      <w:r w:rsidRPr="00B0156F">
        <w:rPr>
          <w:sz w:val="28"/>
          <w:szCs w:val="28"/>
        </w:rPr>
        <w:t>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 xml:space="preserve">2. Показатели деятельности </w:t>
      </w:r>
      <w:proofErr w:type="spellStart"/>
      <w:r w:rsidRPr="00B0156F">
        <w:rPr>
          <w:b/>
          <w:bCs/>
          <w:sz w:val="28"/>
          <w:szCs w:val="28"/>
        </w:rPr>
        <w:t>культурно-досуговых</w:t>
      </w:r>
      <w:proofErr w:type="spellEnd"/>
      <w:r w:rsidRPr="00B0156F">
        <w:rPr>
          <w:b/>
          <w:bCs/>
          <w:sz w:val="28"/>
          <w:szCs w:val="28"/>
        </w:rPr>
        <w:t xml:space="preserve"> учреждений</w:t>
      </w: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за 2018 год</w:t>
      </w:r>
    </w:p>
    <w:p w:rsidR="00107348" w:rsidRPr="0003474B" w:rsidRDefault="00107348" w:rsidP="00107348">
      <w:pPr>
        <w:widowControl w:val="0"/>
        <w:rPr>
          <w:b/>
          <w:bCs/>
          <w:sz w:val="24"/>
          <w:szCs w:val="24"/>
        </w:rPr>
      </w:pPr>
    </w:p>
    <w:tbl>
      <w:tblPr>
        <w:tblW w:w="10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2551"/>
        <w:gridCol w:w="2605"/>
      </w:tblGrid>
      <w:tr w:rsidR="00107348" w:rsidRPr="00F22EDC" w:rsidTr="00107348">
        <w:tc>
          <w:tcPr>
            <w:tcW w:w="5104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5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Значение показателей качества муниципальной услуги</w:t>
            </w:r>
          </w:p>
        </w:tc>
      </w:tr>
      <w:tr w:rsidR="00107348" w:rsidRPr="00F22EDC" w:rsidTr="00107348">
        <w:tc>
          <w:tcPr>
            <w:tcW w:w="5104" w:type="dxa"/>
          </w:tcPr>
          <w:p w:rsidR="00107348" w:rsidRPr="0003474B" w:rsidRDefault="00107348" w:rsidP="00107348">
            <w:pPr>
              <w:widowControl w:val="0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 xml:space="preserve">Количество  </w:t>
            </w:r>
            <w:proofErr w:type="spellStart"/>
            <w:r w:rsidRPr="0003474B">
              <w:rPr>
                <w:sz w:val="24"/>
                <w:szCs w:val="24"/>
              </w:rPr>
              <w:t>культурно-досуговых</w:t>
            </w:r>
            <w:proofErr w:type="spellEnd"/>
            <w:r w:rsidRPr="0003474B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551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05" w:type="dxa"/>
          </w:tcPr>
          <w:p w:rsidR="00107348" w:rsidRPr="0003474B" w:rsidRDefault="00107348" w:rsidP="00107348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6215</w:t>
            </w:r>
          </w:p>
        </w:tc>
      </w:tr>
      <w:tr w:rsidR="00107348" w:rsidRPr="00F22EDC" w:rsidTr="00107348">
        <w:tc>
          <w:tcPr>
            <w:tcW w:w="5104" w:type="dxa"/>
          </w:tcPr>
          <w:p w:rsidR="00107348" w:rsidRPr="0003474B" w:rsidRDefault="00107348" w:rsidP="00107348">
            <w:pPr>
              <w:widowControl w:val="0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2551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единиц</w:t>
            </w:r>
          </w:p>
        </w:tc>
        <w:tc>
          <w:tcPr>
            <w:tcW w:w="2605" w:type="dxa"/>
          </w:tcPr>
          <w:p w:rsidR="00107348" w:rsidRPr="0003474B" w:rsidRDefault="00107348" w:rsidP="00107348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151</w:t>
            </w:r>
          </w:p>
        </w:tc>
      </w:tr>
      <w:tr w:rsidR="00107348" w:rsidRPr="00F22EDC" w:rsidTr="00107348">
        <w:tc>
          <w:tcPr>
            <w:tcW w:w="5104" w:type="dxa"/>
          </w:tcPr>
          <w:p w:rsidR="00107348" w:rsidRPr="0003474B" w:rsidRDefault="00107348" w:rsidP="00107348">
            <w:pPr>
              <w:widowControl w:val="0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551" w:type="dxa"/>
          </w:tcPr>
          <w:p w:rsidR="00107348" w:rsidRPr="0003474B" w:rsidRDefault="00107348" w:rsidP="00107348">
            <w:pPr>
              <w:widowControl w:val="0"/>
              <w:jc w:val="center"/>
              <w:rPr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человек</w:t>
            </w:r>
          </w:p>
        </w:tc>
        <w:tc>
          <w:tcPr>
            <w:tcW w:w="2605" w:type="dxa"/>
          </w:tcPr>
          <w:p w:rsidR="00107348" w:rsidRPr="0003474B" w:rsidRDefault="00107348" w:rsidP="00107348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3474B">
              <w:rPr>
                <w:sz w:val="24"/>
                <w:szCs w:val="24"/>
              </w:rPr>
              <w:t>2346</w:t>
            </w:r>
          </w:p>
        </w:tc>
      </w:tr>
    </w:tbl>
    <w:p w:rsidR="00107348" w:rsidRPr="0003474B" w:rsidRDefault="00107348" w:rsidP="00107348">
      <w:pPr>
        <w:widowControl w:val="0"/>
        <w:jc w:val="center"/>
        <w:rPr>
          <w:b/>
          <w:bCs/>
          <w:sz w:val="24"/>
          <w:szCs w:val="24"/>
        </w:rPr>
      </w:pPr>
    </w:p>
    <w:p w:rsidR="00107348" w:rsidRPr="00B0156F" w:rsidRDefault="00107348" w:rsidP="00107348">
      <w:pPr>
        <w:widowControl w:val="0"/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Основной целью подпрограммы является сохранение и развитие народного творчества и </w:t>
      </w:r>
      <w:proofErr w:type="spellStart"/>
      <w:r w:rsidRPr="00B0156F">
        <w:rPr>
          <w:sz w:val="28"/>
          <w:szCs w:val="28"/>
        </w:rPr>
        <w:t>культурно-досуговой</w:t>
      </w:r>
      <w:proofErr w:type="spellEnd"/>
      <w:r w:rsidRPr="00B0156F">
        <w:rPr>
          <w:sz w:val="28"/>
          <w:szCs w:val="28"/>
        </w:rPr>
        <w:t xml:space="preserve"> деятельности. Достижению основной цели будет служить решение следующей задачи – обеспечение условий для развития </w:t>
      </w:r>
      <w:r w:rsidRPr="00B0156F">
        <w:rPr>
          <w:sz w:val="28"/>
          <w:szCs w:val="28"/>
        </w:rPr>
        <w:lastRenderedPageBreak/>
        <w:t>народного творчества.</w:t>
      </w:r>
    </w:p>
    <w:p w:rsidR="00107348" w:rsidRPr="00B0156F" w:rsidRDefault="0010244D" w:rsidP="00107348">
      <w:pPr>
        <w:widowControl w:val="0"/>
        <w:ind w:firstLine="360"/>
        <w:jc w:val="both"/>
        <w:rPr>
          <w:sz w:val="28"/>
          <w:szCs w:val="28"/>
        </w:rPr>
      </w:pPr>
      <w:hyperlink w:anchor="P7138" w:history="1">
        <w:r w:rsidR="00107348" w:rsidRPr="00B0156F">
          <w:rPr>
            <w:sz w:val="28"/>
            <w:szCs w:val="28"/>
          </w:rPr>
          <w:t>Сведения</w:t>
        </w:r>
      </w:hyperlink>
      <w:r w:rsidR="00107348" w:rsidRPr="00B0156F">
        <w:rPr>
          <w:sz w:val="28"/>
          <w:szCs w:val="28"/>
        </w:rPr>
        <w:t xml:space="preserve"> о целевых показателях подпрограммы приведены в приложении   № 1 к муниципальной программе.</w:t>
      </w:r>
    </w:p>
    <w:p w:rsidR="00107348" w:rsidRPr="00B0156F" w:rsidRDefault="00107348" w:rsidP="00107348">
      <w:pPr>
        <w:widowControl w:val="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Основными ожидаемыми результатами реализации подпрограммы должны стать:</w:t>
      </w:r>
    </w:p>
    <w:p w:rsidR="00107348" w:rsidRPr="00B0156F" w:rsidRDefault="00107348" w:rsidP="00107348">
      <w:pPr>
        <w:widowControl w:val="0"/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увеличение уровня удовлетворенности граждан Озинского района качеством предоставления муниципальных услуг в сфере культуры в 2019- 2021 годах до 90 %;  увеличение количества посещений  театрально-концертных мероприятий в 2019-2021 годах до 4%; увеличение численности участников </w:t>
      </w:r>
      <w:proofErr w:type="spellStart"/>
      <w:r w:rsidRPr="00B0156F">
        <w:rPr>
          <w:sz w:val="28"/>
          <w:szCs w:val="28"/>
        </w:rPr>
        <w:t>культурно-досуговых</w:t>
      </w:r>
      <w:proofErr w:type="spellEnd"/>
      <w:r w:rsidRPr="00B0156F">
        <w:rPr>
          <w:sz w:val="28"/>
          <w:szCs w:val="28"/>
        </w:rPr>
        <w:t xml:space="preserve"> мероприятий, проводимых муниципальными учреждениями в 2019-2021 годах </w:t>
      </w:r>
      <w:proofErr w:type="gramStart"/>
      <w:r w:rsidRPr="00B0156F">
        <w:rPr>
          <w:sz w:val="28"/>
          <w:szCs w:val="28"/>
        </w:rPr>
        <w:t>до</w:t>
      </w:r>
      <w:proofErr w:type="gramEnd"/>
      <w:r w:rsidRPr="00B0156F">
        <w:rPr>
          <w:sz w:val="28"/>
          <w:szCs w:val="28"/>
        </w:rPr>
        <w:t xml:space="preserve"> 0,11%; </w:t>
      </w:r>
      <w:proofErr w:type="gramStart"/>
      <w:r w:rsidRPr="00B0156F">
        <w:rPr>
          <w:sz w:val="28"/>
          <w:szCs w:val="28"/>
        </w:rPr>
        <w:t>повышение</w:t>
      </w:r>
      <w:proofErr w:type="gramEnd"/>
      <w:r w:rsidRPr="00B0156F">
        <w:rPr>
          <w:sz w:val="28"/>
          <w:szCs w:val="28"/>
        </w:rPr>
        <w:t xml:space="preserve"> интереса населения к </w:t>
      </w:r>
      <w:proofErr w:type="spellStart"/>
      <w:r w:rsidRPr="00B0156F">
        <w:rPr>
          <w:sz w:val="28"/>
          <w:szCs w:val="28"/>
        </w:rPr>
        <w:t>культурно-досуговой</w:t>
      </w:r>
      <w:proofErr w:type="spellEnd"/>
      <w:r w:rsidRPr="00B0156F">
        <w:rPr>
          <w:sz w:val="28"/>
          <w:szCs w:val="28"/>
        </w:rPr>
        <w:t xml:space="preserve"> деятельности.</w:t>
      </w:r>
    </w:p>
    <w:p w:rsidR="00107348" w:rsidRPr="00B0156F" w:rsidRDefault="00107348" w:rsidP="00107348">
      <w:pPr>
        <w:widowControl w:val="0"/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Подпрограмма планируется к реализации в течение 2019-2021 гг. </w:t>
      </w:r>
    </w:p>
    <w:p w:rsidR="00107348" w:rsidRPr="00B0156F" w:rsidRDefault="00107348" w:rsidP="00107348">
      <w:pPr>
        <w:widowControl w:val="0"/>
        <w:rPr>
          <w:b/>
          <w:bCs/>
          <w:sz w:val="28"/>
          <w:szCs w:val="28"/>
        </w:rPr>
      </w:pP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3. Объем финансового обеспечения, необходимый</w:t>
      </w:r>
    </w:p>
    <w:p w:rsidR="00107348" w:rsidRPr="00B0156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для реализации подпрограммы</w:t>
      </w:r>
    </w:p>
    <w:p w:rsidR="00107348" w:rsidRPr="00B0156F" w:rsidRDefault="00107348" w:rsidP="000F7C8F">
      <w:pPr>
        <w:widowControl w:val="0"/>
        <w:jc w:val="both"/>
        <w:rPr>
          <w:sz w:val="28"/>
          <w:szCs w:val="28"/>
        </w:rPr>
      </w:pPr>
    </w:p>
    <w:p w:rsidR="00107348" w:rsidRPr="00B0156F" w:rsidRDefault="00107348" w:rsidP="000F7C8F">
      <w:pPr>
        <w:widowControl w:val="0"/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Объем финансового обеспечения подпрограммы составляет 45 709,7 тыс. руб., в том числе:</w:t>
      </w:r>
    </w:p>
    <w:p w:rsidR="00107348" w:rsidRPr="00B0156F" w:rsidRDefault="00107348" w:rsidP="000F7C8F">
      <w:pPr>
        <w:widowControl w:val="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2019 год – 20 048,1 тыс. руб.;</w:t>
      </w:r>
    </w:p>
    <w:p w:rsidR="00107348" w:rsidRPr="00B0156F" w:rsidRDefault="00107348" w:rsidP="000F7C8F">
      <w:pPr>
        <w:widowControl w:val="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2020 год – 14 845,4 тыс. руб.;</w:t>
      </w:r>
    </w:p>
    <w:p w:rsidR="00107348" w:rsidRPr="00B0156F" w:rsidRDefault="00107348" w:rsidP="000F7C8F">
      <w:pPr>
        <w:widowControl w:val="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2021 год – 10 816,2 тыс. руб. </w:t>
      </w:r>
    </w:p>
    <w:p w:rsidR="00107348" w:rsidRPr="00B0156F" w:rsidRDefault="00107348" w:rsidP="000F7C8F">
      <w:pPr>
        <w:widowControl w:val="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Из средств бюджета Озинского муниципального района и подлежит уточнению в плановом периоде (Приложение № 1 к паспорту подпрограммы 1)  .</w:t>
      </w:r>
    </w:p>
    <w:p w:rsidR="00107348" w:rsidRPr="00B0156F" w:rsidRDefault="00107348" w:rsidP="000F7C8F">
      <w:pPr>
        <w:widowControl w:val="0"/>
        <w:jc w:val="both"/>
        <w:rPr>
          <w:b/>
          <w:bCs/>
          <w:sz w:val="28"/>
          <w:szCs w:val="28"/>
        </w:rPr>
      </w:pPr>
    </w:p>
    <w:p w:rsidR="00107348" w:rsidRPr="00B0156F" w:rsidRDefault="00107348" w:rsidP="000F7C8F">
      <w:pPr>
        <w:widowControl w:val="0"/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4. Анализ рисков реализации подпрограммы</w:t>
      </w:r>
    </w:p>
    <w:p w:rsidR="00107348" w:rsidRPr="00B0156F" w:rsidRDefault="00107348" w:rsidP="000F7C8F">
      <w:pPr>
        <w:widowControl w:val="0"/>
        <w:jc w:val="center"/>
        <w:rPr>
          <w:sz w:val="28"/>
          <w:szCs w:val="28"/>
        </w:rPr>
      </w:pPr>
    </w:p>
    <w:p w:rsidR="00107348" w:rsidRDefault="00107348" w:rsidP="000F7C8F">
      <w:pPr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Финансовые риски.</w:t>
      </w:r>
    </w:p>
    <w:p w:rsidR="000F7C8F" w:rsidRDefault="000F7C8F" w:rsidP="000F7C8F">
      <w:pPr>
        <w:jc w:val="center"/>
        <w:rPr>
          <w:b/>
          <w:bCs/>
          <w:sz w:val="28"/>
          <w:szCs w:val="28"/>
        </w:rPr>
      </w:pPr>
    </w:p>
    <w:p w:rsidR="00107348" w:rsidRPr="00B0156F" w:rsidRDefault="00107348" w:rsidP="00107348">
      <w:pPr>
        <w:ind w:firstLine="360"/>
        <w:jc w:val="both"/>
        <w:rPr>
          <w:b/>
          <w:bCs/>
          <w:sz w:val="28"/>
          <w:szCs w:val="28"/>
        </w:rPr>
      </w:pPr>
      <w:r w:rsidRPr="00B0156F">
        <w:rPr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07348" w:rsidRPr="00B0156F" w:rsidRDefault="00107348" w:rsidP="000F7C8F">
      <w:pPr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>Преодоление финансовых рисков может быть осуществлено путем сохранения устойчивого финансирования подпрограммы.</w:t>
      </w:r>
    </w:p>
    <w:p w:rsidR="00107348" w:rsidRPr="00B0156F" w:rsidRDefault="00107348" w:rsidP="00107348">
      <w:pPr>
        <w:jc w:val="center"/>
        <w:rPr>
          <w:b/>
          <w:bCs/>
          <w:sz w:val="28"/>
          <w:szCs w:val="28"/>
        </w:rPr>
      </w:pPr>
    </w:p>
    <w:p w:rsidR="00107348" w:rsidRDefault="00107348" w:rsidP="00107348">
      <w:pPr>
        <w:jc w:val="center"/>
        <w:rPr>
          <w:b/>
          <w:bCs/>
          <w:sz w:val="28"/>
          <w:szCs w:val="28"/>
        </w:rPr>
      </w:pPr>
      <w:r w:rsidRPr="00B0156F">
        <w:rPr>
          <w:b/>
          <w:bCs/>
          <w:sz w:val="28"/>
          <w:szCs w:val="28"/>
        </w:rPr>
        <w:t>Организационные риски.</w:t>
      </w:r>
    </w:p>
    <w:p w:rsidR="00107348" w:rsidRPr="00B0156F" w:rsidRDefault="00107348" w:rsidP="00107348">
      <w:pPr>
        <w:jc w:val="center"/>
        <w:rPr>
          <w:b/>
          <w:bCs/>
          <w:sz w:val="28"/>
          <w:szCs w:val="28"/>
        </w:rPr>
      </w:pPr>
    </w:p>
    <w:p w:rsidR="00107348" w:rsidRPr="00B0156F" w:rsidRDefault="00107348" w:rsidP="00107348">
      <w:pPr>
        <w:ind w:firstLine="360"/>
        <w:jc w:val="both"/>
        <w:rPr>
          <w:sz w:val="28"/>
          <w:szCs w:val="28"/>
        </w:rPr>
      </w:pPr>
      <w:r w:rsidRPr="00B0156F">
        <w:rPr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07348" w:rsidRPr="00B0156F" w:rsidRDefault="00107348" w:rsidP="00107348">
      <w:pPr>
        <w:jc w:val="both"/>
        <w:rPr>
          <w:sz w:val="28"/>
          <w:szCs w:val="28"/>
        </w:rPr>
      </w:pPr>
      <w:r w:rsidRPr="00B0156F">
        <w:rPr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07348" w:rsidRDefault="00107348" w:rsidP="000F7C8F">
      <w:pPr>
        <w:ind w:firstLine="426"/>
        <w:jc w:val="both"/>
        <w:rPr>
          <w:sz w:val="28"/>
          <w:szCs w:val="28"/>
        </w:rPr>
        <w:sectPr w:rsidR="00107348" w:rsidSect="00107348">
          <w:pgSz w:w="11906" w:h="16838"/>
          <w:pgMar w:top="568" w:right="849" w:bottom="540" w:left="1418" w:header="709" w:footer="709" w:gutter="0"/>
          <w:cols w:space="708"/>
          <w:titlePg/>
          <w:docGrid w:linePitch="360"/>
        </w:sectPr>
      </w:pPr>
      <w:r w:rsidRPr="00B0156F">
        <w:rPr>
          <w:sz w:val="28"/>
          <w:szCs w:val="28"/>
        </w:rPr>
        <w:t>Преодоление организационных риско</w:t>
      </w:r>
      <w:r w:rsidR="000F7C8F">
        <w:rPr>
          <w:sz w:val="28"/>
          <w:szCs w:val="28"/>
        </w:rPr>
        <w:t xml:space="preserve">в может быть осуществлено путем </w:t>
      </w:r>
      <w:r w:rsidRPr="00B0156F">
        <w:rPr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</w:t>
      </w:r>
      <w:r w:rsidR="000F7C8F">
        <w:rPr>
          <w:sz w:val="28"/>
          <w:szCs w:val="28"/>
        </w:rPr>
        <w:t xml:space="preserve">ской Федерации в сфере культуры </w:t>
      </w:r>
      <w:r w:rsidRPr="00B0156F">
        <w:rPr>
          <w:sz w:val="28"/>
          <w:szCs w:val="28"/>
        </w:rPr>
        <w:t>и искусства.</w:t>
      </w:r>
    </w:p>
    <w:p w:rsidR="001C0627" w:rsidRDefault="001C0627" w:rsidP="001C062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107348" w:rsidRPr="00BB2FFF">
        <w:rPr>
          <w:sz w:val="24"/>
          <w:szCs w:val="24"/>
          <w:lang w:eastAsia="en-US"/>
        </w:rPr>
        <w:t>Приложение № 1</w:t>
      </w:r>
    </w:p>
    <w:p w:rsidR="00107348" w:rsidRPr="00BB2FFF" w:rsidRDefault="00107348" w:rsidP="001C0627">
      <w:pPr>
        <w:rPr>
          <w:sz w:val="24"/>
          <w:szCs w:val="24"/>
        </w:rPr>
      </w:pPr>
      <w:r w:rsidRPr="00BB2FFF">
        <w:rPr>
          <w:sz w:val="24"/>
          <w:szCs w:val="24"/>
          <w:lang w:eastAsia="en-US"/>
        </w:rPr>
        <w:t xml:space="preserve"> </w:t>
      </w:r>
      <w:r w:rsidR="001C0627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BB2FFF">
        <w:rPr>
          <w:sz w:val="24"/>
          <w:szCs w:val="24"/>
          <w:lang w:eastAsia="en-US"/>
        </w:rPr>
        <w:t xml:space="preserve">к </w:t>
      </w:r>
      <w:r w:rsidRPr="00BB2FFF">
        <w:rPr>
          <w:sz w:val="24"/>
          <w:szCs w:val="24"/>
        </w:rPr>
        <w:t>Паспорту Подпрограммы 1</w:t>
      </w:r>
    </w:p>
    <w:p w:rsidR="00107348" w:rsidRPr="00BB2FFF" w:rsidRDefault="001C0627" w:rsidP="001C0627">
      <w:pPr>
        <w:ind w:right="-4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107348" w:rsidRPr="00BB2FFF">
        <w:rPr>
          <w:sz w:val="24"/>
          <w:szCs w:val="24"/>
        </w:rPr>
        <w:t xml:space="preserve">«Развитие </w:t>
      </w:r>
      <w:proofErr w:type="spellStart"/>
      <w:r w:rsidR="00107348" w:rsidRPr="00BB2FFF">
        <w:rPr>
          <w:sz w:val="24"/>
          <w:szCs w:val="24"/>
        </w:rPr>
        <w:t>к</w:t>
      </w:r>
      <w:r w:rsidR="00107348">
        <w:rPr>
          <w:sz w:val="24"/>
          <w:szCs w:val="24"/>
        </w:rPr>
        <w:t>ультурно-досуговой</w:t>
      </w:r>
      <w:proofErr w:type="spellEnd"/>
      <w:r w:rsidR="00107348">
        <w:rPr>
          <w:sz w:val="24"/>
          <w:szCs w:val="24"/>
        </w:rPr>
        <w:t xml:space="preserve"> деятельности</w:t>
      </w:r>
      <w:r w:rsidR="00107348" w:rsidRPr="00BB2FFF">
        <w:rPr>
          <w:sz w:val="24"/>
          <w:szCs w:val="24"/>
        </w:rPr>
        <w:t>»</w:t>
      </w:r>
    </w:p>
    <w:p w:rsidR="00107348" w:rsidRPr="00BB2FFF" w:rsidRDefault="00107348" w:rsidP="001C0627">
      <w:pPr>
        <w:widowControl w:val="0"/>
        <w:rPr>
          <w:b/>
          <w:bCs/>
          <w:sz w:val="28"/>
          <w:szCs w:val="28"/>
        </w:rPr>
      </w:pPr>
    </w:p>
    <w:p w:rsidR="00107348" w:rsidRPr="001C0627" w:rsidRDefault="00107348" w:rsidP="00107348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C0627">
        <w:rPr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p w:rsidR="00107348" w:rsidRPr="005E3927" w:rsidRDefault="00107348" w:rsidP="00107348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1134"/>
        <w:gridCol w:w="992"/>
        <w:gridCol w:w="1134"/>
        <w:gridCol w:w="992"/>
        <w:gridCol w:w="992"/>
        <w:gridCol w:w="1418"/>
        <w:gridCol w:w="1417"/>
        <w:gridCol w:w="1843"/>
        <w:gridCol w:w="3260"/>
      </w:tblGrid>
      <w:tr w:rsidR="00107348" w:rsidRPr="00F22EDC" w:rsidTr="00107348">
        <w:trPr>
          <w:trHeight w:val="450"/>
        </w:trPr>
        <w:tc>
          <w:tcPr>
            <w:tcW w:w="534" w:type="dxa"/>
            <w:vMerge w:val="restart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</w:rPr>
              <w:t>№ п/п</w:t>
            </w:r>
          </w:p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</w:rPr>
              <w:t xml:space="preserve">Наименование </w:t>
            </w:r>
          </w:p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6945" w:type="dxa"/>
            <w:gridSpan w:val="6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 w:rsidRPr="00BB2FFF">
              <w:rPr>
                <w:b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3260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 w:rsidRPr="00BB2FFF">
              <w:rPr>
                <w:b/>
                <w:bCs/>
                <w:color w:val="000000"/>
              </w:rPr>
              <w:t>Ожидаемые результаты</w:t>
            </w:r>
          </w:p>
        </w:tc>
      </w:tr>
      <w:tr w:rsidR="00107348" w:rsidRPr="00F22EDC" w:rsidTr="00107348">
        <w:trPr>
          <w:trHeight w:val="555"/>
        </w:trPr>
        <w:tc>
          <w:tcPr>
            <w:tcW w:w="534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 г.</w:t>
            </w:r>
          </w:p>
        </w:tc>
        <w:tc>
          <w:tcPr>
            <w:tcW w:w="1418" w:type="dxa"/>
            <w:vMerge w:val="restart"/>
            <w:vAlign w:val="center"/>
          </w:tcPr>
          <w:p w:rsidR="00107348" w:rsidRPr="00BB2FFF" w:rsidRDefault="00107348" w:rsidP="001073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2019 г. </w:t>
            </w:r>
          </w:p>
        </w:tc>
        <w:tc>
          <w:tcPr>
            <w:tcW w:w="1417" w:type="dxa"/>
            <w:vMerge w:val="restart"/>
            <w:vAlign w:val="center"/>
          </w:tcPr>
          <w:p w:rsidR="00107348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  <w:p w:rsidR="00107348" w:rsidRDefault="00107348" w:rsidP="001073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 г.</w:t>
            </w:r>
          </w:p>
          <w:p w:rsidR="00107348" w:rsidRPr="008777FD" w:rsidRDefault="00107348" w:rsidP="0010734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7348" w:rsidRPr="00F22EDC" w:rsidTr="00107348">
        <w:trPr>
          <w:trHeight w:val="891"/>
        </w:trPr>
        <w:tc>
          <w:tcPr>
            <w:tcW w:w="534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 w:rsidRPr="00BB2FFF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 w:rsidRPr="00BB2FFF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92" w:type="dxa"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  <w:r w:rsidRPr="00BB2FFF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</w:tcPr>
          <w:p w:rsidR="00107348" w:rsidRPr="00BB2FFF" w:rsidRDefault="00107348" w:rsidP="001073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7348" w:rsidRPr="00F22EDC" w:rsidTr="00107348">
        <w:tc>
          <w:tcPr>
            <w:tcW w:w="534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107348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43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60" w:type="dxa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07348" w:rsidRPr="00F22EDC" w:rsidTr="00107348">
        <w:tc>
          <w:tcPr>
            <w:tcW w:w="15984" w:type="dxa"/>
            <w:gridSpan w:val="11"/>
          </w:tcPr>
          <w:p w:rsidR="00107348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«Развитие </w:t>
            </w:r>
            <w:proofErr w:type="spellStart"/>
            <w:r>
              <w:rPr>
                <w:b/>
                <w:bCs/>
              </w:rPr>
              <w:t>культурно-досуговой</w:t>
            </w:r>
            <w:proofErr w:type="spellEnd"/>
            <w:r>
              <w:rPr>
                <w:b/>
                <w:bCs/>
              </w:rPr>
              <w:t xml:space="preserve"> деятельности»</w:t>
            </w:r>
          </w:p>
        </w:tc>
      </w:tr>
      <w:tr w:rsidR="00107348" w:rsidRPr="00F22EDC" w:rsidTr="00107348"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  <w:p w:rsidR="00107348" w:rsidRPr="00BB2FFF" w:rsidRDefault="00107348" w:rsidP="00107348">
            <w:pPr>
              <w:jc w:val="center"/>
            </w:pPr>
            <w:r w:rsidRPr="00BB2FFF">
              <w:t>1</w:t>
            </w:r>
          </w:p>
          <w:p w:rsidR="00107348" w:rsidRPr="00BB2FFF" w:rsidRDefault="00107348" w:rsidP="00107348">
            <w:pPr>
              <w:jc w:val="center"/>
            </w:pPr>
          </w:p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pPr>
              <w:rPr>
                <w:b/>
                <w:bCs/>
              </w:rPr>
            </w:pPr>
            <w:r>
              <w:rPr>
                <w:b/>
                <w:bCs/>
              </w:rPr>
              <w:t>Оказание муниципальных услуг для создания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20 048,1</w:t>
            </w:r>
          </w:p>
        </w:tc>
        <w:tc>
          <w:tcPr>
            <w:tcW w:w="1134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20048,1</w:t>
            </w:r>
          </w:p>
        </w:tc>
        <w:tc>
          <w:tcPr>
            <w:tcW w:w="1418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14845,4</w:t>
            </w:r>
          </w:p>
        </w:tc>
        <w:tc>
          <w:tcPr>
            <w:tcW w:w="1417" w:type="dxa"/>
            <w:vAlign w:val="center"/>
          </w:tcPr>
          <w:p w:rsidR="00107348" w:rsidRPr="00723409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18 438,4</w:t>
            </w:r>
          </w:p>
        </w:tc>
        <w:tc>
          <w:tcPr>
            <w:tcW w:w="1843" w:type="dxa"/>
            <w:vMerge w:val="restart"/>
            <w:vAlign w:val="center"/>
          </w:tcPr>
          <w:p w:rsidR="00107348" w:rsidRPr="00BB2FFF" w:rsidRDefault="00107348" w:rsidP="00107348">
            <w:pPr>
              <w:jc w:val="center"/>
            </w:pPr>
          </w:p>
          <w:p w:rsidR="00107348" w:rsidRPr="00BB2FFF" w:rsidRDefault="00107348" w:rsidP="00107348">
            <w:pPr>
              <w:jc w:val="center"/>
            </w:pPr>
            <w:r w:rsidRPr="00BB2FFF">
              <w:t>Муниципальное бюджетное учреждение культуры «Социально-культурное объединение Озинского муниципального района»</w:t>
            </w:r>
          </w:p>
        </w:tc>
        <w:tc>
          <w:tcPr>
            <w:tcW w:w="3260" w:type="dxa"/>
            <w:vMerge w:val="restart"/>
            <w:vAlign w:val="center"/>
          </w:tcPr>
          <w:p w:rsidR="00107348" w:rsidRDefault="00107348" w:rsidP="00107348">
            <w:pPr>
              <w:jc w:val="both"/>
            </w:pPr>
          </w:p>
          <w:p w:rsidR="00107348" w:rsidRDefault="00107348" w:rsidP="00107348">
            <w:pPr>
              <w:jc w:val="both"/>
            </w:pPr>
          </w:p>
          <w:p w:rsidR="00107348" w:rsidRPr="00BB2FFF" w:rsidRDefault="00107348" w:rsidP="00107348">
            <w:pPr>
              <w:jc w:val="both"/>
            </w:pPr>
            <w:r w:rsidRPr="00BB2FFF">
              <w:t xml:space="preserve">Стимулирование развития новых направлений, видов и жанров искусства, обеспечение поддержки новаторских и дебютных проектов в области культуры, сохранение многонациональной культуры, развитие межкультурных связей повышение профессионального уровня мастерства, повышение культурного уровня жителей района. Стимулирование творческой деятельности участников коллективов и исполнителей, </w:t>
            </w:r>
            <w:r w:rsidRPr="00BB2FFF">
              <w:rPr>
                <w:lang w:eastAsia="en-US"/>
              </w:rPr>
              <w:t>повышение имиджа района</w:t>
            </w:r>
          </w:p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rPr>
          <w:trHeight w:val="1096"/>
        </w:trPr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t>1.1</w:t>
            </w: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r w:rsidRPr="00BB2FFF">
              <w:t>Оплата труда с начислениями МБУК СКО ОМР</w:t>
            </w:r>
          </w:p>
        </w:tc>
        <w:tc>
          <w:tcPr>
            <w:tcW w:w="1134" w:type="dxa"/>
            <w:vAlign w:val="center"/>
          </w:tcPr>
          <w:p w:rsidR="00107348" w:rsidRPr="00926F22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16620,9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16620,9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14845,4</w:t>
            </w: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18438,4</w:t>
            </w: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rPr>
          <w:trHeight w:val="725"/>
        </w:trPr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t>1.2</w:t>
            </w: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r w:rsidRPr="00BB2FFF"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107348" w:rsidRPr="00926F22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2 942,2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2942,0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rPr>
          <w:trHeight w:val="848"/>
        </w:trPr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t>1.3</w:t>
            </w: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r w:rsidRPr="00BB2FFF"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107348" w:rsidRPr="00926F22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185,0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185,0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t>1.4</w:t>
            </w: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r w:rsidRPr="00BB2FFF">
              <w:t>Оплата транспортного налога</w:t>
            </w:r>
          </w:p>
        </w:tc>
        <w:tc>
          <w:tcPr>
            <w:tcW w:w="1134" w:type="dxa"/>
            <w:vAlign w:val="center"/>
          </w:tcPr>
          <w:p w:rsidR="00107348" w:rsidRPr="00926F22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25,0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25,0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C00D5B">
        <w:trPr>
          <w:trHeight w:val="703"/>
        </w:trPr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lastRenderedPageBreak/>
              <w:t>1.5</w:t>
            </w:r>
          </w:p>
        </w:tc>
        <w:tc>
          <w:tcPr>
            <w:tcW w:w="2268" w:type="dxa"/>
            <w:vAlign w:val="center"/>
          </w:tcPr>
          <w:p w:rsidR="00107348" w:rsidRDefault="00107348" w:rsidP="00107348">
            <w:pPr>
              <w:jc w:val="center"/>
            </w:pPr>
          </w:p>
          <w:p w:rsidR="00107348" w:rsidRDefault="00107348" w:rsidP="00107348">
            <w:r w:rsidRPr="00BB2FFF">
              <w:t>Оплата налога на имущество</w:t>
            </w:r>
          </w:p>
          <w:p w:rsidR="00107348" w:rsidRDefault="00107348" w:rsidP="00107348"/>
          <w:p w:rsidR="00107348" w:rsidRPr="00BB2FFF" w:rsidRDefault="00107348" w:rsidP="00107348"/>
        </w:tc>
        <w:tc>
          <w:tcPr>
            <w:tcW w:w="1134" w:type="dxa"/>
            <w:vAlign w:val="center"/>
          </w:tcPr>
          <w:p w:rsidR="00107348" w:rsidRPr="00926F22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45,0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45,0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 w:rsidRPr="00BB2FFF">
              <w:t>1.6</w:t>
            </w:r>
          </w:p>
        </w:tc>
        <w:tc>
          <w:tcPr>
            <w:tcW w:w="2268" w:type="dxa"/>
            <w:vAlign w:val="center"/>
          </w:tcPr>
          <w:p w:rsidR="00107348" w:rsidRDefault="00107348" w:rsidP="00107348">
            <w:r w:rsidRPr="00BB2FFF">
              <w:t xml:space="preserve">Прочие услуги </w:t>
            </w:r>
          </w:p>
          <w:p w:rsidR="00107348" w:rsidRPr="00BB2FFF" w:rsidRDefault="00107348" w:rsidP="00107348">
            <w:r w:rsidRPr="00BB2FFF">
              <w:t>(техническое обслуживание пожарной сигнализации)</w:t>
            </w:r>
          </w:p>
        </w:tc>
        <w:tc>
          <w:tcPr>
            <w:tcW w:w="1134" w:type="dxa"/>
            <w:vAlign w:val="center"/>
          </w:tcPr>
          <w:p w:rsidR="00107348" w:rsidRPr="004F58E9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723409" w:rsidRDefault="00107348" w:rsidP="00107348">
            <w:pPr>
              <w:jc w:val="center"/>
            </w:pPr>
            <w:r>
              <w:t>226,5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226,5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c>
          <w:tcPr>
            <w:tcW w:w="534" w:type="dxa"/>
            <w:vAlign w:val="center"/>
          </w:tcPr>
          <w:p w:rsidR="00107348" w:rsidRPr="00BB2FFF" w:rsidRDefault="00107348" w:rsidP="00107348">
            <w:pPr>
              <w:jc w:val="center"/>
            </w:pPr>
            <w:r>
              <w:t>1.7</w:t>
            </w:r>
          </w:p>
        </w:tc>
        <w:tc>
          <w:tcPr>
            <w:tcW w:w="2268" w:type="dxa"/>
            <w:vAlign w:val="center"/>
          </w:tcPr>
          <w:p w:rsidR="00107348" w:rsidRPr="00BB2FFF" w:rsidRDefault="00107348" w:rsidP="00107348">
            <w:r>
              <w:t>В</w:t>
            </w:r>
            <w:r w:rsidRPr="00BB2FFF">
              <w:t>ыплата пособия по уходу за ребенком</w:t>
            </w:r>
          </w:p>
        </w:tc>
        <w:tc>
          <w:tcPr>
            <w:tcW w:w="1134" w:type="dxa"/>
            <w:vAlign w:val="center"/>
          </w:tcPr>
          <w:p w:rsidR="00107348" w:rsidRPr="004F58E9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Default="00107348" w:rsidP="00107348">
            <w:pPr>
              <w:jc w:val="center"/>
            </w:pPr>
            <w:r>
              <w:t>3,5</w:t>
            </w:r>
          </w:p>
        </w:tc>
        <w:tc>
          <w:tcPr>
            <w:tcW w:w="1134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992" w:type="dxa"/>
            <w:vAlign w:val="center"/>
          </w:tcPr>
          <w:p w:rsidR="00107348" w:rsidRDefault="00107348" w:rsidP="00107348">
            <w:pPr>
              <w:jc w:val="center"/>
            </w:pPr>
            <w:r>
              <w:t>3,5</w:t>
            </w:r>
          </w:p>
        </w:tc>
        <w:tc>
          <w:tcPr>
            <w:tcW w:w="1418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07348" w:rsidRPr="00BB2FFF" w:rsidRDefault="00107348" w:rsidP="00107348">
            <w:pPr>
              <w:jc w:val="center"/>
            </w:pPr>
          </w:p>
        </w:tc>
        <w:tc>
          <w:tcPr>
            <w:tcW w:w="3260" w:type="dxa"/>
            <w:vAlign w:val="center"/>
          </w:tcPr>
          <w:p w:rsidR="00107348" w:rsidRPr="00BB2FFF" w:rsidRDefault="00107348" w:rsidP="00107348">
            <w:pPr>
              <w:jc w:val="both"/>
            </w:pPr>
          </w:p>
        </w:tc>
      </w:tr>
      <w:tr w:rsidR="00107348" w:rsidRPr="00F22EDC" w:rsidTr="00107348">
        <w:tc>
          <w:tcPr>
            <w:tcW w:w="3936" w:type="dxa"/>
            <w:gridSpan w:val="3"/>
            <w:vAlign w:val="center"/>
          </w:tcPr>
          <w:p w:rsidR="00107348" w:rsidRPr="00BB2FFF" w:rsidRDefault="00107348" w:rsidP="00107348">
            <w:pPr>
              <w:rPr>
                <w:b/>
                <w:bCs/>
              </w:rPr>
            </w:pPr>
          </w:p>
          <w:p w:rsidR="00107348" w:rsidRPr="00BB2FFF" w:rsidRDefault="00107348" w:rsidP="00107348">
            <w:pPr>
              <w:rPr>
                <w:b/>
                <w:bCs/>
              </w:rPr>
            </w:pPr>
            <w:r w:rsidRPr="00BB2FF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20048,1</w:t>
            </w:r>
          </w:p>
        </w:tc>
        <w:tc>
          <w:tcPr>
            <w:tcW w:w="1134" w:type="dxa"/>
            <w:vAlign w:val="bottom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07348" w:rsidRPr="007726D9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20048,1</w:t>
            </w:r>
          </w:p>
        </w:tc>
        <w:tc>
          <w:tcPr>
            <w:tcW w:w="1418" w:type="dxa"/>
            <w:vAlign w:val="bottom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14845,4</w:t>
            </w:r>
          </w:p>
        </w:tc>
        <w:tc>
          <w:tcPr>
            <w:tcW w:w="1417" w:type="dxa"/>
            <w:vAlign w:val="bottom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10816,2</w:t>
            </w:r>
          </w:p>
        </w:tc>
        <w:tc>
          <w:tcPr>
            <w:tcW w:w="1843" w:type="dxa"/>
            <w:vAlign w:val="center"/>
          </w:tcPr>
          <w:p w:rsidR="00107348" w:rsidRPr="00BB2FFF" w:rsidRDefault="00107348" w:rsidP="0010734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107348" w:rsidRPr="00BB2FFF" w:rsidRDefault="00107348" w:rsidP="00107348">
            <w:pPr>
              <w:jc w:val="both"/>
              <w:rPr>
                <w:b/>
                <w:bCs/>
              </w:rPr>
            </w:pPr>
          </w:p>
        </w:tc>
      </w:tr>
    </w:tbl>
    <w:p w:rsidR="00107348" w:rsidRDefault="00107348" w:rsidP="00107348">
      <w:pPr>
        <w:rPr>
          <w:b/>
          <w:bCs/>
          <w:i/>
          <w:iCs/>
          <w:sz w:val="28"/>
          <w:szCs w:val="28"/>
        </w:rPr>
        <w:sectPr w:rsidR="00107348" w:rsidSect="00107348">
          <w:pgSz w:w="16838" w:h="11906" w:orient="landscape"/>
          <w:pgMar w:top="539" w:right="1134" w:bottom="851" w:left="1134" w:header="709" w:footer="709" w:gutter="0"/>
          <w:cols w:space="708"/>
          <w:docGrid w:linePitch="360"/>
        </w:sectPr>
      </w:pPr>
    </w:p>
    <w:p w:rsidR="00107348" w:rsidRPr="00BB152E" w:rsidRDefault="00107348" w:rsidP="00BB152E">
      <w:pPr>
        <w:jc w:val="center"/>
        <w:rPr>
          <w:b/>
          <w:bCs/>
          <w:sz w:val="24"/>
          <w:szCs w:val="24"/>
        </w:rPr>
      </w:pPr>
      <w:r w:rsidRPr="00BB152E">
        <w:rPr>
          <w:b/>
          <w:bCs/>
          <w:sz w:val="24"/>
          <w:szCs w:val="24"/>
        </w:rPr>
        <w:lastRenderedPageBreak/>
        <w:t>Паспорт Подпрограммы 2</w:t>
      </w:r>
    </w:p>
    <w:p w:rsidR="00BB152E" w:rsidRDefault="00BB152E" w:rsidP="00BB15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="00107348" w:rsidRPr="00BB152E">
        <w:rPr>
          <w:b/>
          <w:bCs/>
          <w:sz w:val="24"/>
          <w:szCs w:val="24"/>
        </w:rPr>
        <w:t>Развитие библиотечного дела в</w:t>
      </w:r>
      <w:r>
        <w:rPr>
          <w:b/>
          <w:bCs/>
          <w:sz w:val="24"/>
          <w:szCs w:val="24"/>
        </w:rPr>
        <w:t xml:space="preserve"> Озинском  муниципальном районе</w:t>
      </w:r>
      <w:r w:rsidR="00107348" w:rsidRPr="00BB152E">
        <w:rPr>
          <w:b/>
          <w:bCs/>
          <w:sz w:val="24"/>
          <w:szCs w:val="24"/>
        </w:rPr>
        <w:t>"</w:t>
      </w:r>
    </w:p>
    <w:p w:rsidR="00BB152E" w:rsidRPr="00BB152E" w:rsidRDefault="00BB152E" w:rsidP="00BB152E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4465"/>
        <w:gridCol w:w="1607"/>
        <w:gridCol w:w="1144"/>
        <w:gridCol w:w="1144"/>
        <w:gridCol w:w="1278"/>
      </w:tblGrid>
      <w:tr w:rsidR="00107348" w:rsidRPr="00BB152E" w:rsidTr="00BB152E">
        <w:trPr>
          <w:cantSplit/>
          <w:trHeight w:val="855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Статья 179 Бюджетного Кодекса РФ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</w:p>
        </w:tc>
      </w:tr>
      <w:tr w:rsidR="00107348" w:rsidRPr="00BB152E" w:rsidTr="00BB152E">
        <w:trPr>
          <w:cantSplit/>
          <w:trHeight w:val="367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 xml:space="preserve">Повышение качества библиотечных услуг, пополнение и обновление библиотечных фондов, предоставление доступа пользователям к новым информационным ресурсам. 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Укрепление материально-технической базы библиотек, улучшение качества обслуживания читателей, сохранение библиотечных фондов. Увеличение доступности предлагаемых услуг, расширение доступа к информационным ресурсам библиотек России.</w:t>
            </w:r>
          </w:p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  <w:lang w:eastAsia="en-US"/>
              </w:rPr>
              <w:t>Комплектование книжных фондов, приобретение литературно-художественных журналов (или их подписка).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 xml:space="preserve">Повышение качества услуг в сфере культуры. Поддержка и развитие творческой деятельности на территории Озинского муниципального района. Пропаганда и сохранение культурного наследия, истории края. 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 xml:space="preserve">Модернизация инфраструктуры сферы культуры Озинского района. 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 xml:space="preserve">Поддержка кадрового потенциала сферы культуры. </w:t>
            </w:r>
          </w:p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  <w:lang w:eastAsia="en-US"/>
              </w:rPr>
              <w:t>Создание условий для увеличения количества и повышения качества предоставляемых услуг, сохранение природного и историко-культурного наследия района, развитие межрегиональных и международных связей.</w:t>
            </w:r>
          </w:p>
        </w:tc>
      </w:tr>
      <w:tr w:rsidR="00107348" w:rsidRPr="00BB152E" w:rsidTr="00BB152E">
        <w:trPr>
          <w:cantSplit/>
          <w:trHeight w:val="375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lastRenderedPageBreak/>
              <w:t>Ожидаемые конечные результаты реализации муниципальной подпрограммы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 xml:space="preserve">Увеличение количества занесенных записей </w:t>
            </w:r>
            <w:proofErr w:type="spellStart"/>
            <w:r w:rsidRPr="00BB152E">
              <w:rPr>
                <w:sz w:val="24"/>
                <w:szCs w:val="24"/>
                <w:lang w:eastAsia="en-US"/>
              </w:rPr>
              <w:t>межпоселенческой</w:t>
            </w:r>
            <w:proofErr w:type="spellEnd"/>
            <w:r w:rsidRPr="00BB152E">
              <w:rPr>
                <w:sz w:val="24"/>
                <w:szCs w:val="24"/>
                <w:lang w:eastAsia="en-US"/>
              </w:rPr>
              <w:t xml:space="preserve"> библиотекой в электронный каталог: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2019 году -  на 2,9%;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2020 году -  на 3,0%</w:t>
            </w:r>
            <w:proofErr w:type="gramStart"/>
            <w:r w:rsidRPr="00BB152E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2021 году -  на 3,0% .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Увеличение библиотечного фонда;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Увеличение количества посещений библиотек: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2019 году - на 3%;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2020 году - на 3%</w:t>
            </w:r>
            <w:proofErr w:type="gramStart"/>
            <w:r w:rsidRPr="00BB152E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2021 году - на 3%</w:t>
            </w:r>
            <w:proofErr w:type="gramStart"/>
            <w:r w:rsidRPr="00BB152E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Увеличение доли библиотек, подключенных к сети «Интернет», в общем количестве библиотек района: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2019 году - до 63%;</w:t>
            </w:r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2020 году - до 69%</w:t>
            </w:r>
            <w:proofErr w:type="gramStart"/>
            <w:r w:rsidRPr="00BB152E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BB152E" w:rsidRDefault="00107348" w:rsidP="00BB152E">
            <w:pPr>
              <w:rPr>
                <w:sz w:val="24"/>
                <w:szCs w:val="24"/>
                <w:lang w:eastAsia="en-US"/>
              </w:rPr>
            </w:pPr>
            <w:r w:rsidRPr="00BB152E">
              <w:rPr>
                <w:sz w:val="24"/>
                <w:szCs w:val="24"/>
                <w:lang w:eastAsia="en-US"/>
              </w:rPr>
              <w:t>в 2021 году - до 75% .</w:t>
            </w:r>
          </w:p>
        </w:tc>
      </w:tr>
      <w:tr w:rsidR="00107348" w:rsidRPr="00BB152E" w:rsidTr="00BB152E">
        <w:trPr>
          <w:cantSplit/>
          <w:trHeight w:val="836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Сроки и этапы реализации муниципальной подпрограммы</w:t>
            </w:r>
          </w:p>
          <w:p w:rsidR="00107348" w:rsidRPr="00BB152E" w:rsidRDefault="00107348" w:rsidP="00BB152E">
            <w:pPr>
              <w:rPr>
                <w:sz w:val="24"/>
                <w:szCs w:val="24"/>
              </w:rPr>
            </w:pP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</w:p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</w:p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201</w:t>
            </w:r>
            <w:r w:rsidRPr="00BB152E">
              <w:rPr>
                <w:sz w:val="24"/>
                <w:szCs w:val="24"/>
                <w:lang w:val="en-US"/>
              </w:rPr>
              <w:t>9</w:t>
            </w:r>
            <w:r w:rsidRPr="00BB152E">
              <w:rPr>
                <w:sz w:val="24"/>
                <w:szCs w:val="24"/>
              </w:rPr>
              <w:t>-202</w:t>
            </w:r>
            <w:r w:rsidRPr="00BB152E">
              <w:rPr>
                <w:sz w:val="24"/>
                <w:szCs w:val="24"/>
                <w:lang w:val="en-US"/>
              </w:rPr>
              <w:t>1</w:t>
            </w:r>
            <w:r w:rsidRPr="00BB152E">
              <w:rPr>
                <w:sz w:val="24"/>
                <w:szCs w:val="24"/>
              </w:rPr>
              <w:t xml:space="preserve"> гг.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</w:p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5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</w:p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 xml:space="preserve">                     расходы (тыс. руб.)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201</w:t>
            </w:r>
            <w:r w:rsidRPr="00BB152E">
              <w:rPr>
                <w:sz w:val="24"/>
                <w:szCs w:val="24"/>
                <w:lang w:val="en-US"/>
              </w:rPr>
              <w:t>9</w:t>
            </w:r>
            <w:r w:rsidRPr="00BB15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20</w:t>
            </w:r>
            <w:proofErr w:type="spellStart"/>
            <w:r w:rsidRPr="00BB152E">
              <w:rPr>
                <w:sz w:val="24"/>
                <w:szCs w:val="24"/>
                <w:lang w:val="en-US"/>
              </w:rPr>
              <w:t>20</w:t>
            </w:r>
            <w:proofErr w:type="spellEnd"/>
            <w:r w:rsidRPr="00BB152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 xml:space="preserve">  202</w:t>
            </w:r>
            <w:r w:rsidRPr="00BB152E">
              <w:rPr>
                <w:sz w:val="24"/>
                <w:szCs w:val="24"/>
                <w:lang w:val="en-US"/>
              </w:rPr>
              <w:t>1</w:t>
            </w:r>
            <w:r w:rsidRPr="00BB152E">
              <w:rPr>
                <w:sz w:val="24"/>
                <w:szCs w:val="24"/>
              </w:rPr>
              <w:t xml:space="preserve"> год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152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 xml:space="preserve">  15 818,6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6 955,9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  <w:lang w:val="en-US"/>
              </w:rPr>
            </w:pPr>
            <w:r w:rsidRPr="00BB152E">
              <w:rPr>
                <w:sz w:val="24"/>
                <w:szCs w:val="24"/>
              </w:rPr>
              <w:t xml:space="preserve"> 3 912,7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  <w:lang w:val="en-US"/>
              </w:rPr>
            </w:pPr>
            <w:r w:rsidRPr="00BB152E">
              <w:rPr>
                <w:sz w:val="24"/>
                <w:szCs w:val="24"/>
              </w:rPr>
              <w:t xml:space="preserve"> 4 950,0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15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152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15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15 714,6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center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6 851,9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  <w:lang w:val="en-US"/>
              </w:rPr>
            </w:pPr>
            <w:r w:rsidRPr="00BB152E">
              <w:rPr>
                <w:sz w:val="24"/>
                <w:szCs w:val="24"/>
              </w:rPr>
              <w:t xml:space="preserve"> 3 912,7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jc w:val="both"/>
              <w:rPr>
                <w:sz w:val="24"/>
                <w:szCs w:val="24"/>
                <w:lang w:val="en-US"/>
              </w:rPr>
            </w:pPr>
            <w:r w:rsidRPr="00BB152E">
              <w:rPr>
                <w:sz w:val="24"/>
                <w:szCs w:val="24"/>
              </w:rPr>
              <w:t xml:space="preserve"> 4 950,0</w:t>
            </w: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B152E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BB152E" w:rsidRDefault="00107348" w:rsidP="00BB152E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BB152E" w:rsidTr="00BB152E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BB152E">
            <w:pPr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BB152E" w:rsidRDefault="00107348" w:rsidP="009F47D4">
            <w:pPr>
              <w:ind w:firstLine="71"/>
              <w:jc w:val="both"/>
              <w:rPr>
                <w:sz w:val="24"/>
                <w:szCs w:val="24"/>
              </w:rPr>
            </w:pPr>
            <w:r w:rsidRPr="00BB152E">
              <w:rPr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07348" w:rsidRPr="00BB152E" w:rsidRDefault="00107348" w:rsidP="00BB152E">
      <w:pPr>
        <w:rPr>
          <w:rFonts w:ascii="Arial" w:hAnsi="Arial" w:cs="Arial"/>
          <w:i/>
          <w:iCs/>
          <w:sz w:val="24"/>
          <w:szCs w:val="24"/>
        </w:rPr>
      </w:pP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I. Характеристика сферы реализации подпрограммы, описание</w:t>
      </w: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основных проблем и прогноз ее развития</w:t>
      </w:r>
    </w:p>
    <w:p w:rsidR="00107348" w:rsidRDefault="00107348" w:rsidP="00D14A61">
      <w:pPr>
        <w:ind w:firstLine="540"/>
        <w:jc w:val="both"/>
        <w:rPr>
          <w:b/>
          <w:bCs/>
          <w:sz w:val="28"/>
          <w:szCs w:val="28"/>
        </w:rPr>
      </w:pPr>
    </w:p>
    <w:p w:rsidR="00107348" w:rsidRPr="005A5741" w:rsidRDefault="00107348" w:rsidP="00D14A61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Для Озинского района вопрос развития информационно</w:t>
      </w:r>
      <w:r w:rsidRPr="005A5741">
        <w:rPr>
          <w:sz w:val="28"/>
          <w:szCs w:val="28"/>
        </w:rPr>
        <w:softHyphen/>
        <w:t xml:space="preserve">-библиотечного обслуживания населения имеет </w:t>
      </w:r>
      <w:proofErr w:type="gramStart"/>
      <w:r w:rsidRPr="005A5741">
        <w:rPr>
          <w:sz w:val="28"/>
          <w:szCs w:val="28"/>
        </w:rPr>
        <w:t>важное значение</w:t>
      </w:r>
      <w:proofErr w:type="gramEnd"/>
      <w:r w:rsidRPr="005A5741">
        <w:rPr>
          <w:sz w:val="28"/>
          <w:szCs w:val="28"/>
        </w:rPr>
        <w:t xml:space="preserve">, так как в </w:t>
      </w:r>
      <w:r w:rsidRPr="005A5741">
        <w:rPr>
          <w:color w:val="000000"/>
          <w:sz w:val="28"/>
          <w:szCs w:val="28"/>
        </w:rPr>
        <w:t>районе высокая концентрация учебных заведений, учреждений и общественных организаций</w:t>
      </w:r>
      <w:r w:rsidRPr="005A5741">
        <w:rPr>
          <w:sz w:val="28"/>
          <w:szCs w:val="28"/>
        </w:rPr>
        <w:t>. Поэтому задачи по созданию современного, технологичного информационного пространства, формированию эффективной культурно-образовательной просветительской среды развития населения Озинского района, и в первую очередь детей и молодёжи, стоят со всей очевидностью.</w:t>
      </w:r>
    </w:p>
    <w:p w:rsidR="00107348" w:rsidRPr="005A5741" w:rsidRDefault="00107348" w:rsidP="00D14A61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По данным опросов пользователей общедоступных библиотек</w:t>
      </w:r>
      <w:r w:rsidR="009E6821">
        <w:rPr>
          <w:sz w:val="28"/>
          <w:szCs w:val="28"/>
        </w:rPr>
        <w:t xml:space="preserve">  </w:t>
      </w:r>
      <w:r w:rsidRPr="005A5741">
        <w:rPr>
          <w:sz w:val="28"/>
          <w:szCs w:val="28"/>
        </w:rPr>
        <w:t xml:space="preserve">Саратовской области читательский спрос определяется, в первую очередь, двумя факторами: это новые поступления в библиотеку и информационная доступность. Проблема комплектования библиотечных фондов в Озинском муниципальном районе стоит достаточно остро. Международные стандарты </w:t>
      </w:r>
    </w:p>
    <w:p w:rsidR="00107348" w:rsidRPr="005A5741" w:rsidRDefault="00107348" w:rsidP="00D14A61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lastRenderedPageBreak/>
        <w:t xml:space="preserve">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объёмы новых ежегодных поступлений в библиотечные фонды на уровне 250 экземпляров на 1000 -жителей. В Озинском муниципальном районе </w:t>
      </w:r>
      <w:r w:rsidRPr="005A5741">
        <w:rPr>
          <w:color w:val="000000"/>
          <w:sz w:val="28"/>
          <w:szCs w:val="28"/>
        </w:rPr>
        <w:t xml:space="preserve">- 0,0087 экземпляров на 1000 жителей. </w:t>
      </w:r>
      <w:r w:rsidRPr="005A5741">
        <w:rPr>
          <w:sz w:val="28"/>
          <w:szCs w:val="28"/>
        </w:rPr>
        <w:t>Слабое ежегодное обновление фондов приводит к ситуации, когда до 50% библиотечного фонда состоит из морально и физически устаревшей литературы, что не способствует современным требованиям к публичным библиотекам, как к информационно-библиотечным центрам.</w:t>
      </w:r>
    </w:p>
    <w:p w:rsidR="00107348" w:rsidRPr="005A5741" w:rsidRDefault="00107348" w:rsidP="00D14A61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Все это не позволяет библиотекам 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</w:t>
      </w:r>
    </w:p>
    <w:p w:rsidR="00107348" w:rsidRPr="005A5741" w:rsidRDefault="00107348" w:rsidP="00D14A61">
      <w:pPr>
        <w:ind w:firstLine="426"/>
        <w:jc w:val="both"/>
        <w:rPr>
          <w:sz w:val="28"/>
          <w:szCs w:val="28"/>
        </w:rPr>
      </w:pP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2. Показатели деятельности библиотек за 2018 год</w:t>
      </w:r>
    </w:p>
    <w:p w:rsidR="00107348" w:rsidRPr="009C7BB9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107348" w:rsidRPr="00F22EDC" w:rsidTr="00107348"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5A5741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5A5741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91" w:type="dxa"/>
          </w:tcPr>
          <w:p w:rsidR="00107348" w:rsidRPr="005A5741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5A5741">
              <w:rPr>
                <w:b/>
                <w:bCs/>
                <w:sz w:val="24"/>
                <w:szCs w:val="24"/>
              </w:rPr>
              <w:t>Значение показателей качества муниципальной услуги</w:t>
            </w:r>
          </w:p>
        </w:tc>
      </w:tr>
      <w:tr w:rsidR="00107348" w:rsidRPr="00F22EDC" w:rsidTr="00107348">
        <w:tc>
          <w:tcPr>
            <w:tcW w:w="3190" w:type="dxa"/>
          </w:tcPr>
          <w:p w:rsidR="00107348" w:rsidRPr="005A5741" w:rsidRDefault="00107348" w:rsidP="00107348">
            <w:pPr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Количество зарегистрированных читателей</w:t>
            </w:r>
          </w:p>
        </w:tc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читатель</w:t>
            </w:r>
          </w:p>
        </w:tc>
        <w:tc>
          <w:tcPr>
            <w:tcW w:w="3191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13 481</w:t>
            </w:r>
          </w:p>
        </w:tc>
      </w:tr>
      <w:tr w:rsidR="00107348" w:rsidRPr="00F22EDC" w:rsidTr="00107348">
        <w:tc>
          <w:tcPr>
            <w:tcW w:w="3190" w:type="dxa"/>
          </w:tcPr>
          <w:p w:rsidR="00107348" w:rsidRPr="005A5741" w:rsidRDefault="00107348" w:rsidP="00107348">
            <w:pPr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 xml:space="preserve">Книговыдача </w:t>
            </w:r>
          </w:p>
        </w:tc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Количество книг</w:t>
            </w:r>
          </w:p>
        </w:tc>
        <w:tc>
          <w:tcPr>
            <w:tcW w:w="3191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320 409</w:t>
            </w:r>
          </w:p>
        </w:tc>
      </w:tr>
      <w:tr w:rsidR="00107348" w:rsidRPr="00F22EDC" w:rsidTr="00107348">
        <w:tc>
          <w:tcPr>
            <w:tcW w:w="3190" w:type="dxa"/>
          </w:tcPr>
          <w:p w:rsidR="00107348" w:rsidRPr="005A5741" w:rsidRDefault="00107348" w:rsidP="00107348">
            <w:pPr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Количество посещений в год</w:t>
            </w:r>
          </w:p>
        </w:tc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 xml:space="preserve">Количество читателей </w:t>
            </w:r>
          </w:p>
        </w:tc>
        <w:tc>
          <w:tcPr>
            <w:tcW w:w="3191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131 996</w:t>
            </w:r>
          </w:p>
        </w:tc>
      </w:tr>
      <w:tr w:rsidR="00107348" w:rsidRPr="00F22EDC" w:rsidTr="00107348">
        <w:tc>
          <w:tcPr>
            <w:tcW w:w="3190" w:type="dxa"/>
          </w:tcPr>
          <w:p w:rsidR="00107348" w:rsidRPr="005A5741" w:rsidRDefault="00107348" w:rsidP="00107348">
            <w:pPr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3190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</w:tcPr>
          <w:p w:rsidR="00107348" w:rsidRPr="005A5741" w:rsidRDefault="00107348" w:rsidP="00107348">
            <w:pPr>
              <w:jc w:val="center"/>
              <w:rPr>
                <w:sz w:val="24"/>
                <w:szCs w:val="24"/>
              </w:rPr>
            </w:pPr>
            <w:r w:rsidRPr="005A5741">
              <w:rPr>
                <w:sz w:val="24"/>
                <w:szCs w:val="24"/>
              </w:rPr>
              <w:t>2024</w:t>
            </w:r>
          </w:p>
        </w:tc>
      </w:tr>
    </w:tbl>
    <w:p w:rsidR="00107348" w:rsidRPr="009C7BB9" w:rsidRDefault="00107348" w:rsidP="00107348">
      <w:pPr>
        <w:jc w:val="both"/>
        <w:rPr>
          <w:sz w:val="28"/>
          <w:szCs w:val="28"/>
        </w:rPr>
      </w:pP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3. Объем финансового обеспечения, необходимый</w:t>
      </w: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для реализации подпрограммы</w:t>
      </w:r>
    </w:p>
    <w:p w:rsidR="00107348" w:rsidRPr="005A5741" w:rsidRDefault="00107348" w:rsidP="00107348">
      <w:pPr>
        <w:widowControl w:val="0"/>
        <w:jc w:val="both"/>
        <w:rPr>
          <w:sz w:val="28"/>
          <w:szCs w:val="28"/>
        </w:rPr>
      </w:pPr>
    </w:p>
    <w:p w:rsidR="00107348" w:rsidRPr="005A5741" w:rsidRDefault="00107348" w:rsidP="00C00D5B">
      <w:pPr>
        <w:widowControl w:val="0"/>
        <w:ind w:firstLine="360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Объем финансового обеспечения подпрограммы составляет 15</w:t>
      </w:r>
      <w:r>
        <w:rPr>
          <w:sz w:val="28"/>
          <w:szCs w:val="28"/>
        </w:rPr>
        <w:t> 818,6</w:t>
      </w:r>
      <w:r w:rsidRPr="005A5741">
        <w:rPr>
          <w:sz w:val="28"/>
          <w:szCs w:val="28"/>
        </w:rPr>
        <w:t xml:space="preserve"> т. р., в том числе:</w:t>
      </w:r>
    </w:p>
    <w:p w:rsidR="00107348" w:rsidRPr="005A5741" w:rsidRDefault="00107348" w:rsidP="00C00D5B">
      <w:pPr>
        <w:widowControl w:val="0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2019 год – 6</w:t>
      </w:r>
      <w:r>
        <w:rPr>
          <w:sz w:val="28"/>
          <w:szCs w:val="28"/>
        </w:rPr>
        <w:t> 955,9</w:t>
      </w:r>
      <w:r w:rsidRPr="005A5741">
        <w:rPr>
          <w:sz w:val="28"/>
          <w:szCs w:val="28"/>
        </w:rPr>
        <w:t xml:space="preserve"> тыс. руб.;</w:t>
      </w:r>
    </w:p>
    <w:p w:rsidR="00107348" w:rsidRPr="005A5741" w:rsidRDefault="00107348" w:rsidP="00C00D5B">
      <w:pPr>
        <w:widowControl w:val="0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2020 год – 3 912,7 тыс. руб.;</w:t>
      </w:r>
    </w:p>
    <w:p w:rsidR="00107348" w:rsidRPr="005A5741" w:rsidRDefault="00107348" w:rsidP="00C00D5B">
      <w:pPr>
        <w:widowControl w:val="0"/>
        <w:jc w:val="both"/>
        <w:rPr>
          <w:sz w:val="28"/>
          <w:szCs w:val="28"/>
        </w:rPr>
      </w:pPr>
      <w:r w:rsidRPr="005A5741">
        <w:rPr>
          <w:sz w:val="28"/>
          <w:szCs w:val="28"/>
        </w:rPr>
        <w:t xml:space="preserve">2021 год – 4 950,0 тыс. руб. </w:t>
      </w:r>
    </w:p>
    <w:p w:rsidR="00107348" w:rsidRPr="005A5741" w:rsidRDefault="009E6821" w:rsidP="00C00D5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107348" w:rsidRPr="005A5741">
        <w:rPr>
          <w:sz w:val="28"/>
          <w:szCs w:val="28"/>
        </w:rPr>
        <w:t>средств бюджета Озинского муниципального района и подлежит уточнению в плановом периоде (Приложение № 1 к паспорту подпрограммы 2).</w:t>
      </w: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5A5741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4. Анализ рисков реализации подпрограммы</w:t>
      </w:r>
    </w:p>
    <w:p w:rsidR="00107348" w:rsidRPr="005A5741" w:rsidRDefault="00107348" w:rsidP="00107348">
      <w:pPr>
        <w:widowControl w:val="0"/>
        <w:jc w:val="both"/>
        <w:rPr>
          <w:sz w:val="28"/>
          <w:szCs w:val="28"/>
        </w:rPr>
      </w:pPr>
    </w:p>
    <w:p w:rsidR="00107348" w:rsidRDefault="00107348" w:rsidP="00107348">
      <w:pPr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Финансовые риски.</w:t>
      </w:r>
    </w:p>
    <w:p w:rsidR="00107348" w:rsidRPr="005A5741" w:rsidRDefault="00107348" w:rsidP="00107348">
      <w:pPr>
        <w:jc w:val="center"/>
        <w:rPr>
          <w:b/>
          <w:bCs/>
          <w:sz w:val="28"/>
          <w:szCs w:val="28"/>
        </w:rPr>
      </w:pPr>
    </w:p>
    <w:p w:rsidR="009E6821" w:rsidRDefault="00107348" w:rsidP="009E6821">
      <w:pPr>
        <w:ind w:firstLine="360"/>
        <w:jc w:val="both"/>
        <w:rPr>
          <w:sz w:val="28"/>
          <w:szCs w:val="28"/>
        </w:rPr>
      </w:pPr>
      <w:r w:rsidRPr="005A5741">
        <w:rPr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07348" w:rsidRPr="005A5741" w:rsidRDefault="00107348" w:rsidP="009E6821">
      <w:pPr>
        <w:ind w:firstLine="360"/>
        <w:jc w:val="both"/>
        <w:rPr>
          <w:sz w:val="28"/>
          <w:szCs w:val="28"/>
        </w:rPr>
      </w:pPr>
      <w:r w:rsidRPr="005A5741">
        <w:rPr>
          <w:sz w:val="28"/>
          <w:szCs w:val="28"/>
        </w:rPr>
        <w:lastRenderedPageBreak/>
        <w:t>Преодоление финансовых рисков может быть осуществлено путем сохранения устойчивого финансирования подпрограммы.</w:t>
      </w:r>
    </w:p>
    <w:p w:rsidR="00107348" w:rsidRPr="005A5741" w:rsidRDefault="00107348" w:rsidP="00107348">
      <w:pPr>
        <w:jc w:val="center"/>
        <w:rPr>
          <w:b/>
          <w:bCs/>
          <w:sz w:val="28"/>
          <w:szCs w:val="28"/>
        </w:rPr>
      </w:pPr>
    </w:p>
    <w:p w:rsidR="00107348" w:rsidRDefault="00107348" w:rsidP="00107348">
      <w:pPr>
        <w:jc w:val="center"/>
        <w:rPr>
          <w:b/>
          <w:bCs/>
          <w:sz w:val="28"/>
          <w:szCs w:val="28"/>
        </w:rPr>
      </w:pPr>
      <w:r w:rsidRPr="005A5741">
        <w:rPr>
          <w:b/>
          <w:bCs/>
          <w:sz w:val="28"/>
          <w:szCs w:val="28"/>
        </w:rPr>
        <w:t>Организационные риски.</w:t>
      </w:r>
    </w:p>
    <w:p w:rsidR="00107348" w:rsidRPr="005A5741" w:rsidRDefault="00107348" w:rsidP="00107348">
      <w:pPr>
        <w:jc w:val="center"/>
        <w:rPr>
          <w:b/>
          <w:bCs/>
          <w:sz w:val="28"/>
          <w:szCs w:val="28"/>
        </w:rPr>
      </w:pPr>
    </w:p>
    <w:p w:rsidR="00107348" w:rsidRPr="005A5741" w:rsidRDefault="00107348" w:rsidP="00243838">
      <w:pPr>
        <w:ind w:firstLine="426"/>
        <w:jc w:val="both"/>
        <w:rPr>
          <w:sz w:val="28"/>
          <w:szCs w:val="28"/>
        </w:rPr>
      </w:pPr>
      <w:r w:rsidRPr="005A5741">
        <w:rPr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107348" w:rsidRPr="005A5741" w:rsidRDefault="00107348" w:rsidP="00107348">
      <w:pPr>
        <w:jc w:val="both"/>
        <w:rPr>
          <w:sz w:val="28"/>
          <w:szCs w:val="28"/>
        </w:rPr>
      </w:pPr>
      <w:r w:rsidRPr="005A5741">
        <w:rPr>
          <w:sz w:val="28"/>
          <w:szCs w:val="28"/>
        </w:rPr>
        <w:t>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</w:p>
    <w:p w:rsidR="00107348" w:rsidRPr="005A5741" w:rsidRDefault="00243838" w:rsidP="0010734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7348" w:rsidRPr="005A5741">
        <w:rPr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107348" w:rsidRPr="005A5741" w:rsidRDefault="00107348" w:rsidP="00107348">
      <w:pPr>
        <w:jc w:val="both"/>
        <w:rPr>
          <w:sz w:val="28"/>
          <w:szCs w:val="28"/>
        </w:rPr>
      </w:pPr>
      <w:r w:rsidRPr="005A5741">
        <w:rPr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07348" w:rsidRDefault="00107348" w:rsidP="00D14A61">
      <w:pPr>
        <w:framePr w:h="398" w:hRule="exact" w:wrap="auto" w:hAnchor="text"/>
        <w:rPr>
          <w:b/>
          <w:bCs/>
          <w:sz w:val="28"/>
          <w:szCs w:val="28"/>
        </w:rPr>
        <w:sectPr w:rsidR="00107348" w:rsidSect="00BB152E">
          <w:pgSz w:w="11906" w:h="16838"/>
          <w:pgMar w:top="568" w:right="707" w:bottom="284" w:left="1701" w:header="709" w:footer="709" w:gutter="0"/>
          <w:cols w:space="708"/>
          <w:docGrid w:linePitch="360"/>
        </w:sectPr>
      </w:pPr>
    </w:p>
    <w:p w:rsidR="00CE4BC7" w:rsidRDefault="00CE4BC7" w:rsidP="0010734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107348" w:rsidRPr="009C7BB9">
        <w:rPr>
          <w:sz w:val="24"/>
          <w:szCs w:val="24"/>
          <w:lang w:eastAsia="en-US"/>
        </w:rPr>
        <w:t xml:space="preserve">Приложение № 1 </w:t>
      </w:r>
    </w:p>
    <w:p w:rsidR="00107348" w:rsidRDefault="00CE4BC7" w:rsidP="00107348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="00107348" w:rsidRPr="009C7BB9">
        <w:rPr>
          <w:sz w:val="24"/>
          <w:szCs w:val="24"/>
          <w:lang w:eastAsia="en-US"/>
        </w:rPr>
        <w:t xml:space="preserve">к </w:t>
      </w:r>
      <w:r w:rsidR="00107348" w:rsidRPr="009C7BB9">
        <w:rPr>
          <w:sz w:val="24"/>
          <w:szCs w:val="24"/>
        </w:rPr>
        <w:t>Паспорту Подпрограммы 2</w:t>
      </w:r>
    </w:p>
    <w:p w:rsidR="00107348" w:rsidRPr="009C7BB9" w:rsidRDefault="00CE4BC7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107348" w:rsidRPr="009C7BB9">
        <w:rPr>
          <w:sz w:val="24"/>
          <w:szCs w:val="24"/>
        </w:rPr>
        <w:t xml:space="preserve">«Развитие библиотечного дела в Озинском </w:t>
      </w:r>
    </w:p>
    <w:p w:rsidR="00107348" w:rsidRPr="009C7BB9" w:rsidRDefault="00CE4BC7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107348" w:rsidRPr="009C7BB9">
        <w:rPr>
          <w:sz w:val="24"/>
          <w:szCs w:val="24"/>
        </w:rPr>
        <w:t xml:space="preserve">муниципальном </w:t>
      </w:r>
      <w:proofErr w:type="gramStart"/>
      <w:r w:rsidR="00107348" w:rsidRPr="009C7BB9">
        <w:rPr>
          <w:sz w:val="24"/>
          <w:szCs w:val="24"/>
        </w:rPr>
        <w:t>районе</w:t>
      </w:r>
      <w:proofErr w:type="gramEnd"/>
      <w:r w:rsidR="00107348" w:rsidRPr="009C7BB9">
        <w:rPr>
          <w:sz w:val="24"/>
          <w:szCs w:val="24"/>
        </w:rPr>
        <w:t>»</w:t>
      </w:r>
    </w:p>
    <w:p w:rsidR="00107348" w:rsidRPr="009C7BB9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B22A3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B22A3F">
        <w:rPr>
          <w:b/>
          <w:bCs/>
          <w:sz w:val="28"/>
          <w:szCs w:val="28"/>
        </w:rPr>
        <w:t>Перечень программных мероприятий</w:t>
      </w:r>
    </w:p>
    <w:p w:rsidR="00107348" w:rsidRPr="00B22A3F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552"/>
        <w:gridCol w:w="1135"/>
        <w:gridCol w:w="992"/>
        <w:gridCol w:w="992"/>
        <w:gridCol w:w="1134"/>
        <w:gridCol w:w="1276"/>
        <w:gridCol w:w="1418"/>
        <w:gridCol w:w="1275"/>
        <w:gridCol w:w="1701"/>
        <w:gridCol w:w="2835"/>
      </w:tblGrid>
      <w:tr w:rsidR="00107348" w:rsidRPr="00B22A3F" w:rsidTr="00107348">
        <w:trPr>
          <w:trHeight w:val="450"/>
        </w:trPr>
        <w:tc>
          <w:tcPr>
            <w:tcW w:w="674" w:type="dxa"/>
            <w:vMerge w:val="restart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№ п/п</w:t>
            </w:r>
          </w:p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5" w:type="dxa"/>
            <w:vMerge w:val="restart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4394" w:type="dxa"/>
            <w:gridSpan w:val="4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1418" w:type="dxa"/>
            <w:vMerge w:val="restart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vMerge w:val="restart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 w:val="restart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  <w:vMerge w:val="restart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07348" w:rsidRPr="00B22A3F" w:rsidTr="00107348">
        <w:trPr>
          <w:trHeight w:val="555"/>
        </w:trPr>
        <w:tc>
          <w:tcPr>
            <w:tcW w:w="674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7348" w:rsidRPr="00B22A3F" w:rsidTr="00107348">
        <w:trPr>
          <w:trHeight w:val="555"/>
        </w:trPr>
        <w:tc>
          <w:tcPr>
            <w:tcW w:w="674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2A3F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07348" w:rsidRPr="00B22A3F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7348" w:rsidRPr="00B22A3F" w:rsidTr="00107348">
        <w:tc>
          <w:tcPr>
            <w:tcW w:w="674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107348" w:rsidRPr="00B22A3F" w:rsidTr="00107348">
        <w:tc>
          <w:tcPr>
            <w:tcW w:w="15984" w:type="dxa"/>
            <w:gridSpan w:val="11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Развитие библиотечного дела в Озинском муниципальном районе</w:t>
            </w:r>
          </w:p>
        </w:tc>
      </w:tr>
      <w:tr w:rsidR="00107348" w:rsidRPr="00B22A3F" w:rsidTr="00107348"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 xml:space="preserve">Оказание муниципальных услуг для организации библиотечного обслуживания населения </w:t>
            </w:r>
            <w:proofErr w:type="spellStart"/>
            <w:r w:rsidRPr="00B22A3F">
              <w:rPr>
                <w:sz w:val="24"/>
                <w:szCs w:val="24"/>
              </w:rPr>
              <w:t>межпоселенческими</w:t>
            </w:r>
            <w:proofErr w:type="spellEnd"/>
            <w:r w:rsidRPr="00B22A3F">
              <w:rPr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  <w:proofErr w:type="gramStart"/>
            <w:r w:rsidRPr="00B22A3F">
              <w:rPr>
                <w:sz w:val="24"/>
                <w:szCs w:val="24"/>
              </w:rPr>
              <w:t xml:space="preserve">".: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13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6 8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22A3F">
              <w:rPr>
                <w:b/>
                <w:bCs/>
                <w:sz w:val="24"/>
                <w:szCs w:val="24"/>
              </w:rPr>
              <w:t>0,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685</w:t>
            </w:r>
            <w:r>
              <w:rPr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22A3F">
              <w:rPr>
                <w:b/>
                <w:bCs/>
                <w:sz w:val="24"/>
                <w:szCs w:val="24"/>
                <w:lang w:eastAsia="en-US"/>
              </w:rPr>
              <w:t>3912,7</w:t>
            </w: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22A3F">
              <w:rPr>
                <w:b/>
                <w:bCs/>
                <w:sz w:val="24"/>
                <w:szCs w:val="24"/>
                <w:lang w:eastAsia="en-US"/>
              </w:rPr>
              <w:t>4950,0</w:t>
            </w:r>
          </w:p>
        </w:tc>
        <w:tc>
          <w:tcPr>
            <w:tcW w:w="1701" w:type="dxa"/>
            <w:vMerge w:val="restart"/>
            <w:vAlign w:val="center"/>
          </w:tcPr>
          <w:p w:rsidR="00107348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B22A3F">
              <w:rPr>
                <w:sz w:val="24"/>
                <w:szCs w:val="24"/>
                <w:lang w:eastAsia="en-US"/>
              </w:rPr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  <w:p w:rsidR="00107348" w:rsidRPr="00B22A3F" w:rsidRDefault="00107348" w:rsidP="00107348">
            <w:pPr>
              <w:rPr>
                <w:sz w:val="24"/>
                <w:szCs w:val="24"/>
                <w:lang w:eastAsia="en-US"/>
              </w:rPr>
            </w:pP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Повышение качества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библиотечных услуг,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пополнение и обновление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библиотечных фондов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библиотек, предоставление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 xml:space="preserve">доступа пользователям </w:t>
            </w:r>
            <w:proofErr w:type="gramStart"/>
            <w:r w:rsidRPr="00B22A3F">
              <w:rPr>
                <w:sz w:val="24"/>
                <w:szCs w:val="24"/>
              </w:rPr>
              <w:t>к</w:t>
            </w:r>
            <w:proofErr w:type="gramEnd"/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новым информационным</w:t>
            </w:r>
          </w:p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  <w:lang w:eastAsia="en-US"/>
              </w:rPr>
              <w:t>ресурсам.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rPr>
          <w:trHeight w:val="972"/>
        </w:trPr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1.1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Оплата труда с начислениями МБУК МЦБС ОМР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6291,0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6291,0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3912,7</w:t>
            </w: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4950,0</w:t>
            </w:r>
          </w:p>
        </w:tc>
        <w:tc>
          <w:tcPr>
            <w:tcW w:w="1701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1.2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418,2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418,2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rPr>
          <w:trHeight w:val="811"/>
        </w:trPr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108,0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108,0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1.4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Оплата налога на имущество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4,0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rPr>
          <w:trHeight w:val="826"/>
        </w:trPr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1.5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Прочие услуги (выплата пособия по уходу за ребенком, техническое обслуживание пожарной сигнализации)</w:t>
            </w:r>
          </w:p>
        </w:tc>
        <w:tc>
          <w:tcPr>
            <w:tcW w:w="1135" w:type="dxa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29,7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29,7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B22A3F" w:rsidTr="00107348">
        <w:trPr>
          <w:trHeight w:val="826"/>
        </w:trPr>
        <w:tc>
          <w:tcPr>
            <w:tcW w:w="67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:rsidR="00107348" w:rsidRPr="00B22A3F" w:rsidRDefault="00107348" w:rsidP="00107348">
            <w:pPr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Субсидии на комплектование книжных фондов муниципальных общедоступных библиотек</w:t>
            </w:r>
          </w:p>
        </w:tc>
        <w:tc>
          <w:tcPr>
            <w:tcW w:w="1135" w:type="dxa"/>
          </w:tcPr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Default="00107348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9,7</w:t>
            </w:r>
          </w:p>
        </w:tc>
        <w:tc>
          <w:tcPr>
            <w:tcW w:w="992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7348" w:rsidRPr="00B22A3F" w:rsidRDefault="00107348" w:rsidP="00107348">
            <w:pPr>
              <w:jc w:val="center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  <w:lang w:eastAsia="en-US"/>
              </w:rPr>
              <w:t>Муниципальное бюджетное учреждение культуры «Межпоселенческая централизованная библиотечная система Озинского муниципального района»</w:t>
            </w:r>
          </w:p>
        </w:tc>
        <w:tc>
          <w:tcPr>
            <w:tcW w:w="2835" w:type="dxa"/>
            <w:vAlign w:val="center"/>
          </w:tcPr>
          <w:p w:rsidR="00107348" w:rsidRPr="00B22A3F" w:rsidRDefault="00107348" w:rsidP="00107348">
            <w:pPr>
              <w:jc w:val="both"/>
              <w:rPr>
                <w:sz w:val="24"/>
                <w:szCs w:val="24"/>
              </w:rPr>
            </w:pPr>
            <w:r w:rsidRPr="00B22A3F">
              <w:rPr>
                <w:sz w:val="24"/>
                <w:szCs w:val="24"/>
              </w:rPr>
              <w:t>Комплектование книжных фондов библиотек муниципальных образований. Приобретение литературно-художественных журналов и (или) их подписка</w:t>
            </w:r>
          </w:p>
        </w:tc>
      </w:tr>
      <w:tr w:rsidR="00107348" w:rsidRPr="00B22A3F" w:rsidTr="00107348">
        <w:trPr>
          <w:trHeight w:val="826"/>
        </w:trPr>
        <w:tc>
          <w:tcPr>
            <w:tcW w:w="674" w:type="dxa"/>
            <w:vAlign w:val="center"/>
          </w:tcPr>
          <w:p w:rsidR="00107348" w:rsidRPr="00BB2FFF" w:rsidRDefault="00107348" w:rsidP="0010734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  <w:p w:rsidR="00107348" w:rsidRPr="00BB2FFF" w:rsidRDefault="00107348" w:rsidP="00107348">
            <w:pPr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vAlign w:val="center"/>
          </w:tcPr>
          <w:p w:rsidR="00107348" w:rsidRPr="0058770D" w:rsidRDefault="00107348" w:rsidP="00107348">
            <w:pPr>
              <w:rPr>
                <w:rFonts w:eastAsia="Calibri"/>
              </w:rPr>
            </w:pPr>
            <w:r w:rsidRPr="0058770D">
              <w:rPr>
                <w:rFonts w:eastAsia="Calibri"/>
              </w:rPr>
              <w:t>Субсидии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135" w:type="dxa"/>
            <w:vAlign w:val="center"/>
          </w:tcPr>
          <w:p w:rsidR="00107348" w:rsidRPr="0058770D" w:rsidRDefault="00107348" w:rsidP="0010734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 г.</w:t>
            </w:r>
          </w:p>
        </w:tc>
        <w:tc>
          <w:tcPr>
            <w:tcW w:w="992" w:type="dxa"/>
            <w:vAlign w:val="center"/>
          </w:tcPr>
          <w:p w:rsidR="00107348" w:rsidRPr="0058770D" w:rsidRDefault="00107348" w:rsidP="00107348">
            <w:pPr>
              <w:jc w:val="center"/>
              <w:rPr>
                <w:rFonts w:eastAsia="Calibri"/>
              </w:rPr>
            </w:pPr>
            <w:r w:rsidRPr="0058770D">
              <w:rPr>
                <w:rFonts w:eastAsia="Calibri"/>
              </w:rPr>
              <w:t>95,</w:t>
            </w:r>
            <w:r>
              <w:rPr>
                <w:rFonts w:eastAsia="Calibri"/>
              </w:rPr>
              <w:t>3</w:t>
            </w:r>
          </w:p>
        </w:tc>
        <w:tc>
          <w:tcPr>
            <w:tcW w:w="992" w:type="dxa"/>
            <w:vAlign w:val="center"/>
          </w:tcPr>
          <w:p w:rsidR="00107348" w:rsidRPr="0058770D" w:rsidRDefault="00107348" w:rsidP="00107348">
            <w:pPr>
              <w:jc w:val="center"/>
              <w:rPr>
                <w:rFonts w:eastAsia="Calibri"/>
              </w:rPr>
            </w:pPr>
            <w:r w:rsidRPr="0058770D">
              <w:rPr>
                <w:rFonts w:eastAsia="Calibri"/>
              </w:rPr>
              <w:t>84,</w:t>
            </w:r>
            <w:r>
              <w:rPr>
                <w:rFonts w:eastAsia="Calibri"/>
              </w:rPr>
              <w:t>8</w:t>
            </w:r>
          </w:p>
        </w:tc>
        <w:tc>
          <w:tcPr>
            <w:tcW w:w="1134" w:type="dxa"/>
            <w:vAlign w:val="center"/>
          </w:tcPr>
          <w:p w:rsidR="00107348" w:rsidRPr="0058770D" w:rsidRDefault="00107348" w:rsidP="00107348">
            <w:pPr>
              <w:jc w:val="center"/>
              <w:rPr>
                <w:rFonts w:eastAsia="Calibri"/>
              </w:rPr>
            </w:pPr>
            <w:r w:rsidRPr="0058770D">
              <w:rPr>
                <w:rFonts w:eastAsia="Calibri"/>
              </w:rPr>
              <w:t>10,5</w:t>
            </w:r>
          </w:p>
        </w:tc>
        <w:tc>
          <w:tcPr>
            <w:tcW w:w="1276" w:type="dxa"/>
            <w:vAlign w:val="center"/>
          </w:tcPr>
          <w:p w:rsidR="00107348" w:rsidRPr="0058770D" w:rsidRDefault="00107348" w:rsidP="0010734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107348" w:rsidRPr="00BF2C0A" w:rsidRDefault="00107348" w:rsidP="001073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107348" w:rsidRPr="00BF2C0A" w:rsidRDefault="00107348" w:rsidP="001073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107348" w:rsidRDefault="00107348" w:rsidP="00107348">
            <w:pPr>
              <w:jc w:val="center"/>
            </w:pPr>
            <w:r w:rsidRPr="00BF2C0A">
              <w:rPr>
                <w:rFonts w:eastAsia="Calibri"/>
                <w:lang w:eastAsia="en-US"/>
              </w:rPr>
              <w:t>Муниципальное бюджетное учреждение культуры «</w:t>
            </w:r>
            <w:proofErr w:type="spellStart"/>
            <w:r w:rsidRPr="00BF2C0A">
              <w:rPr>
                <w:rFonts w:eastAsia="Calibri"/>
                <w:lang w:eastAsia="en-US"/>
              </w:rPr>
              <w:t>Межпоселен</w:t>
            </w:r>
            <w:r>
              <w:rPr>
                <w:rFonts w:eastAsia="Calibri"/>
                <w:lang w:eastAsia="en-US"/>
              </w:rPr>
              <w:t>-</w:t>
            </w:r>
            <w:r w:rsidRPr="00BF2C0A">
              <w:rPr>
                <w:rFonts w:eastAsia="Calibri"/>
                <w:lang w:eastAsia="en-US"/>
              </w:rPr>
              <w:t>ческая</w:t>
            </w:r>
            <w:proofErr w:type="spellEnd"/>
            <w:r w:rsidRPr="00BF2C0A">
              <w:rPr>
                <w:rFonts w:eastAsia="Calibri"/>
                <w:lang w:eastAsia="en-US"/>
              </w:rPr>
              <w:t xml:space="preserve"> централизованная библиотечная система Озинского муниципального района»</w:t>
            </w:r>
          </w:p>
        </w:tc>
        <w:tc>
          <w:tcPr>
            <w:tcW w:w="2835" w:type="dxa"/>
            <w:vAlign w:val="center"/>
          </w:tcPr>
          <w:p w:rsidR="00107348" w:rsidRPr="009C7BB9" w:rsidRDefault="00107348" w:rsidP="00107348">
            <w:pPr>
              <w:jc w:val="center"/>
              <w:rPr>
                <w:rFonts w:eastAsia="Calibri"/>
              </w:rPr>
            </w:pPr>
            <w:r w:rsidRPr="009C7BB9">
              <w:rPr>
                <w:rFonts w:eastAsia="Calibri"/>
              </w:rPr>
              <w:t>Увеличение доступности, разнообразия предлагаемых услуг населению, расширение доступа к информационным ресурсам библиотек России и зарубежных стран, создание системы современных библиотек с использованием новых технологий и оцифровки</w:t>
            </w:r>
          </w:p>
        </w:tc>
      </w:tr>
      <w:tr w:rsidR="00107348" w:rsidRPr="00B22A3F" w:rsidTr="00107348">
        <w:tc>
          <w:tcPr>
            <w:tcW w:w="4361" w:type="dxa"/>
            <w:gridSpan w:val="3"/>
            <w:vAlign w:val="center"/>
          </w:tcPr>
          <w:p w:rsidR="00107348" w:rsidRPr="00B22A3F" w:rsidRDefault="00107348" w:rsidP="00107348">
            <w:pPr>
              <w:rPr>
                <w:b/>
                <w:bCs/>
                <w:sz w:val="24"/>
                <w:szCs w:val="24"/>
              </w:rPr>
            </w:pPr>
          </w:p>
          <w:p w:rsidR="00107348" w:rsidRPr="00B22A3F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955,9</w:t>
            </w:r>
          </w:p>
        </w:tc>
        <w:tc>
          <w:tcPr>
            <w:tcW w:w="992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89,8</w:t>
            </w:r>
          </w:p>
        </w:tc>
        <w:tc>
          <w:tcPr>
            <w:tcW w:w="1134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14,2</w:t>
            </w:r>
          </w:p>
        </w:tc>
        <w:tc>
          <w:tcPr>
            <w:tcW w:w="1276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685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B22A3F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3912,7</w:t>
            </w:r>
          </w:p>
        </w:tc>
        <w:tc>
          <w:tcPr>
            <w:tcW w:w="1275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B22A3F">
              <w:rPr>
                <w:b/>
                <w:bCs/>
                <w:sz w:val="24"/>
                <w:szCs w:val="24"/>
              </w:rPr>
              <w:t>4950,0</w:t>
            </w:r>
          </w:p>
        </w:tc>
        <w:tc>
          <w:tcPr>
            <w:tcW w:w="1701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07348" w:rsidRPr="00B22A3F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07348" w:rsidRDefault="00107348" w:rsidP="00107348">
      <w:pPr>
        <w:sectPr w:rsidR="00107348" w:rsidSect="00CE4BC7">
          <w:pgSz w:w="16838" w:h="11906" w:orient="landscape"/>
          <w:pgMar w:top="719" w:right="1134" w:bottom="568" w:left="1134" w:header="709" w:footer="709" w:gutter="0"/>
          <w:cols w:space="708"/>
          <w:docGrid w:linePitch="360"/>
        </w:sectPr>
      </w:pPr>
    </w:p>
    <w:p w:rsidR="00107348" w:rsidRPr="004746C3" w:rsidRDefault="00107348" w:rsidP="00107348">
      <w:pPr>
        <w:jc w:val="center"/>
        <w:rPr>
          <w:b/>
          <w:bCs/>
          <w:sz w:val="28"/>
          <w:szCs w:val="28"/>
        </w:rPr>
      </w:pPr>
      <w:r w:rsidRPr="004746C3">
        <w:rPr>
          <w:b/>
          <w:bCs/>
          <w:sz w:val="28"/>
          <w:szCs w:val="28"/>
        </w:rPr>
        <w:lastRenderedPageBreak/>
        <w:t>Паспорт Подпрограммы 3</w:t>
      </w:r>
    </w:p>
    <w:p w:rsidR="00107348" w:rsidRPr="004746C3" w:rsidRDefault="00107348" w:rsidP="00107348">
      <w:pPr>
        <w:jc w:val="center"/>
        <w:rPr>
          <w:b/>
          <w:bCs/>
          <w:sz w:val="28"/>
          <w:szCs w:val="28"/>
        </w:rPr>
      </w:pPr>
      <w:r w:rsidRPr="004746C3">
        <w:rPr>
          <w:b/>
          <w:bCs/>
          <w:sz w:val="28"/>
          <w:szCs w:val="28"/>
        </w:rPr>
        <w:t xml:space="preserve">«Развитие системы дополнительного образования детей </w:t>
      </w:r>
    </w:p>
    <w:p w:rsidR="00107348" w:rsidRPr="004746C3" w:rsidRDefault="00107348" w:rsidP="00107348">
      <w:pPr>
        <w:jc w:val="center"/>
        <w:rPr>
          <w:b/>
          <w:bCs/>
          <w:sz w:val="28"/>
          <w:szCs w:val="28"/>
        </w:rPr>
      </w:pPr>
      <w:r w:rsidRPr="004746C3">
        <w:rPr>
          <w:b/>
          <w:bCs/>
          <w:sz w:val="28"/>
          <w:szCs w:val="28"/>
        </w:rPr>
        <w:t>в области культуры»</w:t>
      </w:r>
    </w:p>
    <w:p w:rsidR="00107348" w:rsidRPr="00A55C7E" w:rsidRDefault="00107348" w:rsidP="00107348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W w:w="10283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55"/>
        <w:gridCol w:w="1417"/>
        <w:gridCol w:w="1418"/>
        <w:gridCol w:w="1417"/>
        <w:gridCol w:w="1276"/>
      </w:tblGrid>
      <w:tr w:rsidR="00107348" w:rsidRPr="00232DB0" w:rsidTr="00107348">
        <w:trPr>
          <w:cantSplit/>
          <w:trHeight w:val="855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Основание разработки муниципальной подпрограммы (наименование и номер соответствующего правового акта)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ind w:firstLine="540"/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Статья 179 Бюджетного Кодекса РФ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ind w:firstLine="63"/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Участники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Муниципальное учреждение дополнительного образования Озинская Детская школа искусств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Подпрограммы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Цели муниципальной подпрограммы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  <w:lang w:eastAsia="en-US"/>
              </w:rPr>
              <w:t>Сохранение и развитие системы образования в сфере культуры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-обеспечение доступности образовательных услуг в сфере культуры;</w:t>
            </w:r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-повышение качества образовательных услуг в сфере культуры;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Ожидаемые конечные результаты реализации муниципальной подпрограммы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Увеличение количества обучающихся детских школ искусств, участвующих в региональных, всероссийских и международных конкурсах, фестивалях и творческих школах, в общем количестве обучающихся детских школ искусств:</w:t>
            </w:r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2019 году -  до 10%;</w:t>
            </w:r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2020 году -  до 10%</w:t>
            </w:r>
            <w:proofErr w:type="gramStart"/>
            <w:r w:rsidRPr="00232DB0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2021 году -  до 10%</w:t>
            </w:r>
            <w:proofErr w:type="gramStart"/>
            <w:r w:rsidRPr="00232DB0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Увеличение доли получателей муниципальных услуг, удовлетворенных качеством предоставления муниципальных услуг детскими школами искусств, в общем количестве получателей муниципальных услуг:</w:t>
            </w:r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2019 году -  до 80%;</w:t>
            </w:r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2020 году – до 80%</w:t>
            </w:r>
            <w:proofErr w:type="gramStart"/>
            <w:r w:rsidRPr="00232DB0">
              <w:rPr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107348" w:rsidRPr="00232DB0" w:rsidRDefault="00107348" w:rsidP="00F73FD5">
            <w:pPr>
              <w:jc w:val="both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2021 году – до 80 % .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Сроки и этапы реализации муниципальной подпрограммы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107348" w:rsidRPr="00232DB0" w:rsidRDefault="00107348" w:rsidP="00F73FD5">
            <w:pPr>
              <w:ind w:firstLine="540"/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2019-2021 гг.</w:t>
            </w:r>
          </w:p>
          <w:p w:rsidR="00107348" w:rsidRPr="00232DB0" w:rsidRDefault="00107348" w:rsidP="00F73FD5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Объемы финансового обеспечения муниципальной подпрограммы, в том числе по годам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ind w:firstLine="540"/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расходы (тыс. руб.)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2020 год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9 975,6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3 928,6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   2 907,0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  3 140,0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9 975,6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3 928,6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  2 907,0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 xml:space="preserve">  3 140,0</w:t>
            </w: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2DB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48" w:rsidRPr="00232DB0" w:rsidRDefault="00107348" w:rsidP="00107348">
            <w:pPr>
              <w:ind w:firstLine="540"/>
              <w:jc w:val="both"/>
              <w:rPr>
                <w:sz w:val="24"/>
                <w:szCs w:val="24"/>
              </w:rPr>
            </w:pPr>
          </w:p>
        </w:tc>
      </w:tr>
      <w:tr w:rsidR="00107348" w:rsidRPr="00232DB0" w:rsidTr="00107348">
        <w:trPr>
          <w:cantSplit/>
        </w:trPr>
        <w:tc>
          <w:tcPr>
            <w:tcW w:w="4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Целевые показатели муниципальной подпрограммы (индикаторы)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48" w:rsidRPr="00232DB0" w:rsidRDefault="00107348" w:rsidP="00F73FD5">
            <w:pPr>
              <w:jc w:val="both"/>
              <w:rPr>
                <w:sz w:val="24"/>
                <w:szCs w:val="24"/>
              </w:rPr>
            </w:pPr>
            <w:r w:rsidRPr="00232DB0">
              <w:rPr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107348" w:rsidRPr="00A55C7E" w:rsidRDefault="00107348" w:rsidP="00107348">
      <w:pPr>
        <w:rPr>
          <w:sz w:val="24"/>
          <w:szCs w:val="24"/>
        </w:rPr>
      </w:pPr>
    </w:p>
    <w:p w:rsidR="00107348" w:rsidRPr="00A55C7E" w:rsidRDefault="00107348" w:rsidP="00107348">
      <w:pPr>
        <w:rPr>
          <w:sz w:val="24"/>
          <w:szCs w:val="24"/>
        </w:rPr>
      </w:pPr>
    </w:p>
    <w:p w:rsidR="00107348" w:rsidRPr="00F73FD5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F73FD5">
        <w:rPr>
          <w:b/>
          <w:bCs/>
          <w:sz w:val="28"/>
          <w:szCs w:val="28"/>
        </w:rPr>
        <w:lastRenderedPageBreak/>
        <w:t>1. Характеристика сферы реализации подпрограммы, описание</w:t>
      </w:r>
    </w:p>
    <w:p w:rsidR="00107348" w:rsidRPr="00F73FD5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F73FD5">
        <w:rPr>
          <w:b/>
          <w:bCs/>
          <w:sz w:val="28"/>
          <w:szCs w:val="28"/>
        </w:rPr>
        <w:t>основных проблем и прогноз ее развития</w:t>
      </w: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232DB0" w:rsidRDefault="00107348" w:rsidP="00F73FD5">
      <w:pPr>
        <w:ind w:firstLine="36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 xml:space="preserve">Создание условий для развития дополнительного образования детей является одним из направлений в области культуры и искусства. </w:t>
      </w:r>
    </w:p>
    <w:p w:rsidR="00107348" w:rsidRPr="00232DB0" w:rsidRDefault="00F73FD5" w:rsidP="00F73FD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07348" w:rsidRPr="00232DB0">
        <w:rPr>
          <w:sz w:val="28"/>
          <w:szCs w:val="28"/>
        </w:rPr>
        <w:t>территории Озинского района функционирует муниципальное учреждение дополнительного образования Озинская Детская школа искусств, в которых обучается 182 учащихся в возрасте от 4 до 17 лет, что составляет 8,5 %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107348" w:rsidRPr="00232DB0" w:rsidRDefault="00107348" w:rsidP="00F73FD5">
      <w:pPr>
        <w:ind w:firstLine="36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На сегодняшний день 18 учащихся и 2 коллектива детской школы искусств являются лауреатами региональных, всероссийских и международных конкурсов, что свидетельствует о стабильности и результативности деятельности МУ ДО Озинская ДШИ. Благодаря проведённой работе в детской школе искусств наметилась динамика в вопросах улучшения материально-технической базы, модернизации школьного оборудования; повышение качества подготовки выпускников, увеличение количества выпускников детской школы дополнительного образования, поступающих в средние специальные и высшие учебные заведения в сфере искусства и культуры.</w:t>
      </w:r>
    </w:p>
    <w:p w:rsidR="00107348" w:rsidRPr="00232DB0" w:rsidRDefault="00107348" w:rsidP="00F73FD5">
      <w:pPr>
        <w:widowControl w:val="0"/>
        <w:jc w:val="both"/>
        <w:rPr>
          <w:b/>
          <w:bCs/>
          <w:sz w:val="28"/>
          <w:szCs w:val="28"/>
        </w:rPr>
      </w:pP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 xml:space="preserve">2. Показатели деятельности </w:t>
      </w:r>
      <w:proofErr w:type="gramStart"/>
      <w:r w:rsidRPr="00232DB0">
        <w:rPr>
          <w:b/>
          <w:bCs/>
          <w:sz w:val="28"/>
          <w:szCs w:val="28"/>
        </w:rPr>
        <w:t>муниципального</w:t>
      </w:r>
      <w:proofErr w:type="gramEnd"/>
      <w:r w:rsidRPr="00232DB0">
        <w:rPr>
          <w:b/>
          <w:bCs/>
          <w:sz w:val="28"/>
          <w:szCs w:val="28"/>
        </w:rPr>
        <w:t xml:space="preserve"> образовательного</w:t>
      </w: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>учреждения дополнительного образования за 2017 - 2018 учебный год</w:t>
      </w:r>
    </w:p>
    <w:p w:rsidR="00107348" w:rsidRPr="00A55C7E" w:rsidRDefault="00107348" w:rsidP="00107348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10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253"/>
        <w:gridCol w:w="1275"/>
        <w:gridCol w:w="1701"/>
        <w:gridCol w:w="1985"/>
      </w:tblGrid>
      <w:tr w:rsidR="00107348" w:rsidRPr="00232DB0" w:rsidTr="00107348">
        <w:trPr>
          <w:trHeight w:val="138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Формула расчета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Значения показателей качества муниципальной работы (услуги)</w:t>
            </w:r>
          </w:p>
        </w:tc>
      </w:tr>
      <w:tr w:rsidR="00107348" w:rsidRPr="00232DB0" w:rsidTr="00107348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 xml:space="preserve">Наличие лицензии на </w:t>
            </w:r>
            <w:proofErr w:type="gramStart"/>
            <w:r w:rsidRPr="00232DB0">
              <w:rPr>
                <w:sz w:val="24"/>
                <w:szCs w:val="24"/>
                <w:lang w:eastAsia="en-US"/>
              </w:rPr>
              <w:t>право ведения</w:t>
            </w:r>
            <w:proofErr w:type="gramEnd"/>
            <w:r w:rsidRPr="00232DB0">
              <w:rPr>
                <w:sz w:val="24"/>
                <w:szCs w:val="24"/>
                <w:lang w:eastAsia="en-US"/>
              </w:rPr>
              <w:t xml:space="preserve"> образовательной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наличии/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абсолютный показатель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в наличии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14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 xml:space="preserve">Соответствие учебного процесса примерным учебным планам образовательных программ, рекомендованным </w:t>
            </w:r>
            <w:r w:rsidRPr="00232DB0">
              <w:rPr>
                <w:sz w:val="24"/>
                <w:szCs w:val="24"/>
                <w:lang w:eastAsia="en-US"/>
              </w:rPr>
              <w:lastRenderedPageBreak/>
              <w:t>Министерством культуры РФ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lastRenderedPageBreak/>
              <w:t xml:space="preserve">Предоставление дополнительной </w:t>
            </w:r>
            <w:proofErr w:type="spellStart"/>
            <w:r w:rsidRPr="00232DB0">
              <w:rPr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sz w:val="24"/>
                <w:szCs w:val="24"/>
                <w:lang w:eastAsia="en-US"/>
              </w:rPr>
              <w:t xml:space="preserve"> программы в области музыкального искусства «Фортепиано» (5,7 лет)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количество часов учебных занятий, проведенных за отчетный период в расчете на одного обучающегося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sz w:val="24"/>
                <w:szCs w:val="24"/>
                <w:lang w:eastAsia="en-US"/>
              </w:rPr>
              <w:t xml:space="preserve"> программы в области хореографического искусства «хореографическое </w:t>
            </w: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творчество (5 лет)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232DB0">
              <w:rPr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sz w:val="24"/>
                <w:szCs w:val="24"/>
                <w:lang w:eastAsia="en-US"/>
              </w:rPr>
              <w:t xml:space="preserve"> программы в области искусства: «общее эстетическое образование» (3 года</w:t>
            </w:r>
            <w:proofErr w:type="gram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sz w:val="24"/>
                <w:szCs w:val="24"/>
                <w:lang w:eastAsia="en-US"/>
              </w:rPr>
              <w:t xml:space="preserve"> программы в области  искусства «раннее эстетическое развитие» (2 года)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18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 xml:space="preserve">Предоставление дополнительной </w:t>
            </w:r>
            <w:proofErr w:type="spellStart"/>
            <w:r w:rsidRPr="00232DB0">
              <w:rPr>
                <w:sz w:val="24"/>
                <w:szCs w:val="24"/>
                <w:lang w:eastAsia="en-US"/>
              </w:rPr>
              <w:t>общеразвивающей</w:t>
            </w:r>
            <w:proofErr w:type="spellEnd"/>
            <w:r w:rsidRPr="00232DB0">
              <w:rPr>
                <w:sz w:val="24"/>
                <w:szCs w:val="24"/>
                <w:lang w:eastAsia="en-US"/>
              </w:rPr>
              <w:t xml:space="preserve"> программы в области изобразительное искусство «Живопись»  (4 года)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26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 программа в области музыкального искусства «Народные инструменты»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80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17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  программа в области музыкального искусства «Фортепиано»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80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 общеобразовательная программа в области хореографического искусства «Хореографическое творчество» 8-9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80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07348" w:rsidRPr="00232DB0" w:rsidTr="00107348">
        <w:trPr>
          <w:trHeight w:val="7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color w:val="000000"/>
                <w:sz w:val="24"/>
                <w:szCs w:val="24"/>
                <w:lang w:eastAsia="en-US"/>
              </w:rPr>
            </w:pPr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232DB0">
              <w:rPr>
                <w:color w:val="000000"/>
                <w:sz w:val="24"/>
                <w:szCs w:val="24"/>
                <w:lang w:eastAsia="en-US"/>
              </w:rPr>
              <w:t>предпрофессиональная</w:t>
            </w:r>
            <w:proofErr w:type="spellEnd"/>
            <w:r w:rsidRPr="00232DB0">
              <w:rPr>
                <w:color w:val="000000"/>
                <w:sz w:val="24"/>
                <w:szCs w:val="24"/>
                <w:lang w:eastAsia="en-US"/>
              </w:rPr>
              <w:t xml:space="preserve"> общеобразовательная программа в области изобразительного искусства «Живопись» 5-6 лет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107348" w:rsidRPr="00232DB0" w:rsidTr="00107348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Укомплектованность учреждения квалифицированными специалистами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количество преподавателей, имеющих:</w:t>
            </w: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- высшую квалификационную категорию;</w:t>
            </w: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- первую квалификационную категорию;</w:t>
            </w: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- вторую квалификационную категорию;</w:t>
            </w:r>
          </w:p>
          <w:p w:rsidR="00107348" w:rsidRPr="00232DB0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-без категории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  <w:r w:rsidRPr="00232DB0">
              <w:rPr>
                <w:sz w:val="24"/>
                <w:szCs w:val="24"/>
                <w:lang w:eastAsia="en-US"/>
              </w:rPr>
              <w:t>100</w:t>
            </w: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07348" w:rsidRPr="00232DB0" w:rsidRDefault="00107348" w:rsidP="0010734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07348" w:rsidRPr="009C1CD9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9C1CD9" w:rsidRDefault="00107348" w:rsidP="00107348">
      <w:pPr>
        <w:widowControl w:val="0"/>
        <w:rPr>
          <w:b/>
          <w:bCs/>
          <w:sz w:val="28"/>
          <w:szCs w:val="28"/>
        </w:rPr>
      </w:pP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>3. Объем финансового обеспечения, необходимый для реализации подпрограммы</w:t>
      </w: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p w:rsidR="00107348" w:rsidRPr="00232DB0" w:rsidRDefault="00107348" w:rsidP="00F73FD5">
      <w:pPr>
        <w:widowControl w:val="0"/>
        <w:ind w:firstLine="426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Объем финансового обеспечения подпрограммы составляет 9 975,6 тыс. руб., в том числе: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2019 год –  3 928,6 тыс. руб.;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2020 год –  2 907,0 тыс. руб.;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 xml:space="preserve">2020 год – 3 140,0 тыс. руб. 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 xml:space="preserve">из средств бюджета Озинского муниципального района и подлежит уточнению в </w:t>
      </w:r>
      <w:r w:rsidRPr="00232DB0">
        <w:rPr>
          <w:sz w:val="28"/>
          <w:szCs w:val="28"/>
        </w:rPr>
        <w:lastRenderedPageBreak/>
        <w:t>плановом периоде  (Приложение № 1 к паспорту подпрограммы 3).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</w:p>
    <w:p w:rsidR="00107348" w:rsidRPr="00232DB0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>4. Анализ рисков реализации подпрограммы</w:t>
      </w:r>
    </w:p>
    <w:p w:rsidR="00107348" w:rsidRPr="00232DB0" w:rsidRDefault="00107348" w:rsidP="00107348">
      <w:pPr>
        <w:widowControl w:val="0"/>
        <w:jc w:val="both"/>
        <w:rPr>
          <w:sz w:val="28"/>
          <w:szCs w:val="28"/>
        </w:rPr>
      </w:pPr>
    </w:p>
    <w:p w:rsidR="00107348" w:rsidRDefault="00107348" w:rsidP="00107348">
      <w:pPr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>Финансовые риски.</w:t>
      </w:r>
    </w:p>
    <w:p w:rsidR="00F73FD5" w:rsidRPr="00232DB0" w:rsidRDefault="00F73FD5" w:rsidP="00107348">
      <w:pPr>
        <w:jc w:val="center"/>
        <w:rPr>
          <w:b/>
          <w:bCs/>
          <w:sz w:val="28"/>
          <w:szCs w:val="28"/>
        </w:rPr>
      </w:pPr>
    </w:p>
    <w:p w:rsidR="00107348" w:rsidRPr="00232DB0" w:rsidRDefault="00107348" w:rsidP="00107348">
      <w:pPr>
        <w:ind w:firstLine="36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Отсутствие или недостаточное финансирование мероприятий подпрограммы может привести к тому, что показатели подпрограммы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культуры.</w:t>
      </w:r>
    </w:p>
    <w:p w:rsidR="00107348" w:rsidRPr="00232DB0" w:rsidRDefault="00107348" w:rsidP="00F73FD5">
      <w:pPr>
        <w:ind w:firstLine="426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Преодоление финансовых рисков может быть осуществлено путем сохранения устойчивого финансирования подпрограммы.</w:t>
      </w:r>
    </w:p>
    <w:p w:rsidR="00107348" w:rsidRPr="00232DB0" w:rsidRDefault="00107348" w:rsidP="00107348">
      <w:pPr>
        <w:jc w:val="both"/>
        <w:rPr>
          <w:sz w:val="28"/>
          <w:szCs w:val="28"/>
        </w:rPr>
      </w:pPr>
    </w:p>
    <w:p w:rsidR="00107348" w:rsidRDefault="00107348" w:rsidP="00107348">
      <w:pPr>
        <w:jc w:val="center"/>
        <w:rPr>
          <w:b/>
          <w:bCs/>
          <w:sz w:val="28"/>
          <w:szCs w:val="28"/>
        </w:rPr>
      </w:pPr>
      <w:r w:rsidRPr="00232DB0">
        <w:rPr>
          <w:b/>
          <w:bCs/>
          <w:sz w:val="28"/>
          <w:szCs w:val="28"/>
        </w:rPr>
        <w:t>Организационные риски.</w:t>
      </w:r>
    </w:p>
    <w:p w:rsidR="00F73FD5" w:rsidRPr="00232DB0" w:rsidRDefault="00F73FD5" w:rsidP="00107348">
      <w:pPr>
        <w:jc w:val="center"/>
        <w:rPr>
          <w:b/>
          <w:bCs/>
          <w:sz w:val="28"/>
          <w:szCs w:val="28"/>
        </w:rPr>
      </w:pPr>
    </w:p>
    <w:p w:rsidR="00107348" w:rsidRPr="00232DB0" w:rsidRDefault="00107348" w:rsidP="00513949">
      <w:pPr>
        <w:ind w:firstLine="360"/>
        <w:jc w:val="both"/>
        <w:rPr>
          <w:sz w:val="28"/>
          <w:szCs w:val="28"/>
        </w:rPr>
      </w:pPr>
      <w:proofErr w:type="gramStart"/>
      <w:r w:rsidRPr="00232DB0">
        <w:rPr>
          <w:sz w:val="28"/>
          <w:szCs w:val="28"/>
        </w:rPr>
        <w:t>Уровень решения поставленных задач, достижение целевого индикатора и показателей подпрограммы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культуры и искусства для граждан Российской Федерации.</w:t>
      </w:r>
      <w:proofErr w:type="gramEnd"/>
    </w:p>
    <w:p w:rsidR="00107348" w:rsidRPr="00232DB0" w:rsidRDefault="00107348" w:rsidP="00F73FD5">
      <w:pPr>
        <w:ind w:firstLine="360"/>
        <w:jc w:val="both"/>
        <w:rPr>
          <w:sz w:val="28"/>
          <w:szCs w:val="28"/>
        </w:rPr>
      </w:pPr>
      <w:r w:rsidRPr="00232DB0">
        <w:rPr>
          <w:sz w:val="28"/>
          <w:szCs w:val="28"/>
        </w:rPr>
        <w:t>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искусства.</w:t>
      </w:r>
    </w:p>
    <w:p w:rsidR="00107348" w:rsidRPr="00232DB0" w:rsidRDefault="00107348" w:rsidP="00107348">
      <w:pPr>
        <w:jc w:val="both"/>
        <w:rPr>
          <w:sz w:val="28"/>
          <w:szCs w:val="28"/>
        </w:rPr>
      </w:pPr>
    </w:p>
    <w:p w:rsidR="00107348" w:rsidRDefault="00107348" w:rsidP="00107348">
      <w:pPr>
        <w:sectPr w:rsidR="00107348" w:rsidSect="00107348">
          <w:pgSz w:w="11906" w:h="16838"/>
          <w:pgMar w:top="719" w:right="720" w:bottom="719" w:left="851" w:header="709" w:footer="709" w:gutter="0"/>
          <w:cols w:space="708"/>
          <w:docGrid w:linePitch="360"/>
        </w:sectPr>
      </w:pPr>
    </w:p>
    <w:p w:rsidR="00074628" w:rsidRDefault="00074628" w:rsidP="00107348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107348" w:rsidRPr="00074628">
        <w:rPr>
          <w:sz w:val="24"/>
          <w:szCs w:val="24"/>
          <w:lang w:eastAsia="en-US"/>
        </w:rPr>
        <w:t xml:space="preserve">Приложение № 1 </w:t>
      </w:r>
    </w:p>
    <w:p w:rsidR="00107348" w:rsidRPr="00074628" w:rsidRDefault="00074628" w:rsidP="00107348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="00107348" w:rsidRPr="00074628">
        <w:rPr>
          <w:sz w:val="24"/>
          <w:szCs w:val="24"/>
          <w:lang w:eastAsia="en-US"/>
        </w:rPr>
        <w:t xml:space="preserve">к </w:t>
      </w:r>
      <w:r w:rsidR="00107348" w:rsidRPr="00074628">
        <w:rPr>
          <w:sz w:val="24"/>
          <w:szCs w:val="24"/>
        </w:rPr>
        <w:t xml:space="preserve">Паспорту Подпрограммы 3 </w:t>
      </w:r>
    </w:p>
    <w:p w:rsidR="00074628" w:rsidRDefault="00074628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07348" w:rsidRPr="00074628">
        <w:rPr>
          <w:sz w:val="24"/>
          <w:szCs w:val="24"/>
        </w:rPr>
        <w:t>«Развитие системы дополнительного образования</w:t>
      </w:r>
    </w:p>
    <w:p w:rsidR="00107348" w:rsidRPr="00074628" w:rsidRDefault="00107348" w:rsidP="00107348">
      <w:pPr>
        <w:rPr>
          <w:sz w:val="24"/>
          <w:szCs w:val="24"/>
        </w:rPr>
      </w:pPr>
      <w:r w:rsidRPr="00074628">
        <w:rPr>
          <w:sz w:val="24"/>
          <w:szCs w:val="24"/>
        </w:rPr>
        <w:t xml:space="preserve"> </w:t>
      </w:r>
      <w:r w:rsidR="000746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074628">
        <w:rPr>
          <w:sz w:val="24"/>
          <w:szCs w:val="24"/>
        </w:rPr>
        <w:t>детей в области культуры»</w:t>
      </w:r>
    </w:p>
    <w:p w:rsidR="00107348" w:rsidRPr="00074628" w:rsidRDefault="00107348" w:rsidP="00107348">
      <w:pPr>
        <w:rPr>
          <w:sz w:val="24"/>
          <w:szCs w:val="24"/>
        </w:rPr>
      </w:pPr>
    </w:p>
    <w:p w:rsidR="00107348" w:rsidRPr="007164FF" w:rsidRDefault="00107348" w:rsidP="00107348">
      <w:pPr>
        <w:widowControl w:val="0"/>
        <w:jc w:val="center"/>
        <w:rPr>
          <w:b/>
          <w:bCs/>
          <w:sz w:val="28"/>
          <w:szCs w:val="28"/>
        </w:rPr>
      </w:pPr>
      <w:r w:rsidRPr="007164FF">
        <w:rPr>
          <w:b/>
          <w:bCs/>
          <w:sz w:val="28"/>
          <w:szCs w:val="28"/>
        </w:rPr>
        <w:t>Перечень программных мероприятий</w:t>
      </w:r>
    </w:p>
    <w:p w:rsidR="00107348" w:rsidRPr="007164FF" w:rsidRDefault="00107348" w:rsidP="00107348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-494" w:tblpY="8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269"/>
        <w:gridCol w:w="1134"/>
        <w:gridCol w:w="993"/>
        <w:gridCol w:w="1275"/>
        <w:gridCol w:w="1303"/>
        <w:gridCol w:w="1276"/>
        <w:gridCol w:w="1134"/>
        <w:gridCol w:w="1134"/>
        <w:gridCol w:w="1816"/>
        <w:gridCol w:w="2976"/>
      </w:tblGrid>
      <w:tr w:rsidR="00107348" w:rsidRPr="00074628" w:rsidTr="00107348">
        <w:trPr>
          <w:trHeight w:val="450"/>
        </w:trPr>
        <w:tc>
          <w:tcPr>
            <w:tcW w:w="674" w:type="dxa"/>
            <w:vMerge w:val="restart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№ п/п</w:t>
            </w:r>
          </w:p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7115" w:type="dxa"/>
            <w:gridSpan w:val="6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1816" w:type="dxa"/>
            <w:vMerge w:val="restart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6" w:type="dxa"/>
            <w:vMerge w:val="restart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07348" w:rsidRPr="00074628" w:rsidTr="00107348">
        <w:trPr>
          <w:trHeight w:val="555"/>
        </w:trPr>
        <w:tc>
          <w:tcPr>
            <w:tcW w:w="674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gridSpan w:val="4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816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7348" w:rsidRPr="00074628" w:rsidTr="00107348">
        <w:trPr>
          <w:trHeight w:val="555"/>
        </w:trPr>
        <w:tc>
          <w:tcPr>
            <w:tcW w:w="674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4628">
              <w:rPr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07348" w:rsidRPr="00074628" w:rsidRDefault="00107348" w:rsidP="001073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7348" w:rsidRPr="00074628" w:rsidTr="00107348">
        <w:tc>
          <w:tcPr>
            <w:tcW w:w="67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107348" w:rsidRPr="00074628" w:rsidTr="00107348">
        <w:tc>
          <w:tcPr>
            <w:tcW w:w="15984" w:type="dxa"/>
            <w:gridSpan w:val="11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Развитие дополнительного образования детей в области культуры</w:t>
            </w:r>
          </w:p>
        </w:tc>
      </w:tr>
      <w:tr w:rsidR="00107348" w:rsidRPr="00074628" w:rsidTr="00107348"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 xml:space="preserve">Оказание </w:t>
            </w:r>
            <w:proofErr w:type="gramStart"/>
            <w:r w:rsidRPr="00074628">
              <w:rPr>
                <w:b/>
                <w:bCs/>
                <w:sz w:val="24"/>
                <w:szCs w:val="24"/>
              </w:rPr>
              <w:t>муниципальный</w:t>
            </w:r>
            <w:proofErr w:type="gramEnd"/>
            <w:r w:rsidRPr="00074628">
              <w:rPr>
                <w:b/>
                <w:bCs/>
                <w:sz w:val="24"/>
                <w:szCs w:val="24"/>
              </w:rPr>
              <w:t xml:space="preserve"> услуг на реализацию дополнительных образовательных программ»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2 907,0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3 140,0</w:t>
            </w:r>
          </w:p>
        </w:tc>
        <w:tc>
          <w:tcPr>
            <w:tcW w:w="1816" w:type="dxa"/>
            <w:vMerge w:val="restart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Муниципальное учреждение дополнительного образования Озинская Детская школа искусств</w:t>
            </w:r>
          </w:p>
        </w:tc>
        <w:tc>
          <w:tcPr>
            <w:tcW w:w="2976" w:type="dxa"/>
            <w:vMerge w:val="restart"/>
            <w:tcBorders>
              <w:top w:val="nil"/>
            </w:tcBorders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 xml:space="preserve">Создание условий </w:t>
            </w:r>
            <w:proofErr w:type="gramStart"/>
            <w:r w:rsidRPr="00074628">
              <w:rPr>
                <w:sz w:val="24"/>
                <w:szCs w:val="24"/>
              </w:rPr>
              <w:t>для</w:t>
            </w:r>
            <w:proofErr w:type="gramEnd"/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творческого обмена и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профессионального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 xml:space="preserve">становления </w:t>
            </w:r>
            <w:proofErr w:type="gramStart"/>
            <w:r w:rsidRPr="00074628">
              <w:rPr>
                <w:sz w:val="24"/>
                <w:szCs w:val="24"/>
              </w:rPr>
              <w:t>одаренных</w:t>
            </w:r>
            <w:proofErr w:type="gramEnd"/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детей и молодежи создание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дополнительных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стимулов для творчества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одаренных детей и</w:t>
            </w:r>
          </w:p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  <w:lang w:eastAsia="en-US"/>
              </w:rPr>
              <w:t>молодежи</w:t>
            </w:r>
          </w:p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rPr>
          <w:trHeight w:val="764"/>
        </w:trPr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1.1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Оплата труда с начислениями МУ ДО Озинская ДШИ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3 673,7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3 673,7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2907,0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3 140,0</w:t>
            </w:r>
          </w:p>
        </w:tc>
        <w:tc>
          <w:tcPr>
            <w:tcW w:w="1816" w:type="dxa"/>
            <w:vMerge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1.2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197,9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197,9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rPr>
          <w:trHeight w:val="573"/>
        </w:trPr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1.3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1.4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Оплата налога на имущество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rPr>
          <w:trHeight w:val="826"/>
        </w:trPr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1.5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 xml:space="preserve">Прочие услуги  (техническое обслуживание </w:t>
            </w:r>
            <w:r w:rsidRPr="00074628">
              <w:rPr>
                <w:sz w:val="24"/>
                <w:szCs w:val="24"/>
              </w:rPr>
              <w:lastRenderedPageBreak/>
              <w:t>пожарной сигнализации)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14,45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14,45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  <w:vMerge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rPr>
          <w:trHeight w:val="826"/>
        </w:trPr>
        <w:tc>
          <w:tcPr>
            <w:tcW w:w="67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9" w:type="dxa"/>
            <w:vAlign w:val="center"/>
          </w:tcPr>
          <w:p w:rsidR="00107348" w:rsidRPr="00074628" w:rsidRDefault="00107348" w:rsidP="00107348">
            <w:pPr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Выплата пособия по уходу за ребенком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0,55</w:t>
            </w:r>
          </w:p>
        </w:tc>
        <w:tc>
          <w:tcPr>
            <w:tcW w:w="1275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  <w:r w:rsidRPr="00074628">
              <w:rPr>
                <w:sz w:val="24"/>
                <w:szCs w:val="24"/>
              </w:rPr>
              <w:t>0,55</w:t>
            </w: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107348" w:rsidRPr="00074628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07348" w:rsidRPr="00074628" w:rsidRDefault="00107348" w:rsidP="00107348">
            <w:pPr>
              <w:jc w:val="both"/>
              <w:rPr>
                <w:sz w:val="24"/>
                <w:szCs w:val="24"/>
              </w:rPr>
            </w:pPr>
          </w:p>
        </w:tc>
      </w:tr>
      <w:tr w:rsidR="00107348" w:rsidRPr="00074628" w:rsidTr="00107348">
        <w:tc>
          <w:tcPr>
            <w:tcW w:w="4077" w:type="dxa"/>
            <w:gridSpan w:val="3"/>
            <w:vAlign w:val="center"/>
          </w:tcPr>
          <w:p w:rsidR="00107348" w:rsidRPr="00074628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  <w:lang w:val="en-US"/>
              </w:rPr>
              <w:t>3 9</w:t>
            </w:r>
            <w:r w:rsidRPr="00074628">
              <w:rPr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1275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3 928,6</w:t>
            </w:r>
          </w:p>
        </w:tc>
        <w:tc>
          <w:tcPr>
            <w:tcW w:w="1134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2 907,0</w:t>
            </w:r>
          </w:p>
        </w:tc>
        <w:tc>
          <w:tcPr>
            <w:tcW w:w="1134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4628">
              <w:rPr>
                <w:b/>
                <w:bCs/>
                <w:sz w:val="24"/>
                <w:szCs w:val="24"/>
              </w:rPr>
              <w:t>3 140,0</w:t>
            </w:r>
          </w:p>
        </w:tc>
        <w:tc>
          <w:tcPr>
            <w:tcW w:w="1816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107348" w:rsidRPr="00074628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07348" w:rsidRDefault="00107348" w:rsidP="00107348">
      <w:pPr>
        <w:widowControl w:val="0"/>
        <w:rPr>
          <w:b/>
          <w:bCs/>
          <w:sz w:val="28"/>
          <w:szCs w:val="28"/>
        </w:rPr>
        <w:sectPr w:rsidR="00107348" w:rsidSect="00107348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</w:p>
    <w:p w:rsidR="00107348" w:rsidRPr="00881D3A" w:rsidRDefault="00074628" w:rsidP="001073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107348" w:rsidRPr="00881D3A">
        <w:rPr>
          <w:sz w:val="24"/>
          <w:szCs w:val="24"/>
        </w:rPr>
        <w:t xml:space="preserve">Приложение № 1 </w:t>
      </w:r>
    </w:p>
    <w:p w:rsidR="00107348" w:rsidRPr="00881D3A" w:rsidRDefault="00074628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07348" w:rsidRPr="00881D3A">
        <w:rPr>
          <w:sz w:val="24"/>
          <w:szCs w:val="24"/>
        </w:rPr>
        <w:t xml:space="preserve">к паспорту муниципальной программы </w:t>
      </w:r>
    </w:p>
    <w:p w:rsidR="00107348" w:rsidRPr="00881D3A" w:rsidRDefault="00074628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07348" w:rsidRPr="00881D3A">
        <w:rPr>
          <w:sz w:val="24"/>
          <w:szCs w:val="24"/>
        </w:rPr>
        <w:t xml:space="preserve">"Культура Озинского </w:t>
      </w:r>
      <w:proofErr w:type="gramStart"/>
      <w:r w:rsidR="00107348" w:rsidRPr="00881D3A">
        <w:rPr>
          <w:sz w:val="24"/>
          <w:szCs w:val="24"/>
        </w:rPr>
        <w:t>муниципального</w:t>
      </w:r>
      <w:proofErr w:type="gramEnd"/>
    </w:p>
    <w:p w:rsidR="00107348" w:rsidRPr="00881D3A" w:rsidRDefault="00074628" w:rsidP="001073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107348" w:rsidRPr="00881D3A">
        <w:rPr>
          <w:sz w:val="24"/>
          <w:szCs w:val="24"/>
        </w:rPr>
        <w:t>района»</w:t>
      </w:r>
    </w:p>
    <w:p w:rsidR="00107348" w:rsidRPr="00881D3A" w:rsidRDefault="00107348" w:rsidP="00107348">
      <w:pPr>
        <w:rPr>
          <w:rFonts w:ascii="Arial" w:hAnsi="Arial" w:cs="Arial"/>
          <w:sz w:val="24"/>
          <w:szCs w:val="24"/>
        </w:rPr>
      </w:pPr>
    </w:p>
    <w:p w:rsidR="00107348" w:rsidRPr="00881D3A" w:rsidRDefault="00107348" w:rsidP="00074628">
      <w:pPr>
        <w:jc w:val="center"/>
        <w:rPr>
          <w:rFonts w:ascii="Arial" w:hAnsi="Arial" w:cs="Arial"/>
          <w:sz w:val="24"/>
          <w:szCs w:val="24"/>
        </w:rPr>
      </w:pPr>
    </w:p>
    <w:p w:rsidR="00107348" w:rsidRPr="008351C6" w:rsidRDefault="00107348" w:rsidP="0007462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Сведения</w:t>
      </w:r>
    </w:p>
    <w:p w:rsidR="00107348" w:rsidRPr="008351C6" w:rsidRDefault="00107348" w:rsidP="0007462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о целевых показателях (индикаторах) муниципальной программы</w:t>
      </w:r>
    </w:p>
    <w:p w:rsidR="00107348" w:rsidRPr="008351C6" w:rsidRDefault="00107348" w:rsidP="0007462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«Культура Озинского муниципального района»</w:t>
      </w:r>
    </w:p>
    <w:p w:rsidR="00107348" w:rsidRPr="008351C6" w:rsidRDefault="00107348" w:rsidP="00107348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4"/>
        <w:gridCol w:w="2261"/>
        <w:gridCol w:w="1196"/>
        <w:gridCol w:w="1414"/>
        <w:gridCol w:w="1310"/>
      </w:tblGrid>
      <w:tr w:rsidR="00107348" w:rsidRPr="008351C6" w:rsidTr="00107348">
        <w:tc>
          <w:tcPr>
            <w:tcW w:w="3353" w:type="dxa"/>
            <w:vMerge w:val="restart"/>
          </w:tcPr>
          <w:p w:rsidR="00107348" w:rsidRPr="008351C6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Значение показателей</w:t>
            </w:r>
          </w:p>
        </w:tc>
      </w:tr>
      <w:tr w:rsidR="00107348" w:rsidRPr="008351C6" w:rsidTr="00107348">
        <w:tc>
          <w:tcPr>
            <w:tcW w:w="3353" w:type="dxa"/>
            <w:vMerge/>
          </w:tcPr>
          <w:p w:rsidR="00107348" w:rsidRPr="008351C6" w:rsidRDefault="00107348" w:rsidP="001073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51C6">
              <w:rPr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 xml:space="preserve">Показатель 1. Количество </w:t>
            </w:r>
            <w:proofErr w:type="spellStart"/>
            <w:r w:rsidRPr="008351C6">
              <w:rPr>
                <w:b/>
                <w:bCs/>
                <w:sz w:val="24"/>
                <w:szCs w:val="24"/>
              </w:rPr>
              <w:t>культурно-досуговых</w:t>
            </w:r>
            <w:proofErr w:type="spellEnd"/>
            <w:r w:rsidRPr="008351C6">
              <w:rPr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6 215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6 340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6 340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161 699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161 700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161 700</w:t>
            </w:r>
          </w:p>
        </w:tc>
      </w:tr>
      <w:tr w:rsidR="00107348" w:rsidRPr="008351C6" w:rsidTr="00107348">
        <w:tc>
          <w:tcPr>
            <w:tcW w:w="8718" w:type="dxa"/>
            <w:gridSpan w:val="4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Показатель 1. Количество клубных формирований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151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151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151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Показатель 2.Количество участников клубных формирований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2 346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2 346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2 346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Показатель 3.Количество клубных учреждений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Показатель 4.</w:t>
            </w:r>
            <w:r w:rsidRPr="008351C6">
              <w:rPr>
                <w:sz w:val="24"/>
                <w:szCs w:val="24"/>
                <w:lang w:eastAsia="en-US"/>
              </w:rPr>
              <w:t>Увеличение количества  детей, привлекаемых к участию в творческих мероприятиях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68 720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68 720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68 720</w:t>
            </w:r>
          </w:p>
        </w:tc>
      </w:tr>
      <w:tr w:rsidR="00107348" w:rsidRPr="008351C6" w:rsidTr="00107348">
        <w:tc>
          <w:tcPr>
            <w:tcW w:w="8718" w:type="dxa"/>
            <w:gridSpan w:val="4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8351C6">
              <w:rPr>
                <w:sz w:val="24"/>
                <w:szCs w:val="24"/>
              </w:rPr>
              <w:t>Показатель 1.</w:t>
            </w:r>
            <w:r w:rsidRPr="008351C6">
              <w:rPr>
                <w:sz w:val="24"/>
                <w:szCs w:val="24"/>
                <w:lang w:eastAsia="en-US"/>
              </w:rPr>
              <w:t>Количество пользователей библиотек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13 481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13 481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13 481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8351C6">
              <w:rPr>
                <w:sz w:val="24"/>
                <w:szCs w:val="24"/>
              </w:rPr>
              <w:t>Показатель 2.</w:t>
            </w:r>
            <w:r w:rsidRPr="008351C6">
              <w:rPr>
                <w:sz w:val="24"/>
                <w:szCs w:val="24"/>
                <w:lang w:eastAsia="en-US"/>
              </w:rPr>
              <w:t>Количество книговыдач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Экз.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320 409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320 409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320 409</w:t>
            </w:r>
          </w:p>
        </w:tc>
      </w:tr>
      <w:tr w:rsidR="00107348" w:rsidRPr="008351C6" w:rsidTr="00107348">
        <w:tc>
          <w:tcPr>
            <w:tcW w:w="8718" w:type="dxa"/>
            <w:gridSpan w:val="4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8351C6">
              <w:rPr>
                <w:sz w:val="24"/>
                <w:szCs w:val="24"/>
              </w:rPr>
              <w:t>Показатель 1.</w:t>
            </w:r>
            <w:r w:rsidRPr="008351C6">
              <w:rPr>
                <w:sz w:val="24"/>
                <w:szCs w:val="24"/>
                <w:lang w:eastAsia="en-US"/>
              </w:rPr>
              <w:t>Количество детей, получающих услуги по дополнительному образованию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182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182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182</w:t>
            </w:r>
          </w:p>
        </w:tc>
      </w:tr>
      <w:tr w:rsidR="00107348" w:rsidRPr="008351C6" w:rsidTr="00107348">
        <w:tc>
          <w:tcPr>
            <w:tcW w:w="3353" w:type="dxa"/>
          </w:tcPr>
          <w:p w:rsidR="00107348" w:rsidRPr="008351C6" w:rsidRDefault="00107348" w:rsidP="00107348">
            <w:pPr>
              <w:rPr>
                <w:sz w:val="24"/>
                <w:szCs w:val="24"/>
                <w:lang w:eastAsia="en-US"/>
              </w:rPr>
            </w:pPr>
            <w:r w:rsidRPr="008351C6">
              <w:rPr>
                <w:sz w:val="24"/>
                <w:szCs w:val="24"/>
              </w:rPr>
              <w:t>Показатель 2.</w:t>
            </w:r>
            <w:r w:rsidRPr="008351C6">
              <w:rPr>
                <w:sz w:val="24"/>
                <w:szCs w:val="24"/>
                <w:lang w:eastAsia="en-US"/>
              </w:rPr>
              <w:t>Увеличение количества призовых мест, занятых на выездных фестивалях и конкурсах</w:t>
            </w:r>
          </w:p>
        </w:tc>
        <w:tc>
          <w:tcPr>
            <w:tcW w:w="2470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1313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15</w:t>
            </w:r>
          </w:p>
        </w:tc>
        <w:tc>
          <w:tcPr>
            <w:tcW w:w="1582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16</w:t>
            </w:r>
          </w:p>
        </w:tc>
        <w:tc>
          <w:tcPr>
            <w:tcW w:w="145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16</w:t>
            </w:r>
          </w:p>
        </w:tc>
      </w:tr>
    </w:tbl>
    <w:p w:rsidR="00107348" w:rsidRPr="003226E3" w:rsidRDefault="00107348" w:rsidP="00107348">
      <w:pPr>
        <w:rPr>
          <w:sz w:val="24"/>
          <w:szCs w:val="24"/>
        </w:rPr>
      </w:pPr>
    </w:p>
    <w:p w:rsidR="00107348" w:rsidRPr="003226E3" w:rsidRDefault="00107348" w:rsidP="00107348">
      <w:pPr>
        <w:rPr>
          <w:sz w:val="24"/>
          <w:szCs w:val="24"/>
        </w:rPr>
      </w:pPr>
    </w:p>
    <w:p w:rsidR="00107348" w:rsidRPr="003226E3" w:rsidRDefault="00107348" w:rsidP="00107348">
      <w:pPr>
        <w:rPr>
          <w:sz w:val="24"/>
          <w:szCs w:val="24"/>
        </w:rPr>
      </w:pPr>
    </w:p>
    <w:p w:rsidR="00107348" w:rsidRPr="003226E3" w:rsidRDefault="00107348" w:rsidP="00107348">
      <w:pPr>
        <w:rPr>
          <w:sz w:val="24"/>
          <w:szCs w:val="24"/>
        </w:rPr>
      </w:pPr>
    </w:p>
    <w:p w:rsidR="00107348" w:rsidRDefault="00107348" w:rsidP="00107348">
      <w:pPr>
        <w:rPr>
          <w:sz w:val="24"/>
          <w:szCs w:val="24"/>
        </w:rPr>
      </w:pPr>
    </w:p>
    <w:p w:rsidR="00107348" w:rsidRPr="003226E3" w:rsidRDefault="00107348" w:rsidP="00107348">
      <w:pPr>
        <w:rPr>
          <w:sz w:val="24"/>
          <w:szCs w:val="24"/>
        </w:rPr>
      </w:pPr>
    </w:p>
    <w:p w:rsidR="00107348" w:rsidRDefault="00107348" w:rsidP="00107348">
      <w:pPr>
        <w:rPr>
          <w:sz w:val="24"/>
          <w:szCs w:val="24"/>
        </w:rPr>
      </w:pPr>
    </w:p>
    <w:p w:rsidR="00074628" w:rsidRDefault="00074628" w:rsidP="00107348">
      <w:pPr>
        <w:rPr>
          <w:sz w:val="24"/>
          <w:szCs w:val="24"/>
        </w:rPr>
      </w:pPr>
    </w:p>
    <w:p w:rsidR="00107348" w:rsidRDefault="00107348" w:rsidP="00107348">
      <w:pPr>
        <w:rPr>
          <w:sz w:val="24"/>
          <w:szCs w:val="24"/>
        </w:rPr>
      </w:pPr>
    </w:p>
    <w:p w:rsidR="00107348" w:rsidRDefault="00107348" w:rsidP="00107348">
      <w:pPr>
        <w:jc w:val="right"/>
        <w:rPr>
          <w:sz w:val="24"/>
          <w:szCs w:val="24"/>
        </w:rPr>
      </w:pPr>
    </w:p>
    <w:p w:rsidR="00107348" w:rsidRPr="008351C6" w:rsidRDefault="00074628" w:rsidP="0007462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107348" w:rsidRPr="008351C6">
        <w:rPr>
          <w:sz w:val="24"/>
          <w:szCs w:val="24"/>
        </w:rPr>
        <w:t>Приложение № 2</w:t>
      </w:r>
    </w:p>
    <w:p w:rsidR="00107348" w:rsidRPr="008351C6" w:rsidRDefault="00107348" w:rsidP="0007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07462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к</w:t>
      </w:r>
      <w:r w:rsidR="00074628">
        <w:rPr>
          <w:sz w:val="24"/>
          <w:szCs w:val="24"/>
        </w:rPr>
        <w:t xml:space="preserve"> паспорту муниципальной </w:t>
      </w:r>
      <w:r w:rsidRPr="008351C6">
        <w:rPr>
          <w:sz w:val="24"/>
          <w:szCs w:val="24"/>
        </w:rPr>
        <w:t>программы</w:t>
      </w:r>
    </w:p>
    <w:p w:rsidR="00107348" w:rsidRPr="008351C6" w:rsidRDefault="00074628" w:rsidP="0007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07348" w:rsidRPr="008351C6">
        <w:rPr>
          <w:sz w:val="24"/>
          <w:szCs w:val="24"/>
        </w:rPr>
        <w:t xml:space="preserve">«Культура Озинского </w:t>
      </w:r>
      <w:proofErr w:type="gramStart"/>
      <w:r w:rsidR="00107348" w:rsidRPr="008351C6">
        <w:rPr>
          <w:sz w:val="24"/>
          <w:szCs w:val="24"/>
        </w:rPr>
        <w:t>муниципального</w:t>
      </w:r>
      <w:proofErr w:type="gramEnd"/>
    </w:p>
    <w:p w:rsidR="00107348" w:rsidRPr="008351C6" w:rsidRDefault="00074628" w:rsidP="0007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07348" w:rsidRPr="008351C6">
        <w:rPr>
          <w:sz w:val="24"/>
          <w:szCs w:val="24"/>
        </w:rPr>
        <w:t>района»</w:t>
      </w:r>
    </w:p>
    <w:p w:rsidR="00107348" w:rsidRPr="008351C6" w:rsidRDefault="00107348" w:rsidP="00107348">
      <w:pPr>
        <w:rPr>
          <w:sz w:val="28"/>
          <w:szCs w:val="28"/>
        </w:rPr>
      </w:pPr>
    </w:p>
    <w:p w:rsidR="00107348" w:rsidRPr="008351C6" w:rsidRDefault="00107348" w:rsidP="0010734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РАСХОДЫ</w:t>
      </w:r>
    </w:p>
    <w:p w:rsidR="00107348" w:rsidRPr="008351C6" w:rsidRDefault="00107348" w:rsidP="0010734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НА РЕАЛИЗАЦИЮ МНИЦИПАЛЬНОЙ ПРОГРАММЫ</w:t>
      </w:r>
    </w:p>
    <w:p w:rsidR="00107348" w:rsidRPr="008351C6" w:rsidRDefault="00107348" w:rsidP="00107348">
      <w:pPr>
        <w:jc w:val="center"/>
        <w:rPr>
          <w:b/>
          <w:bCs/>
          <w:sz w:val="28"/>
          <w:szCs w:val="28"/>
        </w:rPr>
      </w:pPr>
      <w:r w:rsidRPr="008351C6">
        <w:rPr>
          <w:b/>
          <w:bCs/>
          <w:sz w:val="28"/>
          <w:szCs w:val="28"/>
        </w:rPr>
        <w:t>«Культура Озинского муниципального района»</w:t>
      </w:r>
    </w:p>
    <w:p w:rsidR="00107348" w:rsidRPr="008351C6" w:rsidRDefault="00107348" w:rsidP="00107348">
      <w:pPr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107348" w:rsidRPr="008351C6" w:rsidTr="00074628">
        <w:tc>
          <w:tcPr>
            <w:tcW w:w="255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Наименование подпрограмм муниципальной программы</w:t>
            </w: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 xml:space="preserve">Оценка расходов </w:t>
            </w:r>
          </w:p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 xml:space="preserve">(тыс. руб.) </w:t>
            </w:r>
          </w:p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107348" w:rsidRPr="008351C6" w:rsidRDefault="00107348" w:rsidP="00107348">
            <w:pPr>
              <w:jc w:val="center"/>
              <w:rPr>
                <w:b/>
                <w:bCs/>
                <w:sz w:val="24"/>
                <w:szCs w:val="24"/>
              </w:rPr>
            </w:pPr>
            <w:r w:rsidRPr="008351C6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107348" w:rsidRPr="008351C6" w:rsidTr="00074628">
        <w:tc>
          <w:tcPr>
            <w:tcW w:w="2552" w:type="dxa"/>
            <w:vMerge w:val="restart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 xml:space="preserve">Подпрограмма 1 «Развитие </w:t>
            </w:r>
            <w:proofErr w:type="spellStart"/>
            <w:r w:rsidRPr="008351C6">
              <w:rPr>
                <w:sz w:val="24"/>
                <w:szCs w:val="24"/>
              </w:rPr>
              <w:t>культурно-досуговой</w:t>
            </w:r>
            <w:proofErr w:type="spellEnd"/>
            <w:r w:rsidRPr="008351C6">
              <w:rPr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2694" w:type="dxa"/>
            <w:shd w:val="clear" w:color="auto" w:fill="F2DBDB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20 048,1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14 845,40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10 816,2</w:t>
            </w: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20 048,1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14 845,40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10 816,2</w:t>
            </w:r>
          </w:p>
        </w:tc>
      </w:tr>
      <w:tr w:rsidR="00107348" w:rsidRPr="008351C6" w:rsidTr="00074628">
        <w:tc>
          <w:tcPr>
            <w:tcW w:w="2552" w:type="dxa"/>
            <w:vMerge w:val="restart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Подпрограмма 2 «Развитие библиотечного дела в Озинском муниципальном районе»</w:t>
            </w:r>
          </w:p>
        </w:tc>
        <w:tc>
          <w:tcPr>
            <w:tcW w:w="2694" w:type="dxa"/>
            <w:shd w:val="clear" w:color="auto" w:fill="F2DBDB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955,9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3 912,7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4 950,0</w:t>
            </w: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8351C6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1,9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3 912,7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4 950,0</w:t>
            </w:r>
          </w:p>
        </w:tc>
      </w:tr>
      <w:tr w:rsidR="00107348" w:rsidRPr="008351C6" w:rsidTr="00074628">
        <w:tc>
          <w:tcPr>
            <w:tcW w:w="2552" w:type="dxa"/>
            <w:vMerge w:val="restart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Подпрограмма 3 «Развитие системы дополнительного образования в области культуры»</w:t>
            </w:r>
          </w:p>
        </w:tc>
        <w:tc>
          <w:tcPr>
            <w:tcW w:w="2694" w:type="dxa"/>
            <w:shd w:val="clear" w:color="auto" w:fill="F2DBDB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3 928,6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2 907,0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3 140,0</w:t>
            </w: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3 928,6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2 907,0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sz w:val="24"/>
                <w:szCs w:val="24"/>
              </w:rPr>
            </w:pPr>
            <w:r w:rsidRPr="008351C6">
              <w:rPr>
                <w:sz w:val="24"/>
                <w:szCs w:val="24"/>
              </w:rPr>
              <w:t>3 140,0</w:t>
            </w:r>
          </w:p>
        </w:tc>
      </w:tr>
      <w:tr w:rsidR="00107348" w:rsidRPr="008351C6" w:rsidTr="00074628">
        <w:trPr>
          <w:trHeight w:val="640"/>
        </w:trPr>
        <w:tc>
          <w:tcPr>
            <w:tcW w:w="2552" w:type="dxa"/>
            <w:vMerge w:val="restart"/>
            <w:vAlign w:val="center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30</w:t>
            </w:r>
            <w:r>
              <w:rPr>
                <w:b/>
                <w:bCs/>
                <w:i/>
                <w:iCs/>
                <w:sz w:val="24"/>
                <w:szCs w:val="24"/>
              </w:rPr>
              <w:t> 932,6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21 665,1</w:t>
            </w:r>
          </w:p>
        </w:tc>
        <w:tc>
          <w:tcPr>
            <w:tcW w:w="1701" w:type="dxa"/>
            <w:shd w:val="clear" w:color="auto" w:fill="F2DBDB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18 906,2</w:t>
            </w:r>
          </w:p>
        </w:tc>
      </w:tr>
      <w:tr w:rsidR="00107348" w:rsidRPr="008351C6" w:rsidTr="00074628">
        <w:trPr>
          <w:trHeight w:val="551"/>
        </w:trPr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89,8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7348" w:rsidRPr="008351C6" w:rsidTr="00074628">
        <w:trPr>
          <w:trHeight w:val="555"/>
        </w:trPr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14,2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7348" w:rsidRPr="008351C6" w:rsidTr="00074628">
        <w:tc>
          <w:tcPr>
            <w:tcW w:w="2552" w:type="dxa"/>
            <w:vMerge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30828,6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21 665,1</w:t>
            </w:r>
          </w:p>
        </w:tc>
        <w:tc>
          <w:tcPr>
            <w:tcW w:w="1701" w:type="dxa"/>
            <w:vAlign w:val="bottom"/>
          </w:tcPr>
          <w:p w:rsidR="00107348" w:rsidRPr="008351C6" w:rsidRDefault="00107348" w:rsidP="001073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351C6">
              <w:rPr>
                <w:b/>
                <w:bCs/>
                <w:i/>
                <w:iCs/>
                <w:sz w:val="24"/>
                <w:szCs w:val="24"/>
              </w:rPr>
              <w:t>18 906,2</w:t>
            </w:r>
          </w:p>
        </w:tc>
      </w:tr>
    </w:tbl>
    <w:p w:rsidR="00107348" w:rsidRPr="00C42B9D" w:rsidRDefault="00107348" w:rsidP="00107348">
      <w:pPr>
        <w:tabs>
          <w:tab w:val="left" w:pos="5954"/>
        </w:tabs>
        <w:rPr>
          <w:sz w:val="28"/>
          <w:szCs w:val="28"/>
        </w:rPr>
      </w:pPr>
    </w:p>
    <w:p w:rsidR="00D46772" w:rsidRPr="00D46772" w:rsidRDefault="00D46772" w:rsidP="00107348">
      <w:pPr>
        <w:pStyle w:val="ConsPlusTitle"/>
        <w:widowControl/>
        <w:jc w:val="center"/>
        <w:rPr>
          <w:b w:val="0"/>
          <w:sz w:val="28"/>
          <w:szCs w:val="28"/>
        </w:rPr>
      </w:pPr>
    </w:p>
    <w:sectPr w:rsidR="00D46772" w:rsidRPr="00D46772" w:rsidSect="00107348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7">
    <w:nsid w:val="50EC254C"/>
    <w:multiLevelType w:val="hybridMultilevel"/>
    <w:tmpl w:val="95649DC8"/>
    <w:lvl w:ilvl="0" w:tplc="69205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>
    <w:nsid w:val="5517212B"/>
    <w:multiLevelType w:val="hybridMultilevel"/>
    <w:tmpl w:val="26841EA8"/>
    <w:lvl w:ilvl="0" w:tplc="1A466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2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27940"/>
    <w:rsid w:val="00072B18"/>
    <w:rsid w:val="00074628"/>
    <w:rsid w:val="00080093"/>
    <w:rsid w:val="00086A24"/>
    <w:rsid w:val="000B1588"/>
    <w:rsid w:val="000E613A"/>
    <w:rsid w:val="000F3F55"/>
    <w:rsid w:val="000F7C8F"/>
    <w:rsid w:val="0010244D"/>
    <w:rsid w:val="00107348"/>
    <w:rsid w:val="001213E3"/>
    <w:rsid w:val="00194A6B"/>
    <w:rsid w:val="001C0627"/>
    <w:rsid w:val="001C42B8"/>
    <w:rsid w:val="00243838"/>
    <w:rsid w:val="00246123"/>
    <w:rsid w:val="0027687F"/>
    <w:rsid w:val="002B5375"/>
    <w:rsid w:val="003455C8"/>
    <w:rsid w:val="0038774D"/>
    <w:rsid w:val="003A2C48"/>
    <w:rsid w:val="003A5F8A"/>
    <w:rsid w:val="003F3949"/>
    <w:rsid w:val="00462A27"/>
    <w:rsid w:val="004661BA"/>
    <w:rsid w:val="004967B8"/>
    <w:rsid w:val="004C7B97"/>
    <w:rsid w:val="00513949"/>
    <w:rsid w:val="0052266F"/>
    <w:rsid w:val="00524B4E"/>
    <w:rsid w:val="006144B8"/>
    <w:rsid w:val="0066075D"/>
    <w:rsid w:val="00733759"/>
    <w:rsid w:val="007453A4"/>
    <w:rsid w:val="007626ED"/>
    <w:rsid w:val="007B7AF8"/>
    <w:rsid w:val="007C635D"/>
    <w:rsid w:val="007D5556"/>
    <w:rsid w:val="00813EBF"/>
    <w:rsid w:val="008D58A6"/>
    <w:rsid w:val="009A3897"/>
    <w:rsid w:val="009E0106"/>
    <w:rsid w:val="009E6821"/>
    <w:rsid w:val="009F47D4"/>
    <w:rsid w:val="00A01C7A"/>
    <w:rsid w:val="00A407DE"/>
    <w:rsid w:val="00A77E80"/>
    <w:rsid w:val="00AE6BC3"/>
    <w:rsid w:val="00AE7746"/>
    <w:rsid w:val="00B51FE6"/>
    <w:rsid w:val="00B7580E"/>
    <w:rsid w:val="00BB152E"/>
    <w:rsid w:val="00BC6157"/>
    <w:rsid w:val="00BF39D5"/>
    <w:rsid w:val="00C00D5B"/>
    <w:rsid w:val="00C545E2"/>
    <w:rsid w:val="00CA38C7"/>
    <w:rsid w:val="00CE4BC7"/>
    <w:rsid w:val="00D14A61"/>
    <w:rsid w:val="00D16AE9"/>
    <w:rsid w:val="00D221B5"/>
    <w:rsid w:val="00D46772"/>
    <w:rsid w:val="00D54DAB"/>
    <w:rsid w:val="00DA5560"/>
    <w:rsid w:val="00DE3319"/>
    <w:rsid w:val="00E04DFB"/>
    <w:rsid w:val="00E4357B"/>
    <w:rsid w:val="00E44CCA"/>
    <w:rsid w:val="00E536CF"/>
    <w:rsid w:val="00E91914"/>
    <w:rsid w:val="00ED64F3"/>
    <w:rsid w:val="00F73FD5"/>
    <w:rsid w:val="00F93AAE"/>
    <w:rsid w:val="00F97ECA"/>
    <w:rsid w:val="00FB2346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99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4357B"/>
    <w:rPr>
      <w:color w:val="0000FF"/>
      <w:u w:val="single"/>
    </w:rPr>
  </w:style>
  <w:style w:type="table" w:styleId="a7">
    <w:name w:val="Table Grid"/>
    <w:basedOn w:val="a1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2"/>
    <w:basedOn w:val="a"/>
    <w:link w:val="21"/>
    <w:semiHidden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semiHidden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semiHidden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107348"/>
    <w:rPr>
      <w:color w:val="auto"/>
    </w:rPr>
  </w:style>
  <w:style w:type="paragraph" w:customStyle="1" w:styleId="11">
    <w:name w:val="Без интервала1"/>
    <w:uiPriority w:val="99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uiPriority w:val="99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b"/>
    <w:link w:val="af3"/>
    <w:uiPriority w:val="99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uiPriority w:val="99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99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uiPriority w:val="99"/>
    <w:rsid w:val="00107348"/>
  </w:style>
  <w:style w:type="character" w:styleId="af6">
    <w:name w:val="Strong"/>
    <w:basedOn w:val="a0"/>
    <w:uiPriority w:val="99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E975-5D3B-4AD3-BB5B-42EA5690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30</Pages>
  <Words>8263</Words>
  <Characters>47102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2018-01-09T07:23:00Z</cp:lastPrinted>
  <dcterms:created xsi:type="dcterms:W3CDTF">2018-01-09T07:17:00Z</dcterms:created>
  <dcterms:modified xsi:type="dcterms:W3CDTF">2019-03-18T10:17:00Z</dcterms:modified>
</cp:coreProperties>
</file>