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2"/>
      </w:tblGrid>
      <w:tr w:rsidR="008D2276" w:rsidRPr="00E80E40" w:rsidTr="00D60C40">
        <w:trPr>
          <w:trHeight w:val="585"/>
        </w:trPr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8D2276" w:rsidRPr="00E80E40" w:rsidRDefault="000B40AF" w:rsidP="008A6F98">
            <w:pPr>
              <w:spacing w:line="252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2276" w:rsidRPr="00251A56" w:rsidRDefault="008D2276" w:rsidP="000E5B3A">
            <w:pPr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8D2276" w:rsidRPr="00EF2C17" w:rsidRDefault="008D2276" w:rsidP="008D2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8D2276" w:rsidRPr="00EF2C17" w:rsidRDefault="008D2276" w:rsidP="008D227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8D2276" w:rsidRPr="00EF2C17" w:rsidRDefault="008D2276" w:rsidP="008D227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D2276" w:rsidRDefault="008D2276" w:rsidP="008D2276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8D2276" w:rsidRDefault="008D2276" w:rsidP="008D2276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П О С Т А Н О В Л Е Н И Е</w:t>
      </w:r>
    </w:p>
    <w:p w:rsidR="008D2276" w:rsidRDefault="00201529" w:rsidP="008D2276">
      <w:pPr>
        <w:pStyle w:val="a3"/>
        <w:widowControl/>
        <w:tabs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outlineLvl w:val="0"/>
      </w:pPr>
      <w:r>
        <w:t xml:space="preserve">от </w:t>
      </w:r>
      <w:r w:rsidR="00CA7C7B">
        <w:t>26</w:t>
      </w:r>
      <w:r w:rsidR="00913396">
        <w:t xml:space="preserve"> февраля </w:t>
      </w:r>
      <w:r>
        <w:t xml:space="preserve"> 20</w:t>
      </w:r>
      <w:r w:rsidR="002F3047">
        <w:t>2</w:t>
      </w:r>
      <w:r w:rsidR="00913396">
        <w:t>5</w:t>
      </w:r>
      <w:r>
        <w:t xml:space="preserve"> года</w:t>
      </w:r>
      <w:r w:rsidR="007D04F1">
        <w:t xml:space="preserve"> </w:t>
      </w:r>
      <w:r w:rsidR="008D2276">
        <w:t xml:space="preserve">№ </w:t>
      </w:r>
      <w:r w:rsidR="00CA7C7B">
        <w:t>61</w:t>
      </w:r>
    </w:p>
    <w:p w:rsidR="008D2276" w:rsidRDefault="008D2276" w:rsidP="008D2276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р.п. Озинки</w:t>
      </w:r>
    </w:p>
    <w:p w:rsidR="008D2276" w:rsidRDefault="008D2276" w:rsidP="008D22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5321" w:rsidRDefault="000E5B3A" w:rsidP="00CA7C7B">
      <w:pPr>
        <w:pStyle w:val="a5"/>
        <w:ind w:right="453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1033">
        <w:rPr>
          <w:rFonts w:ascii="Times New Roman" w:hAnsi="Times New Roman" w:cs="Times New Roman"/>
          <w:sz w:val="28"/>
          <w:szCs w:val="28"/>
        </w:rPr>
        <w:t>О</w:t>
      </w:r>
      <w:r w:rsidR="00F93150" w:rsidRPr="00A41033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F45321" w:rsidRPr="00F45321">
        <w:rPr>
          <w:rFonts w:ascii="Times New Roman" w:hAnsi="Times New Roman" w:cs="Times New Roman"/>
          <w:sz w:val="28"/>
          <w:szCs w:val="28"/>
        </w:rPr>
        <w:t>в постановление</w:t>
      </w:r>
      <w:r w:rsidR="00CA7C7B">
        <w:rPr>
          <w:rFonts w:ascii="Times New Roman" w:hAnsi="Times New Roman" w:cs="Times New Roman"/>
          <w:sz w:val="28"/>
          <w:szCs w:val="28"/>
        </w:rPr>
        <w:t xml:space="preserve"> </w:t>
      </w:r>
      <w:r w:rsidR="00F45321" w:rsidRPr="00F45321">
        <w:rPr>
          <w:rFonts w:ascii="Times New Roman" w:hAnsi="Times New Roman" w:cs="Times New Roman"/>
          <w:sz w:val="28"/>
          <w:szCs w:val="28"/>
        </w:rPr>
        <w:t>администрации муниципального района от 24.01.2023г. №23</w:t>
      </w:r>
      <w:proofErr w:type="gramStart"/>
      <w:r w:rsidR="00F45321" w:rsidRPr="00F4532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F45321" w:rsidRPr="00F45321">
        <w:rPr>
          <w:rFonts w:ascii="Times New Roman" w:hAnsi="Times New Roman" w:cs="Times New Roman"/>
          <w:sz w:val="28"/>
          <w:szCs w:val="28"/>
        </w:rPr>
        <w:t>б утверждении</w:t>
      </w:r>
    </w:p>
    <w:p w:rsidR="000E5B3A" w:rsidRPr="00F45321" w:rsidRDefault="00F45321" w:rsidP="00CA7C7B">
      <w:pPr>
        <w:pStyle w:val="a5"/>
        <w:ind w:right="453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5321">
        <w:rPr>
          <w:rFonts w:ascii="Times New Roman" w:hAnsi="Times New Roman" w:cs="Times New Roman"/>
          <w:sz w:val="28"/>
          <w:szCs w:val="28"/>
        </w:rPr>
        <w:t xml:space="preserve"> муниципальной программы «Профилактика </w:t>
      </w:r>
      <w:proofErr w:type="gramStart"/>
      <w:r w:rsidRPr="00F45321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  <w:r w:rsidRPr="00F45321">
        <w:rPr>
          <w:rFonts w:ascii="Times New Roman" w:hAnsi="Times New Roman" w:cs="Times New Roman"/>
          <w:sz w:val="28"/>
          <w:szCs w:val="28"/>
        </w:rPr>
        <w:t xml:space="preserve"> и усиление борьбы с преступностью на территории Озинского муниципального района»</w:t>
      </w:r>
    </w:p>
    <w:p w:rsidR="000E5B3A" w:rsidRDefault="000E5B3A" w:rsidP="000E5B3A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</w:p>
    <w:p w:rsidR="000E5B3A" w:rsidRDefault="000E5B3A" w:rsidP="000E5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Федерации»;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6 марта 2006 г. № 35-ФЗ «О противодействии терроризму»; Федеральным Законом от 24 июня </w:t>
      </w:r>
      <w:proofErr w:type="gramStart"/>
      <w:r>
        <w:rPr>
          <w:rFonts w:ascii="Times New Roman" w:hAnsi="Times New Roman" w:cs="Times New Roman"/>
          <w:sz w:val="28"/>
          <w:szCs w:val="28"/>
        </w:rPr>
        <w:t>1999г. № 120-ФЗ «Об основах системы</w:t>
      </w:r>
      <w:r>
        <w:rPr>
          <w:rStyle w:val="highlighthighlightactiv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безнадзорности и </w:t>
      </w:r>
      <w:bookmarkStart w:id="0" w:name="YANDEX_8"/>
      <w:bookmarkEnd w:id="0"/>
      <w:r>
        <w:rPr>
          <w:rFonts w:ascii="Times New Roman" w:hAnsi="Times New Roman" w:cs="Times New Roman"/>
          <w:sz w:val="28"/>
          <w:szCs w:val="28"/>
        </w:rPr>
        <w:t>несовершеннолетних»; Федеральным Законом от 8 января 1998 г. № 3-ФЗ «О наркотических средствах и психотропных веществах»;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Уставом  Озинского  муниципального района Саратовской области,   в целях  оптимизации работы по предупреждению и профилактике правонарушений, обеспечения безопасности граждан,  </w:t>
      </w:r>
    </w:p>
    <w:p w:rsidR="000E5B3A" w:rsidRDefault="000E5B3A" w:rsidP="000E5B3A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C6F73" w:rsidRDefault="000E5B3A" w:rsidP="008C6F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1. </w:t>
      </w:r>
      <w:r w:rsidR="00F93150" w:rsidRPr="004A4F6C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района от</w:t>
      </w:r>
      <w:r w:rsidR="00DC7DCA">
        <w:rPr>
          <w:rFonts w:ascii="Times New Roman" w:hAnsi="Times New Roman" w:cs="Times New Roman"/>
          <w:sz w:val="28"/>
          <w:szCs w:val="28"/>
        </w:rPr>
        <w:t xml:space="preserve"> 24.01.2023г. </w:t>
      </w:r>
      <w:r w:rsidR="000913EB">
        <w:rPr>
          <w:rFonts w:ascii="Times New Roman" w:hAnsi="Times New Roman" w:cs="Times New Roman"/>
          <w:sz w:val="28"/>
          <w:szCs w:val="28"/>
        </w:rPr>
        <w:t>№</w:t>
      </w:r>
      <w:r w:rsidR="00DC7DCA">
        <w:rPr>
          <w:rFonts w:ascii="Times New Roman" w:hAnsi="Times New Roman" w:cs="Times New Roman"/>
          <w:sz w:val="28"/>
          <w:szCs w:val="28"/>
        </w:rPr>
        <w:t>23</w:t>
      </w:r>
      <w:r w:rsidR="00F9315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«Профилактика правонарушении и усиление борьбы с преступностью на территории Озинского муниципального района</w:t>
      </w:r>
      <w:r w:rsidR="00BB08F5">
        <w:rPr>
          <w:rFonts w:ascii="Times New Roman" w:hAnsi="Times New Roman" w:cs="Times New Roman"/>
          <w:sz w:val="28"/>
          <w:szCs w:val="28"/>
        </w:rPr>
        <w:t xml:space="preserve">» </w:t>
      </w:r>
      <w:r w:rsidR="00F9315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60C40" w:rsidRPr="0060732B" w:rsidRDefault="008C2C1D" w:rsidP="00D60C40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46AB2">
        <w:rPr>
          <w:rFonts w:ascii="Times New Roman" w:hAnsi="Times New Roman"/>
          <w:sz w:val="28"/>
          <w:szCs w:val="28"/>
        </w:rPr>
        <w:t>.</w:t>
      </w:r>
      <w:r w:rsidR="00F93150" w:rsidRPr="009A1DF8">
        <w:rPr>
          <w:rFonts w:ascii="Times New Roman" w:hAnsi="Times New Roman"/>
          <w:sz w:val="28"/>
          <w:szCs w:val="28"/>
        </w:rPr>
        <w:t xml:space="preserve"> </w:t>
      </w:r>
      <w:r w:rsidR="00D60C40">
        <w:rPr>
          <w:rFonts w:ascii="Times New Roman" w:hAnsi="Times New Roman"/>
          <w:sz w:val="28"/>
          <w:szCs w:val="28"/>
        </w:rPr>
        <w:t>Приложение к постановлению Паспорт</w:t>
      </w:r>
      <w:r w:rsidR="00D60C40" w:rsidRPr="00D60C40">
        <w:rPr>
          <w:rFonts w:ascii="Times New Roman" w:hAnsi="Times New Roman" w:cs="Times New Roman"/>
          <w:sz w:val="28"/>
          <w:szCs w:val="28"/>
        </w:rPr>
        <w:t xml:space="preserve"> </w:t>
      </w:r>
      <w:r w:rsidR="00D60C40" w:rsidRPr="00D60C40">
        <w:rPr>
          <w:rFonts w:ascii="Times New Roman" w:hAnsi="Times New Roman"/>
          <w:sz w:val="28"/>
          <w:szCs w:val="28"/>
        </w:rPr>
        <w:t>муниципальной программы «Профилактика правонарушении и усиление борьбы с преступностью на территории Озинского муниципального района</w:t>
      </w:r>
      <w:r w:rsidR="00D60C40">
        <w:rPr>
          <w:rFonts w:ascii="Times New Roman" w:hAnsi="Times New Roman"/>
          <w:sz w:val="28"/>
          <w:szCs w:val="28"/>
        </w:rPr>
        <w:t>» изложить в новой редакции.</w:t>
      </w:r>
    </w:p>
    <w:p w:rsidR="008D2276" w:rsidRPr="004A4F6C" w:rsidRDefault="007A5086" w:rsidP="009133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>2.</w:t>
      </w:r>
      <w:r w:rsidR="008D2276" w:rsidRPr="0060732B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EA26F9">
        <w:rPr>
          <w:rFonts w:ascii="Times New Roman" w:hAnsi="Times New Roman" w:cs="Times New Roman"/>
          <w:sz w:val="28"/>
          <w:szCs w:val="28"/>
        </w:rPr>
        <w:t>щего постановления возложить на</w:t>
      </w:r>
      <w:r w:rsidR="008D2276" w:rsidRPr="0060732B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муниципального района </w:t>
      </w:r>
      <w:bookmarkEnd w:id="1"/>
      <w:r>
        <w:rPr>
          <w:rFonts w:ascii="Times New Roman" w:hAnsi="Times New Roman" w:cs="Times New Roman"/>
          <w:sz w:val="28"/>
          <w:szCs w:val="28"/>
        </w:rPr>
        <w:t>Петренко Т.В.</w:t>
      </w:r>
      <w:r w:rsidR="008D2276" w:rsidRPr="004A4F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087D" w:rsidRDefault="00AE087D" w:rsidP="008D22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2276" w:rsidRPr="004A4F6C" w:rsidRDefault="000E5B3A" w:rsidP="008D2276">
      <w:pPr>
        <w:pStyle w:val="a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B585C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B5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</w:p>
    <w:p w:rsidR="008D2276" w:rsidRDefault="008D2276" w:rsidP="008D227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4A4F6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</w:t>
      </w:r>
      <w:r w:rsidR="001C60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0E5B3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A4F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19F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A4F6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819F3">
        <w:rPr>
          <w:rFonts w:ascii="Times New Roman" w:hAnsi="Times New Roman" w:cs="Times New Roman"/>
          <w:b/>
          <w:bCs/>
          <w:sz w:val="28"/>
          <w:szCs w:val="28"/>
        </w:rPr>
        <w:t>Галяшкина</w:t>
      </w:r>
    </w:p>
    <w:p w:rsidR="00CF5291" w:rsidRDefault="008D2276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A7C7B" w:rsidRDefault="00CA7C7B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</w:p>
    <w:p w:rsidR="00C653BC" w:rsidRPr="00CA7C7B" w:rsidRDefault="008C6F73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  <w:r w:rsidRPr="00CA7C7B">
        <w:rPr>
          <w:rFonts w:ascii="Times New Roman" w:hAnsi="Times New Roman" w:cs="Times New Roman"/>
          <w:sz w:val="24"/>
          <w:szCs w:val="28"/>
        </w:rPr>
        <w:t>Заместитель главы администрации ОМР</w:t>
      </w:r>
      <w:r w:rsidRPr="00CA7C7B">
        <w:rPr>
          <w:rFonts w:ascii="Times New Roman" w:hAnsi="Times New Roman" w:cs="Times New Roman"/>
          <w:sz w:val="24"/>
          <w:szCs w:val="28"/>
        </w:rPr>
        <w:tab/>
      </w:r>
      <w:r w:rsidRPr="00CA7C7B">
        <w:rPr>
          <w:rFonts w:ascii="Times New Roman" w:hAnsi="Times New Roman" w:cs="Times New Roman"/>
          <w:sz w:val="24"/>
          <w:szCs w:val="28"/>
        </w:rPr>
        <w:tab/>
      </w:r>
      <w:r w:rsidRPr="00CA7C7B">
        <w:rPr>
          <w:rFonts w:ascii="Times New Roman" w:hAnsi="Times New Roman" w:cs="Times New Roman"/>
          <w:sz w:val="24"/>
          <w:szCs w:val="28"/>
        </w:rPr>
        <w:tab/>
      </w:r>
      <w:r w:rsidR="00CA7C7B">
        <w:rPr>
          <w:rFonts w:ascii="Times New Roman" w:hAnsi="Times New Roman" w:cs="Times New Roman"/>
          <w:sz w:val="24"/>
          <w:szCs w:val="28"/>
        </w:rPr>
        <w:tab/>
      </w:r>
      <w:r w:rsidRPr="00CA7C7B">
        <w:rPr>
          <w:rFonts w:ascii="Times New Roman" w:hAnsi="Times New Roman" w:cs="Times New Roman"/>
          <w:sz w:val="24"/>
          <w:szCs w:val="28"/>
        </w:rPr>
        <w:tab/>
      </w:r>
      <w:r w:rsidR="00FC6C87" w:rsidRPr="00CA7C7B">
        <w:rPr>
          <w:rFonts w:ascii="Times New Roman" w:hAnsi="Times New Roman" w:cs="Times New Roman"/>
          <w:sz w:val="24"/>
          <w:szCs w:val="28"/>
        </w:rPr>
        <w:t>Т.В.Петренко</w:t>
      </w:r>
    </w:p>
    <w:p w:rsidR="008C6F73" w:rsidRPr="00CA7C7B" w:rsidRDefault="008C6F73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  <w:r w:rsidRPr="00CA7C7B">
        <w:rPr>
          <w:rFonts w:ascii="Times New Roman" w:hAnsi="Times New Roman" w:cs="Times New Roman"/>
          <w:sz w:val="24"/>
          <w:szCs w:val="28"/>
        </w:rPr>
        <w:t>Нач. отдела правового обеспечения</w:t>
      </w:r>
      <w:r w:rsidRPr="00CA7C7B">
        <w:rPr>
          <w:rFonts w:ascii="Times New Roman" w:hAnsi="Times New Roman" w:cs="Times New Roman"/>
          <w:sz w:val="24"/>
          <w:szCs w:val="28"/>
        </w:rPr>
        <w:tab/>
      </w:r>
      <w:r w:rsidRPr="00CA7C7B">
        <w:rPr>
          <w:rFonts w:ascii="Times New Roman" w:hAnsi="Times New Roman" w:cs="Times New Roman"/>
          <w:sz w:val="24"/>
          <w:szCs w:val="28"/>
        </w:rPr>
        <w:tab/>
      </w:r>
      <w:r w:rsidRPr="00CA7C7B">
        <w:rPr>
          <w:rFonts w:ascii="Times New Roman" w:hAnsi="Times New Roman" w:cs="Times New Roman"/>
          <w:sz w:val="24"/>
          <w:szCs w:val="28"/>
        </w:rPr>
        <w:tab/>
      </w:r>
      <w:r w:rsidR="00CA7C7B">
        <w:rPr>
          <w:rFonts w:ascii="Times New Roman" w:hAnsi="Times New Roman" w:cs="Times New Roman"/>
          <w:sz w:val="24"/>
          <w:szCs w:val="28"/>
        </w:rPr>
        <w:tab/>
      </w:r>
      <w:r w:rsidRPr="00CA7C7B">
        <w:rPr>
          <w:rFonts w:ascii="Times New Roman" w:hAnsi="Times New Roman" w:cs="Times New Roman"/>
          <w:sz w:val="24"/>
          <w:szCs w:val="28"/>
        </w:rPr>
        <w:tab/>
        <w:t>О.В. Коныгина</w:t>
      </w:r>
    </w:p>
    <w:p w:rsidR="008C6F73" w:rsidRPr="00CA7C7B" w:rsidRDefault="008C6F73" w:rsidP="008C6F73">
      <w:pPr>
        <w:pStyle w:val="a5"/>
        <w:outlineLvl w:val="0"/>
        <w:rPr>
          <w:rFonts w:ascii="Times New Roman" w:hAnsi="Times New Roman" w:cs="Times New Roman"/>
          <w:sz w:val="24"/>
          <w:szCs w:val="28"/>
        </w:rPr>
      </w:pPr>
      <w:r w:rsidRPr="00CA7C7B">
        <w:rPr>
          <w:rFonts w:ascii="Times New Roman" w:hAnsi="Times New Roman" w:cs="Times New Roman"/>
          <w:sz w:val="24"/>
          <w:szCs w:val="28"/>
        </w:rPr>
        <w:t>Консультант, ответственный секретарь КДН</w:t>
      </w:r>
      <w:r w:rsidRPr="00CA7C7B">
        <w:rPr>
          <w:rFonts w:ascii="Times New Roman" w:hAnsi="Times New Roman" w:cs="Times New Roman"/>
          <w:sz w:val="24"/>
          <w:szCs w:val="28"/>
        </w:rPr>
        <w:tab/>
      </w:r>
      <w:r w:rsidRPr="00CA7C7B">
        <w:rPr>
          <w:rFonts w:ascii="Times New Roman" w:hAnsi="Times New Roman" w:cs="Times New Roman"/>
          <w:sz w:val="24"/>
          <w:szCs w:val="28"/>
        </w:rPr>
        <w:tab/>
      </w:r>
      <w:r w:rsidR="00CA7C7B">
        <w:rPr>
          <w:rFonts w:ascii="Times New Roman" w:hAnsi="Times New Roman" w:cs="Times New Roman"/>
          <w:sz w:val="24"/>
          <w:szCs w:val="28"/>
        </w:rPr>
        <w:tab/>
      </w:r>
      <w:r w:rsidRPr="00CA7C7B">
        <w:rPr>
          <w:rFonts w:ascii="Times New Roman" w:hAnsi="Times New Roman" w:cs="Times New Roman"/>
          <w:sz w:val="24"/>
          <w:szCs w:val="28"/>
        </w:rPr>
        <w:tab/>
        <w:t>Л.И. Костюкова</w:t>
      </w:r>
    </w:p>
    <w:p w:rsidR="008C6F73" w:rsidRDefault="008C6F73" w:rsidP="008C6F73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</w:p>
    <w:p w:rsidR="00CA7C7B" w:rsidRDefault="00CA7C7B" w:rsidP="00CA7C7B">
      <w:pPr>
        <w:pStyle w:val="a5"/>
        <w:ind w:left="6521" w:firstLine="6"/>
        <w:outlineLvl w:val="0"/>
        <w:rPr>
          <w:rFonts w:ascii="Times New Roman" w:hAnsi="Times New Roman" w:cs="Times New Roman"/>
          <w:sz w:val="24"/>
          <w:szCs w:val="28"/>
        </w:rPr>
      </w:pPr>
    </w:p>
    <w:p w:rsidR="00DC7DCA" w:rsidRPr="00CA7C7B" w:rsidRDefault="00DC7DCA" w:rsidP="00CA7C7B">
      <w:pPr>
        <w:pStyle w:val="a5"/>
        <w:ind w:left="6521" w:firstLine="6"/>
        <w:outlineLvl w:val="0"/>
        <w:rPr>
          <w:rFonts w:ascii="Times New Roman" w:hAnsi="Times New Roman" w:cs="Times New Roman"/>
          <w:sz w:val="24"/>
          <w:szCs w:val="28"/>
        </w:rPr>
      </w:pPr>
      <w:r w:rsidRPr="00CA7C7B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DC7DCA" w:rsidRPr="00CA7C7B" w:rsidRDefault="00DC7DCA" w:rsidP="00CA7C7B">
      <w:pPr>
        <w:pStyle w:val="a5"/>
        <w:ind w:left="6521" w:firstLine="6"/>
        <w:rPr>
          <w:rFonts w:ascii="Times New Roman" w:hAnsi="Times New Roman" w:cs="Times New Roman"/>
          <w:sz w:val="24"/>
          <w:szCs w:val="28"/>
        </w:rPr>
      </w:pPr>
      <w:r w:rsidRPr="00CA7C7B">
        <w:rPr>
          <w:rFonts w:ascii="Times New Roman" w:hAnsi="Times New Roman" w:cs="Times New Roman"/>
          <w:sz w:val="24"/>
          <w:szCs w:val="28"/>
        </w:rPr>
        <w:t>к постановлению</w:t>
      </w:r>
    </w:p>
    <w:p w:rsidR="00DC7DCA" w:rsidRPr="00CA7C7B" w:rsidRDefault="00DC7DCA" w:rsidP="00CA7C7B">
      <w:pPr>
        <w:pStyle w:val="a5"/>
        <w:ind w:left="6521" w:firstLine="6"/>
        <w:rPr>
          <w:rFonts w:ascii="Times New Roman" w:hAnsi="Times New Roman" w:cs="Times New Roman"/>
          <w:sz w:val="24"/>
          <w:szCs w:val="28"/>
        </w:rPr>
      </w:pPr>
      <w:r w:rsidRPr="00CA7C7B">
        <w:rPr>
          <w:rFonts w:ascii="Times New Roman" w:hAnsi="Times New Roman" w:cs="Times New Roman"/>
          <w:sz w:val="24"/>
          <w:szCs w:val="28"/>
        </w:rPr>
        <w:t>от</w:t>
      </w:r>
      <w:r w:rsidR="00BB08F5" w:rsidRPr="00CA7C7B">
        <w:rPr>
          <w:rFonts w:ascii="Times New Roman" w:hAnsi="Times New Roman" w:cs="Times New Roman"/>
          <w:sz w:val="24"/>
          <w:szCs w:val="28"/>
        </w:rPr>
        <w:t xml:space="preserve"> </w:t>
      </w:r>
      <w:r w:rsidR="004A31A3">
        <w:rPr>
          <w:rFonts w:ascii="Times New Roman" w:hAnsi="Times New Roman" w:cs="Times New Roman"/>
          <w:sz w:val="24"/>
          <w:szCs w:val="28"/>
        </w:rPr>
        <w:t>26</w:t>
      </w:r>
      <w:r w:rsidRPr="00CA7C7B">
        <w:rPr>
          <w:rFonts w:ascii="Times New Roman" w:hAnsi="Times New Roman" w:cs="Times New Roman"/>
          <w:sz w:val="24"/>
          <w:szCs w:val="28"/>
        </w:rPr>
        <w:t>.</w:t>
      </w:r>
      <w:r w:rsidR="00BB08F5" w:rsidRPr="00CA7C7B">
        <w:rPr>
          <w:rFonts w:ascii="Times New Roman" w:hAnsi="Times New Roman" w:cs="Times New Roman"/>
          <w:sz w:val="24"/>
          <w:szCs w:val="28"/>
        </w:rPr>
        <w:t>0</w:t>
      </w:r>
      <w:r w:rsidR="00170CB5" w:rsidRPr="00CA7C7B">
        <w:rPr>
          <w:rFonts w:ascii="Times New Roman" w:hAnsi="Times New Roman" w:cs="Times New Roman"/>
          <w:sz w:val="24"/>
          <w:szCs w:val="28"/>
        </w:rPr>
        <w:t>2</w:t>
      </w:r>
      <w:r w:rsidR="00BB08F5" w:rsidRPr="00CA7C7B">
        <w:rPr>
          <w:rFonts w:ascii="Times New Roman" w:hAnsi="Times New Roman" w:cs="Times New Roman"/>
          <w:sz w:val="24"/>
          <w:szCs w:val="28"/>
        </w:rPr>
        <w:t>.2025</w:t>
      </w:r>
      <w:r w:rsidRPr="00CA7C7B">
        <w:rPr>
          <w:rFonts w:ascii="Times New Roman" w:hAnsi="Times New Roman" w:cs="Times New Roman"/>
          <w:sz w:val="24"/>
          <w:szCs w:val="28"/>
        </w:rPr>
        <w:t xml:space="preserve">г. № </w:t>
      </w:r>
      <w:r w:rsidR="004A31A3">
        <w:rPr>
          <w:rFonts w:ascii="Times New Roman" w:hAnsi="Times New Roman" w:cs="Times New Roman"/>
          <w:sz w:val="24"/>
          <w:szCs w:val="28"/>
        </w:rPr>
        <w:t>61</w:t>
      </w:r>
    </w:p>
    <w:p w:rsidR="00BB08F5" w:rsidRDefault="00BB08F5" w:rsidP="00DC7DC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C7DCA" w:rsidRPr="00212EB0" w:rsidRDefault="00DC7DCA" w:rsidP="00DC7DCA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2EB0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DC7DCA" w:rsidRPr="00292C5E" w:rsidRDefault="00DC7DCA" w:rsidP="00292C5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212EB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«Профилактика правонарушений и усиление борьбы с преступностью на территории Озинского муниципального района</w:t>
      </w:r>
      <w:r w:rsidR="00BB08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81"/>
      </w:tblGrid>
      <w:tr w:rsidR="00DC7DCA" w:rsidRPr="00E02468" w:rsidTr="00547CCB">
        <w:trPr>
          <w:trHeight w:val="115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усиление борьбы с преступностью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Озинс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.» (далее - Программа)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Озинс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кого муниципального района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753E05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05" w:rsidRPr="00753E05" w:rsidRDefault="00753E05" w:rsidP="007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753E05" w:rsidRPr="00E02468" w:rsidRDefault="00753E05" w:rsidP="00753E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05" w:rsidRPr="00753E05" w:rsidRDefault="00753E05" w:rsidP="00753E05">
            <w:pPr>
              <w:pStyle w:val="a5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53E05">
              <w:rPr>
                <w:rFonts w:ascii="Times New Roman" w:hAnsi="Times New Roman" w:cs="Times New Roman"/>
                <w:noProof/>
                <w:sz w:val="28"/>
                <w:szCs w:val="28"/>
              </w:rPr>
              <w:t>Администрация Озинского муниципального района</w:t>
            </w:r>
          </w:p>
          <w:p w:rsidR="00753E05" w:rsidRPr="00E02468" w:rsidRDefault="00753E05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Разработчики 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Озинс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кого муниципального района,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 МВД России по Озинскому району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Саратовской области. 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tabs>
                <w:tab w:val="left" w:pos="567"/>
              </w:tabs>
              <w:ind w:left="1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Задачи:</w:t>
            </w:r>
            <w:r w:rsidRPr="00E02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  на   территории    района    законности, правопорядка, защиты    прав    и    свобод    граждан; 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совершенствование взаимодействия органов   местного самоуправления    района, территориальных органов федеральных   органов   исполнительной   власти и органов государственной   власти области     в    вопросах профилактики правонарушений и    усиления    борьбы    с преступностью;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привлечение граждан и негосударственных структур, в том числе СМИ и общественных объединений, для обеспечения</w:t>
            </w:r>
            <w:r w:rsidR="00292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максимальной эффективности   деятельности по борьбе   с преступностью и профилактике правонарушений;</w:t>
            </w:r>
          </w:p>
          <w:p w:rsidR="00DC7DCA" w:rsidRDefault="00DC7DCA" w:rsidP="00547CCB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формирование эффективной многоуровневой системы профилактики правонарушений</w:t>
            </w:r>
            <w:r w:rsidR="004A18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1801" w:rsidRPr="00753E05" w:rsidRDefault="004A1801" w:rsidP="004A1801">
            <w:pPr>
              <w:pStyle w:val="a5"/>
              <w:numPr>
                <w:ilvl w:val="0"/>
                <w:numId w:val="6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E05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социального сиротства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A1801" w:rsidRPr="00E02468" w:rsidRDefault="004A1801" w:rsidP="00547CCB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801">
              <w:rPr>
                <w:rFonts w:ascii="Times New Roman" w:hAnsi="Times New Roman" w:cs="Times New Roman"/>
                <w:sz w:val="28"/>
                <w:szCs w:val="28"/>
              </w:rPr>
              <w:t>возвращение ребенка в кровную семью (восстановление детско-родительских отношений).</w:t>
            </w:r>
          </w:p>
          <w:p w:rsidR="00DC7DCA" w:rsidRPr="00E02468" w:rsidRDefault="00DC7DCA" w:rsidP="00547CCB">
            <w:pPr>
              <w:pStyle w:val="a5"/>
              <w:tabs>
                <w:tab w:val="left" w:pos="567"/>
              </w:tabs>
              <w:ind w:left="1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Цели: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6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преступности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6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причин и условий, способствующих совершению преступлений, административных правонарушений и иных правонарушений;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6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обстановки спокойствия на улицах и в других общественных местах </w:t>
            </w:r>
          </w:p>
          <w:p w:rsidR="00753E05" w:rsidRPr="00E02468" w:rsidRDefault="00DC7DCA" w:rsidP="004A1801">
            <w:pPr>
              <w:pStyle w:val="a5"/>
              <w:numPr>
                <w:ilvl w:val="0"/>
                <w:numId w:val="6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эффективности  в профилактике правонарушений среди несовершеннолетних и лиц, ранее </w:t>
            </w:r>
            <w:r w:rsidR="00753E05" w:rsidRPr="00E02468">
              <w:rPr>
                <w:rFonts w:ascii="Times New Roman" w:hAnsi="Times New Roman" w:cs="Times New Roman"/>
                <w:sz w:val="28"/>
                <w:szCs w:val="28"/>
              </w:rPr>
              <w:t>привлекавшийся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к уголовной ответственности</w:t>
            </w:r>
            <w:r w:rsidR="004A18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Реализация  Программы  будет  осуществлена в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течение 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годов 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 МВД РФ по Озинскому району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Саратовской области  (по согласованию) 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Филиал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скому району ФКУ УИИ УФСИН России по Саратовской области (по согласованию)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ГКУ СО «Центр занятости населения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Озинского района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»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строительных технологий и сервиса»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7DCA" w:rsidRPr="00CA3C9B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C9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Управление образования администрации Озинского муниципального района, отдел по делам молодежи и спорта администрации Озинского муниципального района, управление  культуры и кино  администрации Озинского муниципального района, сектор опеки и попечительства администрации Озинского муниципального района,  комиссия  по  делам  несовершеннолетних  и защите  их  прав  администрации  Озинского муниципального района,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  <w:proofErr w:type="spellStart"/>
            <w:r w:rsidRPr="00CA3C9B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proofErr w:type="spellEnd"/>
            <w:r w:rsidRPr="00CA3C9B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муниципальных образований (МО), входящих в состав Озинского муниципального  района (по согласованию)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М</w:t>
            </w:r>
            <w:r w:rsidR="00BB08F5">
              <w:rPr>
                <w:rFonts w:ascii="Times New Roman" w:hAnsi="Times New Roman" w:cs="Times New Roman"/>
                <w:noProof/>
                <w:sz w:val="28"/>
                <w:szCs w:val="28"/>
              </w:rPr>
              <w:t>АУ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«Редакции газеты 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Заволжская нива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  <w:p w:rsidR="00DC7DCA" w:rsidRPr="00474CBE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Озинская</w:t>
            </w:r>
            <w:proofErr w:type="spellEnd"/>
            <w:r w:rsidRPr="00E0246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ДНД (по согласованию)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;</w:t>
            </w:r>
          </w:p>
          <w:p w:rsidR="00DC7DCA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ГУЗ СО «Озинская РБ» (по согласованию);</w:t>
            </w:r>
          </w:p>
          <w:p w:rsidR="00DC7DCA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ГАУ СО «КЦСОН Озинского района»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иные  государственные,   муниципальные   и общественные    организации,    привлекаемые ответственными  исполнителями  к  выполнению отдельных программны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х мероприятий (по согласованию).</w:t>
            </w:r>
          </w:p>
          <w:p w:rsidR="00DC7DCA" w:rsidRPr="00E02468" w:rsidRDefault="00DC7DCA" w:rsidP="00547CCB">
            <w:pPr>
              <w:pStyle w:val="a5"/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6140D">
              <w:rPr>
                <w:rFonts w:ascii="Times New Roman" w:hAnsi="Times New Roman"/>
                <w:b w:val="0"/>
                <w:sz w:val="28"/>
                <w:szCs w:val="28"/>
              </w:rPr>
              <w:t>Объемы и источники финансирования</w:t>
            </w:r>
          </w:p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мероприятий, предусмотренных программой осуществляется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Озинского муниципального района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, а именно  </w:t>
            </w:r>
          </w:p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2023г.– </w:t>
            </w:r>
            <w:r w:rsidR="00170C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руб.  </w:t>
            </w:r>
          </w:p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  <w:r w:rsidR="00BB08F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70CB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25г.– </w:t>
            </w:r>
            <w:r w:rsidR="009133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339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DC7DCA" w:rsidRPr="00E02468" w:rsidRDefault="00DC7DCA" w:rsidP="00BB08F5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Всего на период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г.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 потребность в финансировании составляет </w:t>
            </w:r>
            <w:r w:rsidR="00EA2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08F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Реализация Программы позволит: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повышение  эффективность системы социальной профилактики правонарушений;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привлечение к организации деятельности по предупреждению  правонарушений  предприятия, учреждения, организации </w:t>
            </w:r>
            <w:r w:rsidR="004A31A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всех 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форм собственности, а также общественные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организации;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улучшение информационного обеспечения деятельности государственных органов и общественных  организаций   по   обеспечению охраны   общественного порядка на территории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ского муницпального района;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уменьшение общего числа совершаемых преступлений, в том числе совершаемых несовершеннолетними и в отношении них;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снижение уровеня  рецидивной преступности и преступлений в  сфере семейно-бытовых отношений;</w:t>
            </w:r>
          </w:p>
          <w:p w:rsidR="00DC7DCA" w:rsidRPr="00E02468" w:rsidRDefault="00DC7DCA" w:rsidP="004A31A3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повышение  уровня доверия населения к правоохранительным  органам  и органам   местного самоуправления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3E05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05" w:rsidRPr="00753E05" w:rsidRDefault="00753E05" w:rsidP="0075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</w:t>
            </w:r>
            <w:r w:rsidRPr="00753E05">
              <w:rPr>
                <w:rFonts w:ascii="Times New Roman" w:hAnsi="Times New Roman"/>
                <w:sz w:val="28"/>
                <w:szCs w:val="28"/>
              </w:rPr>
              <w:t>елевые    индикаторы    и    показатели</w:t>
            </w:r>
          </w:p>
          <w:p w:rsidR="00753E05" w:rsidRPr="00753E05" w:rsidRDefault="00753E05" w:rsidP="0075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3E05">
              <w:rPr>
                <w:rFonts w:ascii="Times New Roman" w:hAnsi="Times New Roman"/>
                <w:sz w:val="28"/>
                <w:szCs w:val="28"/>
              </w:rPr>
              <w:t xml:space="preserve">результативности реализации Программы               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05" w:rsidRPr="004A1801" w:rsidRDefault="00753E05" w:rsidP="004A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801">
              <w:rPr>
                <w:rFonts w:ascii="Times New Roman" w:hAnsi="Times New Roman"/>
                <w:sz w:val="28"/>
                <w:szCs w:val="28"/>
              </w:rPr>
              <w:t>С реализацией указанных мероприятий Программы планируется снижение преступлений и правонарушений, расширение организации досуга несовершеннолетних, решения проблем социального сиротства, укрепление института семьи</w:t>
            </w:r>
            <w:r w:rsidR="004A18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3E05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05" w:rsidRPr="00E02468" w:rsidRDefault="00753E05" w:rsidP="00753E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753E05" w:rsidRPr="00E02468" w:rsidRDefault="00753E05" w:rsidP="00753E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753E05" w:rsidRPr="00E02468" w:rsidRDefault="00753E05" w:rsidP="00753E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за</w:t>
            </w:r>
          </w:p>
          <w:p w:rsidR="00753E05" w:rsidRPr="00E02468" w:rsidRDefault="00753E05" w:rsidP="00753E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исполнением</w:t>
            </w:r>
          </w:p>
          <w:p w:rsidR="00753E05" w:rsidRPr="00E02468" w:rsidRDefault="00753E05" w:rsidP="00753E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05" w:rsidRPr="00E02468" w:rsidRDefault="00753E05" w:rsidP="00753E05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Контроль за исполнением  программы осуществляется в порядке, предусмотренным действующим законодательством и нормативно-правовыми актами органов местного самоуправления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ского муниципального района.</w:t>
            </w:r>
          </w:p>
          <w:p w:rsidR="00753E05" w:rsidRPr="00E02468" w:rsidRDefault="00753E05" w:rsidP="00753E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онтроль за исполнением Программы осуществляется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межведомственной комиссией по профилактике правонарушений на территории Озинского муниципального района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3E05" w:rsidRPr="00E02468" w:rsidRDefault="00753E05" w:rsidP="00753E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  В ходе исполнения Программы ежегодно могут уточняться перечень мероприятий, механизм их реализации, объёмы финансирования и состав исполнителей.</w:t>
            </w:r>
          </w:p>
        </w:tc>
      </w:tr>
    </w:tbl>
    <w:p w:rsidR="00DC7DCA" w:rsidRPr="00B9072F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00"/>
    </w:p>
    <w:p w:rsidR="00DC7DCA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DCA" w:rsidRPr="00B9072F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72F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</w:t>
      </w:r>
    </w:p>
    <w:p w:rsidR="00DC7DCA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72F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DC7DCA" w:rsidRPr="00B9072F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DCA" w:rsidRPr="009F316C" w:rsidRDefault="00DC7DCA" w:rsidP="00DC7DCA">
      <w:pPr>
        <w:pStyle w:val="a5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F316C">
        <w:rPr>
          <w:rFonts w:ascii="Times New Roman" w:hAnsi="Times New Roman" w:cs="Times New Roman"/>
          <w:sz w:val="28"/>
          <w:szCs w:val="28"/>
        </w:rPr>
        <w:t xml:space="preserve">Необходимость принятия настоящей Программы вызвано </w:t>
      </w:r>
      <w:r w:rsidR="00170CB5">
        <w:rPr>
          <w:rFonts w:ascii="Times New Roman" w:hAnsi="Times New Roman" w:cs="Times New Roman"/>
          <w:sz w:val="28"/>
          <w:szCs w:val="28"/>
        </w:rPr>
        <w:t>не простой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16C">
        <w:rPr>
          <w:rFonts w:ascii="Times New Roman" w:hAnsi="Times New Roman" w:cs="Times New Roman"/>
          <w:sz w:val="28"/>
          <w:szCs w:val="28"/>
        </w:rPr>
        <w:t>обстановкой на территории Озинского муниципального района, которая оказывает негативное влияние на социально-экономическое развитие района.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 xml:space="preserve">Число зарегистрированных преступлений сократилось на 2,0% (195), в том числе тяжких и особо тяжких (-3,3%; 29), средней тяжести (-32,0%, 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51) за счет преступлений общеуголовной (-1,0%, 190) и коррупционной направленности (-50,0%, с 6 до 3).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Количество расследованных тяжких и особо тяжких преступлений увеличилось на 36,8% (19-26).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При этом изменения произошли в структуре имущественных преступлений, сокращено число зарегистрированных краж с проникновением (-15,8%, 16) и преступлений в сфере компьютерной информации (-14,3%, 24).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Не допущено совершение краж из баз, складов, магазинов (-100,0%, 2021-4), на 50,0% снижено количество краж скота и из автомашин (2-1).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 xml:space="preserve">Из числа зарегистрированных преступлений, совершенных с использованием 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val="en-US" w:eastAsia="en-US"/>
        </w:rPr>
        <w:t>IT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-технологий (-14,3%, с 28 до 24) отмечается сокращение краж (-30,0%, 10-7), мошенничеств (-16,7%, 18-15).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аскрыто и направлено в суд 148 преступлений (9,6%, 135).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 уголовной ответственности привлечено 133 лица, из них 4 лица привлечены к уголовной ответственности по тяжким экономическим и коррупционным преступлениям (2021-1); 6 по линии НОН (2021-4); 9 совершившие IT-преступления (2021-7); 1 несовершеннолетний (2021-8); 4 совершившие экологические преступления (2021-1).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ресечено 8 преступлений в сфере незаконного оборота наркотиков (60,0%), в том числе 6 преступлений тяжких составов (50,0%); 4 преступления в сфере незаконного оборота оружия (300,0%).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Принимаемые меры способствовали стабилизации ситуации по предупреждению преступлений, совершенных в состоянии алкогольного опьянения (-11,1%, 32), несовершеннолетними (-60,0%, 2).</w:t>
      </w:r>
    </w:p>
    <w:p w:rsidR="00DC7DCA" w:rsidRPr="00B55DEF" w:rsidRDefault="00DC7DCA" w:rsidP="00DC7D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sz w:val="28"/>
          <w:szCs w:val="28"/>
          <w:lang w:eastAsia="en-US"/>
        </w:rPr>
        <w:t>При общем снижении выявленных административных правонарушений (-6,8%), увеличилось количество административных правонарушений за неисполнение обязанностей по воспитанию несовершеннолетних (18,0%); за незаконное приобретение и хранение наркотиков (12,5%); за нарушения правил пребывания иностранных граждан на территории России (1233,3%); за нарушение антиалкогольного законодательства (3,4%).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Наблюдаются негативные тенденции в профилактике имущественных преступлений. Больше совершено краж (2,1%, 47-48), на 400,0% увеличилось количество совершенных краж телефонов, допущено совершение кражи транспортного средства и велосипеда, грабежа (по 1 факту, 0,0%).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 xml:space="preserve">Количество преступлений, совершенных в общественных местах и на улице увеличилось практически в два раза на 85,7% и 94,7% соответственно (21-39, 19-37). Больше половины преступлений, совершенных в общественном месте – это инициативно выявленные преступления (ст. 264.1 УК РФ – 21, 54,0%), 5 преступлений против 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порядка управления (ст. ст. 318, 319 УК РФ - 13,0%). На 300,0% увеличилось количество совершенных имущественных преступлений – краж (с 2 до 8).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Выросло количество преступлений, совершенных лицами ранее судимыми (24,4%, 41-51) и ранее совершавшими (14,7%, 75-86), в том числе больше зарегистрировано фактов причинения легкого вреда здоровью (3-0), побоев (1-0), угроз убийством (33,3%, 4-3).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На 66,7% увеличилось количество совершенных дорожно-транспортных происшествия (6-11), в которых ранено 18 человек (30,8%) и 1 погиб (0).</w:t>
      </w:r>
    </w:p>
    <w:p w:rsidR="00DC7DCA" w:rsidRPr="009F316C" w:rsidRDefault="00DC7DCA" w:rsidP="00DC7D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9F316C">
        <w:rPr>
          <w:rFonts w:ascii="Times New Roman" w:hAnsi="Times New Roman" w:cs="Times New Roman"/>
          <w:sz w:val="28"/>
          <w:szCs w:val="28"/>
        </w:rPr>
        <w:t>Реализация мероприятий Программы, взаимодействие структурных подразделений администрации Озинского муниципального района, учреждений социальной сферы, правоохранительных и надзорных органов позволит стабилизировать ситуацию на территории Озинского муниципального района. Первые существенные положительные результаты в этом направлении имеются при реализации предыдущих   аналогичных   Программ.</w:t>
      </w:r>
    </w:p>
    <w:p w:rsidR="00DC7DCA" w:rsidRPr="009F316C" w:rsidRDefault="00DC7DCA" w:rsidP="00DC7D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16C">
        <w:rPr>
          <w:rFonts w:ascii="Times New Roman" w:hAnsi="Times New Roman" w:cs="Times New Roman"/>
          <w:sz w:val="28"/>
          <w:szCs w:val="28"/>
        </w:rPr>
        <w:tab/>
      </w:r>
      <w:r w:rsidRPr="009F316C">
        <w:rPr>
          <w:rFonts w:ascii="Times New Roman" w:hAnsi="Times New Roman" w:cs="Times New Roman"/>
          <w:spacing w:val="-6"/>
          <w:sz w:val="28"/>
          <w:szCs w:val="28"/>
        </w:rPr>
        <w:t xml:space="preserve">Разработка муниципальной подпрограммы обусловлена необходимостью </w:t>
      </w:r>
      <w:r w:rsidRPr="009F316C">
        <w:rPr>
          <w:rFonts w:ascii="Times New Roman" w:hAnsi="Times New Roman" w:cs="Times New Roman"/>
          <w:sz w:val="28"/>
          <w:szCs w:val="28"/>
        </w:rPr>
        <w:t xml:space="preserve">совершенствования системы профилактических мер, направленных на решение проблемы обеспечения безопасности граждан. Реализация мероприятий Программы окажет положительное влияние на сокращение преступности, позволит более эффективно обеспечить общественный порядок на территории Озинского района, а также будет способствовать усилению взаимодействия ведомств системы профилактики правонарушений всех уровней.  </w:t>
      </w:r>
    </w:p>
    <w:p w:rsidR="00DC7DCA" w:rsidRPr="00692857" w:rsidRDefault="00DC7DCA" w:rsidP="00DC7D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C7DCA" w:rsidRDefault="00DC7DCA" w:rsidP="00DC7DCA">
      <w:pPr>
        <w:pStyle w:val="a5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200"/>
      <w:r w:rsidRPr="00B9072F">
        <w:rPr>
          <w:rFonts w:ascii="Times New Roman" w:hAnsi="Times New Roman" w:cs="Times New Roman"/>
          <w:b/>
          <w:sz w:val="28"/>
          <w:szCs w:val="28"/>
        </w:rPr>
        <w:t>2. Основные цели и задачи Программы.</w:t>
      </w:r>
    </w:p>
    <w:p w:rsidR="00DC7DCA" w:rsidRPr="00B9072F" w:rsidRDefault="00DC7DCA" w:rsidP="00DC7DCA">
      <w:pPr>
        <w:pStyle w:val="a5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DCA" w:rsidRPr="00B9072F" w:rsidRDefault="00DC7DCA" w:rsidP="00DC7DCA">
      <w:pPr>
        <w:pStyle w:val="a5"/>
        <w:tabs>
          <w:tab w:val="left" w:pos="567"/>
        </w:tabs>
        <w:ind w:left="169" w:right="-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sub_300"/>
      <w:bookmarkEnd w:id="3"/>
      <w:r w:rsidRPr="00B9072F">
        <w:rPr>
          <w:rFonts w:ascii="Times New Roman" w:hAnsi="Times New Roman" w:cs="Times New Roman"/>
          <w:b/>
          <w:noProof/>
          <w:sz w:val="28"/>
          <w:szCs w:val="28"/>
        </w:rPr>
        <w:t>Задачи:</w:t>
      </w:r>
      <w:r w:rsidRPr="00B907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DCA" w:rsidRPr="00B9072F" w:rsidRDefault="00DC7DCA" w:rsidP="00DC7DCA">
      <w:pPr>
        <w:pStyle w:val="a5"/>
        <w:numPr>
          <w:ilvl w:val="0"/>
          <w:numId w:val="5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 xml:space="preserve">укрепление   на   территории    района    законности, правопорядка, защиты    прав    и    свобод    граждан; </w:t>
      </w:r>
    </w:p>
    <w:p w:rsidR="00DC7DCA" w:rsidRPr="00B9072F" w:rsidRDefault="00DC7DCA" w:rsidP="00DC7DCA">
      <w:pPr>
        <w:pStyle w:val="a5"/>
        <w:numPr>
          <w:ilvl w:val="0"/>
          <w:numId w:val="5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совершенствование взаимодействия органов   местного самоуправления    района, территориальных органов федеральных   органов   исполнительной   власти и органов государственной</w:t>
      </w:r>
      <w:r w:rsidR="00EA26F9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sz w:val="28"/>
          <w:szCs w:val="28"/>
        </w:rPr>
        <w:t>власти области     в    вопросах профилактики правонарушений и    усиления    борьбы    с преступностью;</w:t>
      </w:r>
    </w:p>
    <w:p w:rsidR="00DC7DCA" w:rsidRPr="00B9072F" w:rsidRDefault="00DC7DCA" w:rsidP="00DC7DCA">
      <w:pPr>
        <w:pStyle w:val="a5"/>
        <w:numPr>
          <w:ilvl w:val="0"/>
          <w:numId w:val="5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привлечение граждан и негосударственных структур, в том числе СМИ и общественных объединений, для обеспечения</w:t>
      </w:r>
      <w:r w:rsidR="00EA26F9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sz w:val="28"/>
          <w:szCs w:val="28"/>
        </w:rPr>
        <w:t>максимальной эффективности</w:t>
      </w:r>
      <w:r w:rsidR="00EA26F9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sz w:val="28"/>
          <w:szCs w:val="28"/>
        </w:rPr>
        <w:t>деятельности по борьбе</w:t>
      </w:r>
      <w:r w:rsidR="00EA26F9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sz w:val="28"/>
          <w:szCs w:val="28"/>
        </w:rPr>
        <w:t>с преступностью и профилактике правонарушений;</w:t>
      </w:r>
    </w:p>
    <w:p w:rsidR="00DC7DCA" w:rsidRDefault="00DC7DCA" w:rsidP="00DC7DCA">
      <w:pPr>
        <w:pStyle w:val="a5"/>
        <w:numPr>
          <w:ilvl w:val="0"/>
          <w:numId w:val="5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формирование эффективной многоуровневой системы профилактики правонарушений</w:t>
      </w:r>
      <w:r w:rsidR="004A1801">
        <w:rPr>
          <w:rFonts w:ascii="Times New Roman" w:hAnsi="Times New Roman" w:cs="Times New Roman"/>
          <w:sz w:val="28"/>
          <w:szCs w:val="28"/>
        </w:rPr>
        <w:t>;</w:t>
      </w:r>
    </w:p>
    <w:p w:rsidR="004A1801" w:rsidRPr="004A1801" w:rsidRDefault="004A1801" w:rsidP="004A1801">
      <w:pPr>
        <w:pStyle w:val="a5"/>
        <w:numPr>
          <w:ilvl w:val="0"/>
          <w:numId w:val="5"/>
        </w:numPr>
        <w:ind w:left="169" w:right="-2" w:firstLine="0"/>
        <w:rPr>
          <w:rFonts w:ascii="Times New Roman" w:hAnsi="Times New Roman" w:cs="Times New Roman"/>
          <w:sz w:val="28"/>
          <w:szCs w:val="28"/>
        </w:rPr>
      </w:pPr>
      <w:r w:rsidRPr="004A1801">
        <w:rPr>
          <w:rFonts w:ascii="Times New Roman" w:hAnsi="Times New Roman" w:cs="Times New Roman"/>
          <w:sz w:val="28"/>
          <w:szCs w:val="28"/>
        </w:rPr>
        <w:t>профилактика социального сиротства;</w:t>
      </w:r>
    </w:p>
    <w:p w:rsidR="004A1801" w:rsidRPr="004A1801" w:rsidRDefault="004A1801" w:rsidP="004A1801">
      <w:pPr>
        <w:pStyle w:val="a5"/>
        <w:numPr>
          <w:ilvl w:val="0"/>
          <w:numId w:val="5"/>
        </w:numPr>
        <w:ind w:left="284" w:right="-2" w:firstLine="0"/>
        <w:rPr>
          <w:rFonts w:ascii="Times New Roman" w:hAnsi="Times New Roman" w:cs="Times New Roman"/>
          <w:sz w:val="28"/>
          <w:szCs w:val="28"/>
        </w:rPr>
      </w:pPr>
      <w:r w:rsidRPr="004A1801">
        <w:rPr>
          <w:rFonts w:ascii="Times New Roman" w:hAnsi="Times New Roman" w:cs="Times New Roman"/>
          <w:sz w:val="28"/>
          <w:szCs w:val="28"/>
        </w:rPr>
        <w:lastRenderedPageBreak/>
        <w:t>возвращение ребенка в кровную семью (восстановление детско-родительских отношений).</w:t>
      </w:r>
    </w:p>
    <w:p w:rsidR="004A1801" w:rsidRPr="00B9072F" w:rsidRDefault="004A1801" w:rsidP="004A1801">
      <w:pPr>
        <w:pStyle w:val="a5"/>
        <w:tabs>
          <w:tab w:val="left" w:pos="567"/>
        </w:tabs>
        <w:ind w:left="16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C7DCA" w:rsidRPr="00B9072F" w:rsidRDefault="00DC7DCA" w:rsidP="00DC7DCA">
      <w:pPr>
        <w:pStyle w:val="a5"/>
        <w:tabs>
          <w:tab w:val="left" w:pos="567"/>
        </w:tabs>
        <w:ind w:left="169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72F">
        <w:rPr>
          <w:rFonts w:ascii="Times New Roman" w:hAnsi="Times New Roman" w:cs="Times New Roman"/>
          <w:b/>
          <w:noProof/>
          <w:sz w:val="28"/>
          <w:szCs w:val="28"/>
        </w:rPr>
        <w:t>Цели:</w:t>
      </w:r>
    </w:p>
    <w:p w:rsidR="00DC7DCA" w:rsidRPr="00B9072F" w:rsidRDefault="00DC7DCA" w:rsidP="00DC7DCA">
      <w:pPr>
        <w:pStyle w:val="a5"/>
        <w:numPr>
          <w:ilvl w:val="0"/>
          <w:numId w:val="6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 xml:space="preserve">снижение уровня преступности на территории </w:t>
      </w:r>
      <w:r>
        <w:rPr>
          <w:rFonts w:ascii="Times New Roman" w:hAnsi="Times New Roman" w:cs="Times New Roman"/>
          <w:sz w:val="28"/>
          <w:szCs w:val="28"/>
        </w:rPr>
        <w:t>Озин</w:t>
      </w:r>
      <w:r w:rsidRPr="00B9072F">
        <w:rPr>
          <w:rFonts w:ascii="Times New Roman" w:hAnsi="Times New Roman" w:cs="Times New Roman"/>
          <w:sz w:val="28"/>
          <w:szCs w:val="28"/>
        </w:rPr>
        <w:t>ского муниципального района;</w:t>
      </w:r>
    </w:p>
    <w:p w:rsidR="00DC7DCA" w:rsidRPr="00B9072F" w:rsidRDefault="00DC7DCA" w:rsidP="00DC7DCA">
      <w:pPr>
        <w:pStyle w:val="a5"/>
        <w:numPr>
          <w:ilvl w:val="0"/>
          <w:numId w:val="6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совершению преступлений, административных правонарушений и иных правонарушений;</w:t>
      </w:r>
    </w:p>
    <w:p w:rsidR="004A1801" w:rsidRDefault="00DC7DCA" w:rsidP="00DC7DCA">
      <w:pPr>
        <w:pStyle w:val="a5"/>
        <w:numPr>
          <w:ilvl w:val="0"/>
          <w:numId w:val="6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создание обстановки спокойствия на улицах и в других общественных местах</w:t>
      </w: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повышение эффективности в профилактике правонарушений среди несовершеннолетних и лиц, ранее привлекавшихся к уголовной ответственности.</w:t>
      </w:r>
    </w:p>
    <w:bookmarkEnd w:id="4"/>
    <w:p w:rsidR="00DC7DCA" w:rsidRPr="00B9072F" w:rsidRDefault="00DC7DCA" w:rsidP="00DC7DCA">
      <w:pPr>
        <w:pStyle w:val="a5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C7DCA" w:rsidRDefault="00DC7DCA" w:rsidP="00DC7DCA">
      <w:pPr>
        <w:pStyle w:val="a5"/>
        <w:ind w:right="-2"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9072F">
        <w:rPr>
          <w:rFonts w:ascii="Times New Roman" w:hAnsi="Times New Roman" w:cs="Times New Roman"/>
          <w:b/>
          <w:sz w:val="28"/>
          <w:szCs w:val="28"/>
        </w:rPr>
        <w:t>. Сроки и этапы реализации П</w:t>
      </w:r>
      <w:r w:rsidRPr="00B9072F">
        <w:rPr>
          <w:rFonts w:ascii="Times New Roman" w:hAnsi="Times New Roman" w:cs="Times New Roman"/>
          <w:b/>
          <w:noProof/>
          <w:sz w:val="28"/>
          <w:szCs w:val="28"/>
        </w:rPr>
        <w:t>рограммы</w:t>
      </w:r>
    </w:p>
    <w:p w:rsidR="00DC7DCA" w:rsidRPr="00B9072F" w:rsidRDefault="00DC7DCA" w:rsidP="00DC7DCA">
      <w:pPr>
        <w:pStyle w:val="a5"/>
        <w:ind w:right="-2"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9072F">
        <w:rPr>
          <w:rFonts w:ascii="Times New Roman" w:hAnsi="Times New Roman" w:cs="Times New Roman"/>
          <w:noProof/>
          <w:sz w:val="28"/>
          <w:szCs w:val="28"/>
        </w:rPr>
        <w:t>Реализация  Программы  будет  осуществлена в</w:t>
      </w:r>
      <w:r w:rsidRPr="00B9072F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noProof/>
          <w:sz w:val="28"/>
          <w:szCs w:val="28"/>
        </w:rPr>
        <w:t>течение 20</w:t>
      </w:r>
      <w:r>
        <w:rPr>
          <w:rFonts w:ascii="Times New Roman" w:hAnsi="Times New Roman" w:cs="Times New Roman"/>
          <w:noProof/>
          <w:sz w:val="28"/>
          <w:szCs w:val="28"/>
        </w:rPr>
        <w:t>23-2025</w:t>
      </w:r>
      <w:r w:rsidRPr="00B9072F">
        <w:rPr>
          <w:rFonts w:ascii="Times New Roman" w:hAnsi="Times New Roman" w:cs="Times New Roman"/>
          <w:noProof/>
          <w:sz w:val="28"/>
          <w:szCs w:val="28"/>
        </w:rPr>
        <w:t xml:space="preserve"> годов.</w:t>
      </w: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C7DCA" w:rsidRDefault="00DC7DCA" w:rsidP="00DC7DCA">
      <w:pPr>
        <w:pStyle w:val="a5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9072F">
        <w:rPr>
          <w:rFonts w:ascii="Times New Roman" w:hAnsi="Times New Roman" w:cs="Times New Roman"/>
          <w:b/>
          <w:sz w:val="28"/>
          <w:szCs w:val="28"/>
        </w:rPr>
        <w:t>. Объем и источники финансирования программы</w:t>
      </w:r>
    </w:p>
    <w:p w:rsidR="00DC7DCA" w:rsidRPr="00B9072F" w:rsidRDefault="00DC7DCA" w:rsidP="00DC7DCA">
      <w:pPr>
        <w:pStyle w:val="a5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DCA" w:rsidRPr="00212EB0" w:rsidRDefault="00DC7DCA" w:rsidP="00DC7D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00"/>
      <w:r w:rsidRPr="00212EB0">
        <w:rPr>
          <w:rFonts w:ascii="Times New Roman" w:hAnsi="Times New Roman" w:cs="Times New Roman"/>
          <w:sz w:val="28"/>
          <w:szCs w:val="28"/>
        </w:rPr>
        <w:t>-</w:t>
      </w:r>
      <w:r w:rsidRPr="00212E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местный бюджет</w:t>
      </w:r>
      <w:r w:rsidRPr="00212EB0">
        <w:rPr>
          <w:rFonts w:ascii="Times New Roman" w:hAnsi="Times New Roman" w:cs="Times New Roman"/>
          <w:sz w:val="28"/>
          <w:szCs w:val="28"/>
        </w:rPr>
        <w:t>;</w:t>
      </w:r>
    </w:p>
    <w:p w:rsidR="00DC7DCA" w:rsidRPr="00212EB0" w:rsidRDefault="00DC7DCA" w:rsidP="00DC7D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2EB0">
        <w:rPr>
          <w:rFonts w:ascii="Times New Roman" w:hAnsi="Times New Roman" w:cs="Times New Roman"/>
          <w:sz w:val="28"/>
          <w:szCs w:val="28"/>
        </w:rPr>
        <w:t>-</w:t>
      </w:r>
      <w:r w:rsidRPr="00212EB0">
        <w:rPr>
          <w:rFonts w:ascii="Times New Roman" w:hAnsi="Times New Roman" w:cs="Times New Roman"/>
          <w:sz w:val="28"/>
          <w:szCs w:val="28"/>
        </w:rPr>
        <w:tab/>
        <w:t>средства, выделяемые на финансирование основной деятел</w:t>
      </w:r>
      <w:r>
        <w:rPr>
          <w:rFonts w:ascii="Times New Roman" w:hAnsi="Times New Roman" w:cs="Times New Roman"/>
          <w:sz w:val="28"/>
          <w:szCs w:val="28"/>
        </w:rPr>
        <w:t>ьности исполнителей мероприятий.</w:t>
      </w:r>
    </w:p>
    <w:p w:rsidR="00DC7DCA" w:rsidRPr="00CE4119" w:rsidRDefault="00DC7DCA" w:rsidP="00DC7D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 xml:space="preserve">Для   реализации   мероприятий   Программы   необходимо </w:t>
      </w:r>
      <w:r w:rsidR="00170CB5">
        <w:rPr>
          <w:rFonts w:ascii="Times New Roman" w:hAnsi="Times New Roman" w:cs="Times New Roman"/>
          <w:sz w:val="28"/>
          <w:szCs w:val="28"/>
        </w:rPr>
        <w:t>1</w:t>
      </w:r>
      <w:r w:rsidR="00BB08F5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A456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CE4119">
        <w:rPr>
          <w:rFonts w:ascii="Times New Roman" w:hAnsi="Times New Roman" w:cs="Times New Roman"/>
          <w:sz w:val="28"/>
          <w:szCs w:val="28"/>
        </w:rPr>
        <w:t>.</w:t>
      </w:r>
      <w:r w:rsidRPr="00CE411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1547"/>
        <w:gridCol w:w="1613"/>
        <w:gridCol w:w="1627"/>
      </w:tblGrid>
      <w:tr w:rsidR="00DC7DCA" w:rsidRPr="00A863C6" w:rsidTr="00547CCB">
        <w:trPr>
          <w:trHeight w:hRule="exact" w:val="6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CA" w:rsidRPr="00A4562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Источники </w:t>
            </w:r>
            <w:r w:rsidRPr="00A863C6">
              <w:rPr>
                <w:rFonts w:ascii="Times New Roman" w:hAnsi="Times New Roman" w:cs="Times New Roman"/>
                <w:spacing w:val="-5"/>
                <w:sz w:val="28"/>
                <w:szCs w:val="28"/>
                <w:lang w:eastAsia="zh-TW"/>
              </w:rPr>
              <w:t>финансирования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Default="00DC7DCA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23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г.</w:t>
            </w:r>
          </w:p>
          <w:p w:rsidR="00DC7DCA" w:rsidRPr="00A45628" w:rsidRDefault="00DC7DCA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Default="00DC7DCA" w:rsidP="0054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2024г.</w:t>
            </w:r>
          </w:p>
          <w:p w:rsidR="00DC7DCA" w:rsidRPr="00A45628" w:rsidRDefault="00DC7DCA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Default="00DC7DCA" w:rsidP="0054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2025г.</w:t>
            </w:r>
          </w:p>
          <w:p w:rsidR="00DC7DCA" w:rsidRPr="00A45628" w:rsidRDefault="00DC7DCA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</w:tr>
      <w:tr w:rsidR="00DC7DCA" w:rsidRPr="00A863C6" w:rsidTr="00547CCB">
        <w:trPr>
          <w:trHeight w:hRule="exact" w:val="65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CA" w:rsidRPr="00A4562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местн</w:t>
            </w:r>
            <w:r w:rsidRPr="00A863C6"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 xml:space="preserve">ый бюджет 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всего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Pr="00A45628" w:rsidRDefault="00170CB5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7</w:t>
            </w:r>
            <w:r w:rsidR="00DC7DC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0,0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Pr="00A45628" w:rsidRDefault="00BB08F5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33</w:t>
            </w:r>
            <w:r w:rsidR="00170CB5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,0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Pr="00A45628" w:rsidRDefault="00913396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50,0</w:t>
            </w:r>
          </w:p>
        </w:tc>
      </w:tr>
      <w:tr w:rsidR="00DC7DCA" w:rsidRPr="00A863C6" w:rsidTr="00547CCB">
        <w:trPr>
          <w:trHeight w:hRule="exact" w:val="65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Всего по программе</w:t>
            </w:r>
          </w:p>
        </w:tc>
        <w:tc>
          <w:tcPr>
            <w:tcW w:w="4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Default="00BB08F5" w:rsidP="00BB08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153</w:t>
            </w:r>
            <w:r w:rsidR="00DC7DC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,0</w:t>
            </w:r>
          </w:p>
        </w:tc>
      </w:tr>
    </w:tbl>
    <w:p w:rsidR="00DC7DCA" w:rsidRPr="00212EB0" w:rsidRDefault="00DC7DCA" w:rsidP="00DC7DC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DCA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77653">
        <w:rPr>
          <w:rFonts w:ascii="Times New Roman" w:hAnsi="Times New Roman" w:cs="Times New Roman"/>
          <w:b/>
          <w:sz w:val="28"/>
          <w:szCs w:val="28"/>
        </w:rPr>
        <w:t>. Организация управления реализацией Программы и контроль за ходом ее выполнения</w:t>
      </w:r>
      <w:r w:rsidRPr="00B9072F">
        <w:rPr>
          <w:rFonts w:ascii="Times New Roman" w:hAnsi="Times New Roman" w:cs="Times New Roman"/>
          <w:sz w:val="28"/>
          <w:szCs w:val="28"/>
        </w:rPr>
        <w:t>.</w:t>
      </w: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 xml:space="preserve">  </w:t>
      </w:r>
      <w:r w:rsidRPr="00B9072F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программных мероприятий осуществляется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комиссией по профилактике правонарушений на территории Озинского муниципального района</w:t>
      </w:r>
      <w:r w:rsidRPr="00B9072F">
        <w:rPr>
          <w:rFonts w:ascii="Times New Roman" w:hAnsi="Times New Roman" w:cs="Times New Roman"/>
          <w:sz w:val="28"/>
          <w:szCs w:val="28"/>
        </w:rPr>
        <w:t>.</w:t>
      </w: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Ответственными за выполнение мероприятий Программы в установленные сроки являются ответственные исполнители Программы.</w:t>
      </w:r>
    </w:p>
    <w:p w:rsidR="00DC7DCA" w:rsidRDefault="00DC7DCA" w:rsidP="007A5086">
      <w:pPr>
        <w:ind w:right="-2" w:firstLine="567"/>
        <w:rPr>
          <w:rFonts w:cs="Times New Roman"/>
          <w:sz w:val="28"/>
          <w:szCs w:val="28"/>
        </w:rPr>
        <w:sectPr w:rsidR="00DC7DCA" w:rsidSect="00CA7C7B">
          <w:pgSz w:w="11906" w:h="16838"/>
          <w:pgMar w:top="851" w:right="1134" w:bottom="426" w:left="1701" w:header="709" w:footer="709" w:gutter="0"/>
          <w:cols w:space="708"/>
          <w:docGrid w:linePitch="360"/>
        </w:sectPr>
      </w:pPr>
      <w:r w:rsidRPr="00B9072F">
        <w:rPr>
          <w:rFonts w:ascii="Times New Roman" w:hAnsi="Times New Roman" w:cs="Times New Roman"/>
          <w:sz w:val="28"/>
          <w:szCs w:val="28"/>
        </w:rPr>
        <w:t>В ходе исполнения Программы ежегодно могут уточняться перечень мероприятий, механизм их реализации, объёмы финансирования и состав исполнителей.</w:t>
      </w:r>
    </w:p>
    <w:bookmarkEnd w:id="2"/>
    <w:p w:rsidR="00DC7DCA" w:rsidRDefault="004A31A3" w:rsidP="004A31A3">
      <w:pPr>
        <w:pStyle w:val="a5"/>
        <w:ind w:left="104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к муниципальной программе </w:t>
      </w:r>
    </w:p>
    <w:p w:rsidR="004A31A3" w:rsidRPr="004A31A3" w:rsidRDefault="004A31A3" w:rsidP="004A31A3">
      <w:pPr>
        <w:pStyle w:val="a5"/>
        <w:ind w:left="10490"/>
        <w:rPr>
          <w:rFonts w:ascii="Times New Roman" w:hAnsi="Times New Roman" w:cs="Times New Roman"/>
          <w:bCs/>
          <w:sz w:val="28"/>
          <w:szCs w:val="28"/>
        </w:rPr>
      </w:pPr>
    </w:p>
    <w:p w:rsidR="00DC7DCA" w:rsidRDefault="00DC7DCA" w:rsidP="00DC7DC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1BB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программные мероприятия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E5312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«Профилактика правонарушений и усиление борьбы с преступностью на территории Озинског</w:t>
      </w:r>
      <w:r>
        <w:rPr>
          <w:rFonts w:ascii="Times New Roman" w:hAnsi="Times New Roman" w:cs="Times New Roman"/>
          <w:b/>
          <w:bCs/>
          <w:sz w:val="28"/>
          <w:szCs w:val="28"/>
        </w:rPr>
        <w:t>о муниципального района</w:t>
      </w:r>
      <w:r w:rsidRPr="00E531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C7DCA" w:rsidRDefault="00DC7DCA" w:rsidP="00DC7DCA">
      <w:pPr>
        <w:pStyle w:val="a5"/>
        <w:tabs>
          <w:tab w:val="left" w:pos="2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W w:w="49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0"/>
        <w:gridCol w:w="4092"/>
        <w:gridCol w:w="20"/>
        <w:gridCol w:w="18"/>
        <w:gridCol w:w="2714"/>
        <w:gridCol w:w="1373"/>
        <w:gridCol w:w="1375"/>
        <w:gridCol w:w="1381"/>
        <w:gridCol w:w="2749"/>
      </w:tblGrid>
      <w:tr w:rsidR="00DC7DCA" w:rsidRPr="00AF5112" w:rsidTr="004A31A3">
        <w:tc>
          <w:tcPr>
            <w:tcW w:w="282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ind w:left="-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C7DCA" w:rsidRPr="00AF5112" w:rsidRDefault="00DC7DCA" w:rsidP="00B17E24">
            <w:pPr>
              <w:spacing w:after="0" w:line="240" w:lineRule="auto"/>
              <w:ind w:left="-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424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962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462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Финансовые затраты и источники финансирования</w:t>
            </w:r>
          </w:p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DC7DCA" w:rsidRPr="00AF5112" w:rsidTr="004A31A3">
        <w:trPr>
          <w:trHeight w:val="288"/>
        </w:trPr>
        <w:tc>
          <w:tcPr>
            <w:tcW w:w="282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pct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48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87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CA" w:rsidRPr="00AF5112" w:rsidTr="004A31A3">
        <w:tc>
          <w:tcPr>
            <w:tcW w:w="282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Поощрение граждан участвующих в охране общественного порядка </w:t>
            </w:r>
          </w:p>
        </w:tc>
        <w:tc>
          <w:tcPr>
            <w:tcW w:w="962" w:type="pct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Администрация Озинского муниципального района</w:t>
            </w:r>
          </w:p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более широкого круга граждан к  деятельности добровольных формирований  населения по охране общественного порядка 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мероприятиях по резервированию рабочих мест для граждан, испытывающих трудности в поиске работы в целях квотирования рабочих мест для трудоустройства  граждан вышедших их мест лишения свободы.  Проведение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разъяснительных мероприятий о необходимости предоставления рабочих мест, как меры социальной поддержки, </w:t>
            </w:r>
            <w:proofErr w:type="gram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лицам</w:t>
            </w:r>
            <w:proofErr w:type="gram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вышедшим из мест лишения свободы. </w:t>
            </w: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ГКУ СО «Центр занятости населения      Озинского района» (по согласованию), работодатели </w:t>
            </w:r>
          </w:p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Содействие трудоустройству и адаптация к рынку труда граждан, освобожден-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из мест лишения свободы с целью  снижения рецидивной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преступности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проведении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мероприятий, оказании консультационных услуг гражданам вышедших их мест лишения свободы</w:t>
            </w: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ГКУ СО «Центр занятости населения Озинского района» (по согласованию),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МВД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РФ по Озинскому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Саратовской области (по согласованию), филиал по Озинскому району  ФКУ УИИ УФСИН России по Саратовской области (по согласованию),  иные организации по согласованию по мере необходимости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4A31A3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трудоустройст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ву и адаптация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рынку труда граждан, освобожден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ных из мест лишения свободы с целью  снижения рецидивной преступности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организации мероприятий по  временному трудоустройству несовершеннолетних граждан в возрасте от 14 до 18 лет, в том числе в летний период, в целях  трудоустройства несовершеннолетних вышедших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учреждений закрытого типа, из малообеспеченных, неполных семей, семей оказавшихся в трудной жизненной ситуации, несовершеннолетних не занятых в учебном процессе, трудоустройства подростков в летний период.</w:t>
            </w: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ГКУ «Центр занятости населения Озинского района» (по согласованию), комиссия по делам несовершеннолетних и защите их прав администрации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Озинского муниципального района, управление образования администрации Озинского муниципального района,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ПОУ СО «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СТиС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иные организации по согласованию по мере необходимости.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</w:t>
            </w:r>
            <w:r w:rsidR="004A31A3">
              <w:rPr>
                <w:rFonts w:ascii="Times New Roman" w:hAnsi="Times New Roman" w:cs="Times New Roman"/>
                <w:sz w:val="26"/>
                <w:szCs w:val="26"/>
              </w:rPr>
              <w:t>ки безнадзорности и правонарушений несовершен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нолетних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Участие в проведении комплекса разъяснительных мероприятий среди населения и собственников жилья: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 необходимости укрепления защитными устройствами подъездов многоквартирных жилых домов, подвалов и чердаков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Об оборудовании видеонаблюдением подъездов многоквартирных жилых домов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 необходимости поддержания достаточного освещения в подъездах и на придомовой территории многоквартирных домов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>О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МВД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РФ по Озинскому району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Саратовской области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, администрации МО,  входящие в состав Озинского муниципального района (по согласованию), ТСЖ (по согласованию), жилищные управляющие компании, старшие по подъездам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иные органы профилактики правонарушений по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мере необходимости (по согласованию)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4A31A3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ний в жилых микрорайонах, в том числе посягатель</w:t>
            </w:r>
            <w:proofErr w:type="gramStart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отив личности, собственности и общественного порядка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Усиление взаимодействия жилищных управляющих компаний многоквартирных домов  с участковыми уполномоченными полиции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Озинскому району Саратовской области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в рамках профилактики пра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в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онарушений  против личности, собственности и общественного порядка в многоквартирных домах</w:t>
            </w: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Озинскому району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Саратовской области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, ТСЖ (по согласованию), жилищные управляющие компании, старшие по подъездам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4A31A3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ний в жилых микрорайонах, в том числе посягатель</w:t>
            </w:r>
            <w:proofErr w:type="gramStart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отив личности, собственности и общественного порядка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Мероприятия по улучшению освещенности улиц, парков, скверов, других общественных мест населенных пунктов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ского муниципального района (в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рамках муниципальных контрактов и договоров осуществляется техническое содержание и ремонт сетей уличного освещения на территории муниципальных</w:t>
            </w:r>
            <w:r w:rsidR="000070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района)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А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дминистрации МО,  входящие в состав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ского муниципального района (по согласованию)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r w:rsidR="004A31A3">
              <w:rPr>
                <w:rFonts w:ascii="Times New Roman" w:hAnsi="Times New Roman" w:cs="Times New Roman"/>
                <w:sz w:val="26"/>
                <w:szCs w:val="26"/>
              </w:rPr>
              <w:t>правонаруше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ний на улицах населенных пунктов, в том числе посягатель</w:t>
            </w:r>
            <w:proofErr w:type="gram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отив личности, собственности и общественного порядка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Участие в совместных проверках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состояния охраны и обеспечения общественного порядка в местах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>массового скопления граждан, в том числе в местах отдыха граждан.</w:t>
            </w: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 xml:space="preserve">О МВД РФ по Озинскому району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Саратовской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>области(п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 согласованию), администрация Озин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ского муниципального района, администрации МО, входящих в состав 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Озинского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муниципального района, ОО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ДНД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4A31A3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ний в жилых микрорайонах, 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 посягатель</w:t>
            </w:r>
            <w:proofErr w:type="gramStart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отив личности, собственности и общественного порядка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Установка и содержание кнопок тревожной сигнализации в муниципальных учреждениях социальной сферы.</w:t>
            </w: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и кино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Озинс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кого муниципального района, управление образования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  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Качественное улучшение системы охраны помещений учреждений социальной сферы</w:t>
            </w:r>
          </w:p>
        </w:tc>
      </w:tr>
      <w:tr w:rsidR="00DC7DCA" w:rsidRPr="00AF5112" w:rsidTr="004A31A3">
        <w:trPr>
          <w:trHeight w:val="554"/>
        </w:trPr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Усиление защищённости  муниципальных учреждений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социальной сферы, в том числе оборудование системами видеонаблюдения </w:t>
            </w: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</w:p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Озинс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кого муниципального района, управление культуры и кино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Спортивная школа р.п. Озинки 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Усиление </w:t>
            </w:r>
          </w:p>
          <w:p w:rsidR="00DC7DCA" w:rsidRPr="00AF5112" w:rsidRDefault="00DC7DCA" w:rsidP="00B17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защищённости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объектов с массовым пребыванием людей</w:t>
            </w:r>
          </w:p>
          <w:p w:rsidR="00DC7DCA" w:rsidRPr="00AF5112" w:rsidRDefault="00DC7DCA" w:rsidP="00B17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Pr="00AF5112" w:rsidRDefault="00DC7DCA" w:rsidP="00B17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 разъяснительной работе среди населения, частных предпринимателей,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директоров фирм и предприятий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оборудовании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, торговых предприятий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средствами видеонаблюдения</w:t>
            </w: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Озинскому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 (по согласованию), администрации МО, входящих в состав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 (по согласованию)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Предотвращение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, краж их торговых предприятий 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мероприятиях, направленных на профилактику правонарушений в сфере розничной продажи алкогольной продукции</w:t>
            </w:r>
          </w:p>
        </w:tc>
        <w:tc>
          <w:tcPr>
            <w:tcW w:w="962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Озинскому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Саратовской области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административная комиссия Озинского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района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B17E24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количества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фактов отравлений, гибели людей от алкогольной продукции ненадлежащего 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качества, в том числе в резу</w:t>
            </w:r>
            <w:r w:rsidR="004A31A3">
              <w:rPr>
                <w:rFonts w:ascii="Times New Roman" w:hAnsi="Times New Roman" w:cs="Times New Roman"/>
                <w:sz w:val="26"/>
                <w:szCs w:val="26"/>
              </w:rPr>
              <w:t>льтате употребления спиртосодер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жащей денатурирую-щей жидкости, приобретенной </w:t>
            </w:r>
            <w:proofErr w:type="gramStart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вне</w:t>
            </w:r>
            <w:proofErr w:type="gramEnd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, так и в официальной торговой сети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Участие в проверках исполнения требования законодательства, направленного на организацию занятости подростков-нарушителей состоящих на учете в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Озинскому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Саратовской области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делам несовершеннолетних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защите их прав администрации 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Озинскому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товской области (по согласованию)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Социальная реабилитация трудных подростков, обеспечение легальных источников заработка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Участие в проведении комплексных профилактических мероприятий по выявлению семей, находящихся в социально опасном положении, а также детей, занимающихся попрошайничеством и бродяжничеством, детей, систематически пропускающих занятия и допускающих самовольные уходы из 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lastRenderedPageBreak/>
              <w:t>государственных учреждений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Комиссия по делам</w:t>
            </w:r>
          </w:p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управление образования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района, сектор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опек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и попечит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ельства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Озинского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района,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Озинскому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 (по согласованию),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ГАУ СО «КЦСОН Озинского района»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ОТСТиС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согласованию).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4A31A3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детской беспризор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ности, безнадзорности, количества прест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уплений, совершенных несовершен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нолетними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Участие в проведении корректировки банков данных: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семей, находящихся в социально опасном положении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несовершеннолетни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х состоящих на учёте в КДН и ПДН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О МВД РФ по Озинскому району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детей и подростков с </w:t>
            </w:r>
            <w:proofErr w:type="spellStart"/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девиантным</w:t>
            </w:r>
            <w:proofErr w:type="spellEnd"/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поведением из числа не учащихся и не работающих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детей и подростков с ограниченными возможностями 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lastRenderedPageBreak/>
              <w:t>детей сирот и детей, оставшихся без попечения родителей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детей школьного возраста, не посещающих  по неуважительным причинам учебные заведения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беспризорных и безнадзорных несовершеннолетних, помещённых в детские учреждения всех видов и находящихся в розыске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подростков возвратившихся из воспитательных  колоний и закрытых учебных заведений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 xml:space="preserve">О МВД РФ по Озинскому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 (по согласованию), </w:t>
            </w:r>
          </w:p>
          <w:p w:rsidR="00DC7DCA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Комиссия по делам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сектор о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пеки и попечительств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района,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ОТСТиС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C7DCA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ГУЗ 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РБ» (по согласованию)</w:t>
            </w:r>
          </w:p>
          <w:p w:rsidR="00DC7DCA" w:rsidRPr="00AF5112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ГАУ СО «КЦСОН Озинского района»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4A31A3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количества несовершен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нолетних, относимых к данным категориям. Своевременное оказани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необходимой помощи несовершен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нолетним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данных категорий, предупрежде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ние асоциального поведения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Организация и проведение месячников</w:t>
            </w:r>
          </w:p>
          <w:p w:rsidR="00DC7DCA" w:rsidRPr="00AF5112" w:rsidRDefault="00DC7DCA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вовлечению несовершеннолетних в организованную досуговую деятельность</w:t>
            </w:r>
          </w:p>
          <w:p w:rsidR="00DC7DCA" w:rsidRPr="00AF5112" w:rsidRDefault="00DC7DCA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правовому просвещению детей и родителей</w:t>
            </w:r>
          </w:p>
          <w:p w:rsidR="00DC7DCA" w:rsidRDefault="00DC7DCA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пропаганде здорового образа жизни</w:t>
            </w:r>
          </w:p>
          <w:p w:rsidR="00DC7DCA" w:rsidRDefault="00DC7DCA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профилактике нарушений административно-правовых режимов, установленных на государственной границе</w:t>
            </w:r>
          </w:p>
          <w:p w:rsidR="00BB57D2" w:rsidRDefault="00BB57D2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lastRenderedPageBreak/>
              <w:t>по подготовке кровной семьи к воспитанию ребенка и его принятию обратно</w:t>
            </w:r>
          </w:p>
          <w:p w:rsidR="00BB57D2" w:rsidRPr="00AF5112" w:rsidRDefault="00BB57D2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профилактике социального сиротства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Комиссия по делам</w:t>
            </w:r>
          </w:p>
          <w:p w:rsidR="00DC7DCA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управление образования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управление культуры и кино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района,</w:t>
            </w:r>
            <w:r w:rsidR="00BB57D2">
              <w:rPr>
                <w:rFonts w:ascii="Times New Roman" w:hAnsi="Times New Roman" w:cs="Times New Roman"/>
                <w:sz w:val="26"/>
                <w:szCs w:val="26"/>
              </w:rPr>
              <w:t xml:space="preserve"> сектор опеки и попечительства администрации Озинского муниципального района,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ОТСТиС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Озинскому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Саратовской области (по согласованию)</w:t>
            </w:r>
            <w:proofErr w:type="gramEnd"/>
          </w:p>
          <w:p w:rsidR="00DC7DCA" w:rsidRPr="00A808FE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808FE">
              <w:rPr>
                <w:rFonts w:ascii="Times New Roman" w:hAnsi="Times New Roman" w:cs="Times New Roman"/>
                <w:sz w:val="26"/>
                <w:szCs w:val="26"/>
              </w:rPr>
              <w:t xml:space="preserve">Отдел (ПОГК) ПУ ФСБ России  по Саратовской и Самарской  областям в </w:t>
            </w:r>
            <w:proofErr w:type="spellStart"/>
            <w:r w:rsidRPr="00A808FE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A808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A808FE">
              <w:rPr>
                <w:rFonts w:ascii="Times New Roman" w:hAnsi="Times New Roman" w:cs="Times New Roman"/>
                <w:sz w:val="26"/>
                <w:szCs w:val="26"/>
              </w:rPr>
              <w:t xml:space="preserve"> Озинки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4A31A3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ние подростковой преступности. Пропага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 среди учащихся законопослуш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ного поведения и здорового образа жизни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Участие в проведении циклов мероприятий (лекции, беседы, диспуты, волонтёрское движение, конкурсы, фестивали, 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lastRenderedPageBreak/>
              <w:t>конференции, семинары, «круглые столы»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, спортивные мероприятия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и т.д.), направленных на профилактику прав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онарушений в учебных заведениях, 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учреждениях дополнительного образования,  учреждениях культуры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ского муниципального района среди детей и молодёжи (по ежегодно утверждаемому плану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 в учреждениях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)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lastRenderedPageBreak/>
              <w:t xml:space="preserve">-О МВД РФ по Озинскому району </w:t>
            </w:r>
            <w:r w:rsidRPr="00AF5112">
              <w:rPr>
                <w:sz w:val="26"/>
                <w:szCs w:val="26"/>
              </w:rPr>
              <w:t xml:space="preserve">Саратовской области (по согласованию), </w:t>
            </w:r>
            <w:r>
              <w:rPr>
                <w:sz w:val="26"/>
                <w:szCs w:val="26"/>
              </w:rPr>
              <w:t xml:space="preserve"> </w:t>
            </w:r>
          </w:p>
          <w:p w:rsidR="00DC7DCA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AF5112">
              <w:rPr>
                <w:sz w:val="26"/>
                <w:szCs w:val="26"/>
              </w:rPr>
              <w:t>управ</w:t>
            </w:r>
            <w:r>
              <w:rPr>
                <w:sz w:val="26"/>
                <w:szCs w:val="26"/>
              </w:rPr>
              <w:t>ление образования администрации Озин</w:t>
            </w:r>
            <w:r w:rsidRPr="00AF5112">
              <w:rPr>
                <w:sz w:val="26"/>
                <w:szCs w:val="26"/>
              </w:rPr>
              <w:t>ского муниципального района,</w:t>
            </w:r>
          </w:p>
          <w:p w:rsidR="00DC7DCA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AF5112">
              <w:rPr>
                <w:sz w:val="26"/>
                <w:szCs w:val="26"/>
              </w:rPr>
              <w:t xml:space="preserve"> управление</w:t>
            </w:r>
            <w:r>
              <w:rPr>
                <w:sz w:val="26"/>
                <w:szCs w:val="26"/>
              </w:rPr>
              <w:t xml:space="preserve"> культуры и кино администрации 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</w:p>
          <w:p w:rsidR="00DC7DCA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-отдел по делам молодежи и спорту администрации 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</w:p>
          <w:p w:rsidR="00DC7DCA" w:rsidRPr="00AF5112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70CB5">
              <w:rPr>
                <w:sz w:val="26"/>
                <w:szCs w:val="26"/>
              </w:rPr>
              <w:t xml:space="preserve"> </w:t>
            </w:r>
            <w:r w:rsidRPr="00AF5112">
              <w:rPr>
                <w:sz w:val="26"/>
                <w:szCs w:val="26"/>
              </w:rPr>
              <w:t>иные учреждения и организации по мере необходимости (по согласованию)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Pr="009664C9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Pr="00AF5112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7A5086" w:rsidRDefault="007A5086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086" w:rsidRDefault="007A5086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086" w:rsidRDefault="007A5086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086" w:rsidRDefault="007A5086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086" w:rsidRDefault="007A5086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086" w:rsidRDefault="007A5086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086" w:rsidRDefault="007A5086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086" w:rsidRDefault="007A5086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8F5" w:rsidRDefault="00BB08F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Pr="00AF5112" w:rsidRDefault="00913396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4A31A3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Предупрежде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ние подростковой преступности. Пропага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нда среди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учащихся законопослуш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ного поведения (ежегодное проведение мероприятий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профилактике правонаруше</w:t>
            </w:r>
            <w:r w:rsidR="00DC7DCA"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ний и преступлений среди детей и молодёжи всеми субъектами системы профилактики по отраслевым планам)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Организация и проведение мониторингов уровня правовой культуры учащихся и эффективности работы по правовому просвещению и профилактике асоциального поведения детей и молодежи.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31"/>
              <w:rPr>
                <w:sz w:val="26"/>
                <w:szCs w:val="26"/>
              </w:rPr>
            </w:pPr>
            <w:r w:rsidRPr="00AF5112">
              <w:rPr>
                <w:sz w:val="26"/>
                <w:szCs w:val="26"/>
              </w:rPr>
              <w:t xml:space="preserve">Управление образования администрации </w:t>
            </w:r>
            <w:r>
              <w:rPr>
                <w:sz w:val="26"/>
                <w:szCs w:val="26"/>
              </w:rPr>
              <w:t>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  <w:r>
              <w:rPr>
                <w:sz w:val="26"/>
                <w:szCs w:val="26"/>
              </w:rPr>
              <w:t>отдел по делам молодежи и спорта</w:t>
            </w:r>
            <w:r w:rsidRPr="00AF5112">
              <w:rPr>
                <w:sz w:val="26"/>
                <w:szCs w:val="26"/>
              </w:rPr>
              <w:t xml:space="preserve"> </w:t>
            </w:r>
            <w:r w:rsidRPr="00AF5112">
              <w:rPr>
                <w:sz w:val="26"/>
                <w:szCs w:val="26"/>
              </w:rPr>
              <w:lastRenderedPageBreak/>
              <w:t xml:space="preserve">администрации </w:t>
            </w:r>
            <w:r>
              <w:rPr>
                <w:sz w:val="26"/>
                <w:szCs w:val="26"/>
              </w:rPr>
              <w:t>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662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Получение объективной информации об ур</w:t>
            </w:r>
            <w:r w:rsidR="00E41ECC">
              <w:rPr>
                <w:rFonts w:ascii="Times New Roman" w:hAnsi="Times New Roman" w:cs="Times New Roman"/>
                <w:sz w:val="26"/>
                <w:szCs w:val="26"/>
              </w:rPr>
              <w:t xml:space="preserve">овне правовой культуры учащихся и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эффективности применяемых методик и технологий по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профилактике асоциального поведения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Издание буклетов, брошюр, памяток, посвященных вопросам профилактики правонарушений, правовому просвещению и пропаганде здорового образа жизни среди несовершеннолетних и молодёжи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6620CB">
            <w:pPr>
              <w:pStyle w:val="31"/>
              <w:rPr>
                <w:sz w:val="26"/>
                <w:szCs w:val="26"/>
              </w:rPr>
            </w:pPr>
            <w:r w:rsidRPr="00AF5112">
              <w:rPr>
                <w:sz w:val="26"/>
                <w:szCs w:val="26"/>
              </w:rPr>
              <w:t>Управ</w:t>
            </w:r>
            <w:r w:rsidR="006620CB">
              <w:rPr>
                <w:sz w:val="26"/>
                <w:szCs w:val="26"/>
              </w:rPr>
              <w:t>ление образования администрации О</w:t>
            </w:r>
            <w:r>
              <w:rPr>
                <w:sz w:val="26"/>
                <w:szCs w:val="26"/>
              </w:rPr>
              <w:t>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управление культуры и кино администрации </w:t>
            </w:r>
            <w:r>
              <w:rPr>
                <w:sz w:val="26"/>
                <w:szCs w:val="26"/>
              </w:rPr>
              <w:t>Озинс</w:t>
            </w:r>
            <w:r w:rsidRPr="00AF5112">
              <w:rPr>
                <w:sz w:val="26"/>
                <w:szCs w:val="26"/>
              </w:rPr>
              <w:t xml:space="preserve">кого муниципального района, </w:t>
            </w:r>
            <w:r>
              <w:rPr>
                <w:sz w:val="26"/>
                <w:szCs w:val="26"/>
              </w:rPr>
              <w:t>отдел по делам молодежи и спорта</w:t>
            </w:r>
            <w:r w:rsidRPr="00AF5112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Озин</w:t>
            </w:r>
            <w:r w:rsidRPr="00AF5112">
              <w:rPr>
                <w:sz w:val="26"/>
                <w:szCs w:val="26"/>
              </w:rPr>
              <w:t>ского муниципального района,   иные учреждения и организации (по согласованию).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Повышение правовой культуры детей и молодёжи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Изготовление и размещение тематических баннеров социальной рекламы направленных на профилактику преступлений и правонарушений, в том числе безопасности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lastRenderedPageBreak/>
              <w:t>дорожного движения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Администрация Озинского муниципального района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4A31A3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</w:t>
            </w:r>
            <w:bookmarkStart w:id="6" w:name="_GoBack"/>
            <w:bookmarkEnd w:id="6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ний на улицах населенных пунктов</w:t>
            </w:r>
          </w:p>
        </w:tc>
      </w:tr>
      <w:tr w:rsidR="00DC7DCA" w:rsidRPr="00AF5112" w:rsidTr="004A31A3">
        <w:trPr>
          <w:trHeight w:val="3061"/>
        </w:trPr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Вовлечение детей и подростков в систематические занятия спортом 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</w:t>
            </w:r>
            <w:r w:rsidRPr="00AF5112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ежи и спорта ад</w:t>
            </w:r>
            <w:r w:rsidRPr="00AF5112">
              <w:rPr>
                <w:sz w:val="26"/>
                <w:szCs w:val="26"/>
              </w:rPr>
              <w:t xml:space="preserve">министрации </w:t>
            </w:r>
            <w:r>
              <w:rPr>
                <w:sz w:val="26"/>
                <w:szCs w:val="26"/>
              </w:rPr>
              <w:t>Озинс</w:t>
            </w:r>
            <w:r w:rsidRPr="00AF5112">
              <w:rPr>
                <w:sz w:val="26"/>
                <w:szCs w:val="26"/>
              </w:rPr>
              <w:t xml:space="preserve">кого муниципального района, управление образования администрации </w:t>
            </w:r>
            <w:r>
              <w:rPr>
                <w:sz w:val="26"/>
                <w:szCs w:val="26"/>
              </w:rPr>
              <w:t>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Сокращение асоциальных явлений у детей и подростков, формирование устойчивой потребности в здоровом образе жизни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в печатных средствах массовой информации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Озинского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 тематических рубрик правоохранительной направленности</w:t>
            </w:r>
          </w:p>
        </w:tc>
        <w:tc>
          <w:tcPr>
            <w:tcW w:w="954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a5"/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Отдел по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социальной политике</w:t>
            </w:r>
            <w:r w:rsidRPr="00AF5112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noProof/>
                <w:sz w:val="26"/>
                <w:szCs w:val="26"/>
              </w:rPr>
              <w:t>ского муниципального района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Озинскому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 (по согласованию), 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 Редакция газеты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Заволжская нива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», прочие СМИ и  иные органы профилактики правонарушений (по согласованию)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Изучение влияния правоохранительной системы на преступность, выработка мер по совершенствованию их деятельности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85D07" w:rsidRDefault="00DC7DCA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85D0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конкурса  «Лучший народный дружинник»</w:t>
            </w:r>
          </w:p>
        </w:tc>
        <w:tc>
          <w:tcPr>
            <w:tcW w:w="94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85D07" w:rsidRDefault="00DC7DCA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A85D07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района;</w:t>
            </w:r>
          </w:p>
          <w:p w:rsidR="00DC7DCA" w:rsidRPr="00A85D07" w:rsidRDefault="00DC7DCA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A85D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 МВД РФ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Озинскому району</w:t>
            </w:r>
            <w:r w:rsidRPr="00A85D07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 (по согласованию);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Популяризация работы в народной дружине</w:t>
            </w:r>
          </w:p>
        </w:tc>
      </w:tr>
      <w:tr w:rsidR="00DC7DCA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B24D47" w:rsidRDefault="00DC7DCA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</w:t>
            </w:r>
            <w:r w:rsidRPr="00B24D47">
              <w:rPr>
                <w:rFonts w:ascii="Times New Roman" w:hAnsi="Times New Roman" w:cs="Times New Roman"/>
                <w:sz w:val="26"/>
                <w:szCs w:val="26"/>
              </w:rPr>
              <w:t>компенсаций народным дружинникам и единовр</w:t>
            </w:r>
            <w:r w:rsidR="00BB733C">
              <w:rPr>
                <w:rFonts w:ascii="Times New Roman" w:hAnsi="Times New Roman" w:cs="Times New Roman"/>
                <w:sz w:val="26"/>
                <w:szCs w:val="26"/>
              </w:rPr>
              <w:t>еменных пособий членам их семей</w:t>
            </w:r>
          </w:p>
        </w:tc>
        <w:tc>
          <w:tcPr>
            <w:tcW w:w="94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B24D47" w:rsidRDefault="00DC7DCA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B24D47">
              <w:rPr>
                <w:rFonts w:ascii="Times New Roman" w:hAnsi="Times New Roman" w:cs="Times New Roman"/>
                <w:sz w:val="26"/>
                <w:szCs w:val="26"/>
              </w:rPr>
              <w:t>Администрация Озинского муниципального района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0070CF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Default="00913396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EA26F9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Материальная поддержка</w:t>
            </w:r>
          </w:p>
        </w:tc>
      </w:tr>
      <w:tr w:rsidR="00EA26F9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Pr="00AF5112" w:rsidRDefault="00EA26F9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Default="00EA26F9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мебели, оргтехники</w:t>
            </w:r>
            <w:r w:rsidR="00211CE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1CE6">
              <w:rPr>
                <w:rFonts w:ascii="Times New Roman" w:hAnsi="Times New Roman" w:cs="Times New Roman"/>
                <w:sz w:val="26"/>
                <w:szCs w:val="26"/>
              </w:rPr>
              <w:t>светоотражающих жилетов, удостоверений</w:t>
            </w:r>
            <w:r w:rsidR="00211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сигнальных жезлов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ДНД</w:t>
            </w:r>
          </w:p>
        </w:tc>
        <w:tc>
          <w:tcPr>
            <w:tcW w:w="94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Pr="00B24D47" w:rsidRDefault="00EA26F9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B24D47">
              <w:rPr>
                <w:rFonts w:ascii="Times New Roman" w:hAnsi="Times New Roman" w:cs="Times New Roman"/>
                <w:sz w:val="26"/>
                <w:szCs w:val="26"/>
              </w:rPr>
              <w:t>Администрация Озинского муниципального района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Default="00EA26F9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Default="002858CD" w:rsidP="00BB08F5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08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Default="00EA26F9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Pr="00AF5112" w:rsidRDefault="00EA26F9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работы народных дружинников</w:t>
            </w:r>
          </w:p>
        </w:tc>
      </w:tr>
      <w:tr w:rsidR="000070CF" w:rsidRPr="00AF5112" w:rsidTr="004A31A3"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Pr="00AF5112" w:rsidRDefault="000070CF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0070CF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авто</w:t>
            </w:r>
            <w:r w:rsidR="00B17E24">
              <w:rPr>
                <w:rFonts w:ascii="Times New Roman" w:hAnsi="Times New Roman" w:cs="Times New Roman"/>
                <w:sz w:val="26"/>
                <w:szCs w:val="26"/>
              </w:rPr>
              <w:t>матических дымовых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пожарных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извещателей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B17E24">
              <w:rPr>
                <w:rFonts w:ascii="Times New Roman" w:hAnsi="Times New Roman" w:cs="Times New Roman"/>
                <w:sz w:val="26"/>
                <w:szCs w:val="26"/>
              </w:rPr>
              <w:t xml:space="preserve"> местах проживания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многодетных</w:t>
            </w:r>
            <w:r w:rsidR="00B17E24">
              <w:rPr>
                <w:rFonts w:ascii="Times New Roman" w:hAnsi="Times New Roman" w:cs="Times New Roman"/>
                <w:sz w:val="26"/>
                <w:szCs w:val="26"/>
              </w:rPr>
              <w:t xml:space="preserve"> семей и семей находящихся в СОП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Pr="00B24D47" w:rsidRDefault="00B17E24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B24D47">
              <w:rPr>
                <w:rFonts w:ascii="Times New Roman" w:hAnsi="Times New Roman" w:cs="Times New Roman"/>
                <w:sz w:val="26"/>
                <w:szCs w:val="26"/>
              </w:rPr>
              <w:t>Администрация Озинского муниципального района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B17E24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B17E24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913396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17E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B17E24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пожаров в местах проживания семей находящихся в СОП и многодетных семьях</w:t>
            </w:r>
          </w:p>
        </w:tc>
      </w:tr>
      <w:tr w:rsidR="00DC7DCA" w:rsidRPr="00AF5112" w:rsidTr="004A31A3">
        <w:trPr>
          <w:trHeight w:val="176"/>
        </w:trPr>
        <w:tc>
          <w:tcPr>
            <w:tcW w:w="2667" w:type="pct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85D07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B08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год </w:t>
            </w:r>
            <w:r w:rsidRPr="00AF51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 бюджета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Озинс</w:t>
            </w:r>
            <w:r w:rsidRPr="00AF5112">
              <w:rPr>
                <w:rFonts w:ascii="Times New Roman" w:hAnsi="Times New Roman" w:cs="Times New Roman"/>
                <w:b/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48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7A5086" w:rsidP="00B17E2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C7DCA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DC7DCA" w:rsidRPr="00AF511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BB08F5" w:rsidP="00B17E2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  <w:r w:rsidR="000070CF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48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Pr="00AF5112" w:rsidRDefault="007A5086" w:rsidP="007A508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50,0</w:t>
            </w:r>
          </w:p>
        </w:tc>
        <w:tc>
          <w:tcPr>
            <w:tcW w:w="8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8F5" w:rsidRPr="00AF5112" w:rsidTr="004A31A3">
        <w:trPr>
          <w:trHeight w:val="176"/>
        </w:trPr>
        <w:tc>
          <w:tcPr>
            <w:tcW w:w="2667" w:type="pct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B08F5" w:rsidRPr="00AF5112" w:rsidRDefault="00BB08F5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 по программе </w:t>
            </w:r>
            <w:r w:rsidRPr="00BB08F5">
              <w:rPr>
                <w:rFonts w:ascii="Times New Roman" w:hAnsi="Times New Roman" w:cs="Times New Roman"/>
                <w:b/>
                <w:sz w:val="26"/>
                <w:szCs w:val="26"/>
              </w:rPr>
              <w:t>из бюджета Озинского муниципального района</w:t>
            </w:r>
          </w:p>
        </w:tc>
        <w:tc>
          <w:tcPr>
            <w:tcW w:w="2333" w:type="pct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B08F5" w:rsidRPr="00BB08F5" w:rsidRDefault="00BB08F5" w:rsidP="00BB08F5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8F5">
              <w:rPr>
                <w:rFonts w:ascii="Times New Roman" w:hAnsi="Times New Roman" w:cs="Times New Roman"/>
                <w:b/>
                <w:sz w:val="26"/>
                <w:szCs w:val="26"/>
              </w:rPr>
              <w:t>153,0</w:t>
            </w:r>
          </w:p>
        </w:tc>
      </w:tr>
    </w:tbl>
    <w:p w:rsidR="00DC7DCA" w:rsidRPr="00AF5112" w:rsidRDefault="00DC7DCA" w:rsidP="00B17E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7DCA" w:rsidRPr="00AF5112" w:rsidRDefault="00DC7DCA" w:rsidP="00B17E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7DCA" w:rsidRPr="00AF5112" w:rsidRDefault="00DC7DCA" w:rsidP="00B17E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7DCA" w:rsidRPr="00AF5112" w:rsidRDefault="00DC7DCA" w:rsidP="00B17E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7DCA" w:rsidRPr="00C83786" w:rsidRDefault="00DC7DCA" w:rsidP="00B17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CA" w:rsidRDefault="00DC7DCA" w:rsidP="00B17E24">
      <w:pPr>
        <w:pStyle w:val="a5"/>
        <w:rPr>
          <w:rFonts w:cs="Times New Roman"/>
          <w:b/>
          <w:bCs/>
          <w:sz w:val="24"/>
          <w:szCs w:val="24"/>
        </w:rPr>
      </w:pPr>
    </w:p>
    <w:p w:rsidR="00DC7DCA" w:rsidRDefault="00DC7DCA" w:rsidP="00B17E24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C7DCA" w:rsidSect="00DC7DCA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420"/>
    <w:multiLevelType w:val="hybridMultilevel"/>
    <w:tmpl w:val="B9662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50CE8"/>
    <w:multiLevelType w:val="hybridMultilevel"/>
    <w:tmpl w:val="BDA8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72826"/>
    <w:multiLevelType w:val="hybridMultilevel"/>
    <w:tmpl w:val="C65C3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21E2B"/>
    <w:multiLevelType w:val="hybridMultilevel"/>
    <w:tmpl w:val="8244F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228CB"/>
    <w:multiLevelType w:val="hybridMultilevel"/>
    <w:tmpl w:val="45B6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D16D5"/>
    <w:multiLevelType w:val="hybridMultilevel"/>
    <w:tmpl w:val="275E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B1E67"/>
    <w:multiLevelType w:val="multilevel"/>
    <w:tmpl w:val="6908E534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A200C5"/>
    <w:multiLevelType w:val="hybridMultilevel"/>
    <w:tmpl w:val="80326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10C08"/>
    <w:multiLevelType w:val="hybridMultilevel"/>
    <w:tmpl w:val="78CA3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6A7BB8"/>
    <w:multiLevelType w:val="hybridMultilevel"/>
    <w:tmpl w:val="9544B4F2"/>
    <w:lvl w:ilvl="0" w:tplc="2D1CF250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A817770"/>
    <w:multiLevelType w:val="hybridMultilevel"/>
    <w:tmpl w:val="6908E534"/>
    <w:lvl w:ilvl="0" w:tplc="F98290E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9E4925"/>
    <w:multiLevelType w:val="hybridMultilevel"/>
    <w:tmpl w:val="2404312A"/>
    <w:lvl w:ilvl="0" w:tplc="38E2919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31"/>
    <w:rsid w:val="00000BD6"/>
    <w:rsid w:val="00006341"/>
    <w:rsid w:val="000070CF"/>
    <w:rsid w:val="00020465"/>
    <w:rsid w:val="00021D20"/>
    <w:rsid w:val="0002295D"/>
    <w:rsid w:val="0002683E"/>
    <w:rsid w:val="00046315"/>
    <w:rsid w:val="000463C7"/>
    <w:rsid w:val="00051D14"/>
    <w:rsid w:val="000630E9"/>
    <w:rsid w:val="000803AB"/>
    <w:rsid w:val="00081C77"/>
    <w:rsid w:val="000913EB"/>
    <w:rsid w:val="00092A74"/>
    <w:rsid w:val="000A3233"/>
    <w:rsid w:val="000B1087"/>
    <w:rsid w:val="000B2606"/>
    <w:rsid w:val="000B34BA"/>
    <w:rsid w:val="000B40AF"/>
    <w:rsid w:val="000B7279"/>
    <w:rsid w:val="000C5B33"/>
    <w:rsid w:val="000C68C4"/>
    <w:rsid w:val="000D748B"/>
    <w:rsid w:val="000E2882"/>
    <w:rsid w:val="000E5B3A"/>
    <w:rsid w:val="000F5B7F"/>
    <w:rsid w:val="00100263"/>
    <w:rsid w:val="00104038"/>
    <w:rsid w:val="00116EA2"/>
    <w:rsid w:val="00120F9F"/>
    <w:rsid w:val="001244BC"/>
    <w:rsid w:val="00124D41"/>
    <w:rsid w:val="001306E9"/>
    <w:rsid w:val="001415C0"/>
    <w:rsid w:val="00152EF9"/>
    <w:rsid w:val="00156670"/>
    <w:rsid w:val="00161CB1"/>
    <w:rsid w:val="0016528B"/>
    <w:rsid w:val="00167859"/>
    <w:rsid w:val="00170CB5"/>
    <w:rsid w:val="00174BE1"/>
    <w:rsid w:val="00177653"/>
    <w:rsid w:val="001813E7"/>
    <w:rsid w:val="00182316"/>
    <w:rsid w:val="00195933"/>
    <w:rsid w:val="001A3580"/>
    <w:rsid w:val="001C6025"/>
    <w:rsid w:val="001C7F26"/>
    <w:rsid w:val="001D751D"/>
    <w:rsid w:val="001D756F"/>
    <w:rsid w:val="001E543B"/>
    <w:rsid w:val="001F0719"/>
    <w:rsid w:val="001F6FE1"/>
    <w:rsid w:val="001F7BF6"/>
    <w:rsid w:val="00201529"/>
    <w:rsid w:val="00202037"/>
    <w:rsid w:val="002074F6"/>
    <w:rsid w:val="00211CE6"/>
    <w:rsid w:val="00212EB0"/>
    <w:rsid w:val="0024451D"/>
    <w:rsid w:val="00246246"/>
    <w:rsid w:val="002474FB"/>
    <w:rsid w:val="00251A56"/>
    <w:rsid w:val="00254025"/>
    <w:rsid w:val="00254114"/>
    <w:rsid w:val="00262C1B"/>
    <w:rsid w:val="00274A6D"/>
    <w:rsid w:val="00275993"/>
    <w:rsid w:val="00280454"/>
    <w:rsid w:val="002858CD"/>
    <w:rsid w:val="00292C5E"/>
    <w:rsid w:val="002A02EC"/>
    <w:rsid w:val="002A555F"/>
    <w:rsid w:val="002C2FAA"/>
    <w:rsid w:val="002C736C"/>
    <w:rsid w:val="002E20C0"/>
    <w:rsid w:val="002E2CA8"/>
    <w:rsid w:val="002E5CE9"/>
    <w:rsid w:val="002E6E0B"/>
    <w:rsid w:val="002F3047"/>
    <w:rsid w:val="002F5AE6"/>
    <w:rsid w:val="002F796F"/>
    <w:rsid w:val="00302CCC"/>
    <w:rsid w:val="00304885"/>
    <w:rsid w:val="003070AC"/>
    <w:rsid w:val="00315DFF"/>
    <w:rsid w:val="003166B0"/>
    <w:rsid w:val="00320458"/>
    <w:rsid w:val="0033624C"/>
    <w:rsid w:val="00340AC3"/>
    <w:rsid w:val="00342590"/>
    <w:rsid w:val="003554E3"/>
    <w:rsid w:val="00374C26"/>
    <w:rsid w:val="00380995"/>
    <w:rsid w:val="0038169A"/>
    <w:rsid w:val="0038361E"/>
    <w:rsid w:val="00383F02"/>
    <w:rsid w:val="00391599"/>
    <w:rsid w:val="00393B2C"/>
    <w:rsid w:val="003B0DA5"/>
    <w:rsid w:val="003B47FA"/>
    <w:rsid w:val="003B6890"/>
    <w:rsid w:val="003C3487"/>
    <w:rsid w:val="003C5B15"/>
    <w:rsid w:val="003F6BB6"/>
    <w:rsid w:val="00415293"/>
    <w:rsid w:val="0041637B"/>
    <w:rsid w:val="0042197E"/>
    <w:rsid w:val="00430CE9"/>
    <w:rsid w:val="00450A58"/>
    <w:rsid w:val="004553D1"/>
    <w:rsid w:val="00460719"/>
    <w:rsid w:val="004661B0"/>
    <w:rsid w:val="004725F4"/>
    <w:rsid w:val="00472C73"/>
    <w:rsid w:val="004731CF"/>
    <w:rsid w:val="00474CBE"/>
    <w:rsid w:val="004751AC"/>
    <w:rsid w:val="00482F91"/>
    <w:rsid w:val="00495290"/>
    <w:rsid w:val="004A1801"/>
    <w:rsid w:val="004A31A3"/>
    <w:rsid w:val="004A4F6C"/>
    <w:rsid w:val="004B60AD"/>
    <w:rsid w:val="004B72FE"/>
    <w:rsid w:val="004C3585"/>
    <w:rsid w:val="004E5E11"/>
    <w:rsid w:val="004F6487"/>
    <w:rsid w:val="00501BA0"/>
    <w:rsid w:val="00504076"/>
    <w:rsid w:val="005241AD"/>
    <w:rsid w:val="0053626E"/>
    <w:rsid w:val="00536850"/>
    <w:rsid w:val="00550304"/>
    <w:rsid w:val="005632FC"/>
    <w:rsid w:val="00572542"/>
    <w:rsid w:val="00581BA0"/>
    <w:rsid w:val="00584EC8"/>
    <w:rsid w:val="0058554C"/>
    <w:rsid w:val="0058776D"/>
    <w:rsid w:val="0059362C"/>
    <w:rsid w:val="00594F94"/>
    <w:rsid w:val="0059505E"/>
    <w:rsid w:val="005A15A1"/>
    <w:rsid w:val="005A2F8E"/>
    <w:rsid w:val="005A69B8"/>
    <w:rsid w:val="005C25C5"/>
    <w:rsid w:val="005E68D8"/>
    <w:rsid w:val="005F2F01"/>
    <w:rsid w:val="006066F4"/>
    <w:rsid w:val="0060732B"/>
    <w:rsid w:val="0061319B"/>
    <w:rsid w:val="0061498B"/>
    <w:rsid w:val="00624231"/>
    <w:rsid w:val="00626FB8"/>
    <w:rsid w:val="00636E5C"/>
    <w:rsid w:val="00642D09"/>
    <w:rsid w:val="00646840"/>
    <w:rsid w:val="006620CB"/>
    <w:rsid w:val="00663011"/>
    <w:rsid w:val="00666552"/>
    <w:rsid w:val="00674940"/>
    <w:rsid w:val="00677B7E"/>
    <w:rsid w:val="006923F5"/>
    <w:rsid w:val="00692857"/>
    <w:rsid w:val="006928F2"/>
    <w:rsid w:val="006942DB"/>
    <w:rsid w:val="00694489"/>
    <w:rsid w:val="0069752D"/>
    <w:rsid w:val="006A1A4A"/>
    <w:rsid w:val="006A3E17"/>
    <w:rsid w:val="006A51E9"/>
    <w:rsid w:val="006B1698"/>
    <w:rsid w:val="006C0295"/>
    <w:rsid w:val="006D4CF8"/>
    <w:rsid w:val="006E41B7"/>
    <w:rsid w:val="00705D03"/>
    <w:rsid w:val="00706117"/>
    <w:rsid w:val="007076DF"/>
    <w:rsid w:val="007135E3"/>
    <w:rsid w:val="007300AE"/>
    <w:rsid w:val="007304CA"/>
    <w:rsid w:val="007333F8"/>
    <w:rsid w:val="007342A6"/>
    <w:rsid w:val="00743B51"/>
    <w:rsid w:val="0075088D"/>
    <w:rsid w:val="00751180"/>
    <w:rsid w:val="00753E05"/>
    <w:rsid w:val="0075628C"/>
    <w:rsid w:val="007623A4"/>
    <w:rsid w:val="007A0202"/>
    <w:rsid w:val="007A5086"/>
    <w:rsid w:val="007B585C"/>
    <w:rsid w:val="007C1DF6"/>
    <w:rsid w:val="007C68CA"/>
    <w:rsid w:val="007C698A"/>
    <w:rsid w:val="007D04F1"/>
    <w:rsid w:val="007D180A"/>
    <w:rsid w:val="007E34C2"/>
    <w:rsid w:val="007E5828"/>
    <w:rsid w:val="007F230A"/>
    <w:rsid w:val="007F29BF"/>
    <w:rsid w:val="007F313F"/>
    <w:rsid w:val="007F6716"/>
    <w:rsid w:val="00812EAB"/>
    <w:rsid w:val="00820446"/>
    <w:rsid w:val="0082321E"/>
    <w:rsid w:val="00830679"/>
    <w:rsid w:val="00831DC3"/>
    <w:rsid w:val="0085158D"/>
    <w:rsid w:val="00852CDF"/>
    <w:rsid w:val="008535ED"/>
    <w:rsid w:val="00856AE0"/>
    <w:rsid w:val="00857342"/>
    <w:rsid w:val="00865BD3"/>
    <w:rsid w:val="00867238"/>
    <w:rsid w:val="00871A3E"/>
    <w:rsid w:val="00871C73"/>
    <w:rsid w:val="008765EE"/>
    <w:rsid w:val="00883BBA"/>
    <w:rsid w:val="008902B1"/>
    <w:rsid w:val="0089545A"/>
    <w:rsid w:val="008B10A6"/>
    <w:rsid w:val="008B4298"/>
    <w:rsid w:val="008B776F"/>
    <w:rsid w:val="008C2C1D"/>
    <w:rsid w:val="008C3BBB"/>
    <w:rsid w:val="008C6270"/>
    <w:rsid w:val="008C6F73"/>
    <w:rsid w:val="008D2096"/>
    <w:rsid w:val="008D2276"/>
    <w:rsid w:val="008D5F44"/>
    <w:rsid w:val="008E5664"/>
    <w:rsid w:val="008F290F"/>
    <w:rsid w:val="008F4D96"/>
    <w:rsid w:val="0090272C"/>
    <w:rsid w:val="00913396"/>
    <w:rsid w:val="00914070"/>
    <w:rsid w:val="00920F0D"/>
    <w:rsid w:val="00923D96"/>
    <w:rsid w:val="00944FD8"/>
    <w:rsid w:val="00960C64"/>
    <w:rsid w:val="00961B3B"/>
    <w:rsid w:val="009637B3"/>
    <w:rsid w:val="009664C9"/>
    <w:rsid w:val="00985A8E"/>
    <w:rsid w:val="009A1DF8"/>
    <w:rsid w:val="009A4B83"/>
    <w:rsid w:val="009B6A56"/>
    <w:rsid w:val="009C0B76"/>
    <w:rsid w:val="009C3E85"/>
    <w:rsid w:val="009C4DB4"/>
    <w:rsid w:val="009C621D"/>
    <w:rsid w:val="009E11CB"/>
    <w:rsid w:val="009F316C"/>
    <w:rsid w:val="00A01F0C"/>
    <w:rsid w:val="00A02115"/>
    <w:rsid w:val="00A06E43"/>
    <w:rsid w:val="00A371D6"/>
    <w:rsid w:val="00A4073D"/>
    <w:rsid w:val="00A41033"/>
    <w:rsid w:val="00A45628"/>
    <w:rsid w:val="00A514DB"/>
    <w:rsid w:val="00A544E1"/>
    <w:rsid w:val="00A808FE"/>
    <w:rsid w:val="00A81FA7"/>
    <w:rsid w:val="00A85D07"/>
    <w:rsid w:val="00A863C6"/>
    <w:rsid w:val="00A960B3"/>
    <w:rsid w:val="00AA6D65"/>
    <w:rsid w:val="00AB2051"/>
    <w:rsid w:val="00AB2891"/>
    <w:rsid w:val="00AB2AA2"/>
    <w:rsid w:val="00AB2B2F"/>
    <w:rsid w:val="00AC21C3"/>
    <w:rsid w:val="00AD35D2"/>
    <w:rsid w:val="00AD4D76"/>
    <w:rsid w:val="00AE087D"/>
    <w:rsid w:val="00AE14AB"/>
    <w:rsid w:val="00AF2806"/>
    <w:rsid w:val="00AF5112"/>
    <w:rsid w:val="00AF6267"/>
    <w:rsid w:val="00B0217B"/>
    <w:rsid w:val="00B17E24"/>
    <w:rsid w:val="00B2246F"/>
    <w:rsid w:val="00B22A3C"/>
    <w:rsid w:val="00B24D47"/>
    <w:rsid w:val="00B27029"/>
    <w:rsid w:val="00B34847"/>
    <w:rsid w:val="00B36FE9"/>
    <w:rsid w:val="00B46331"/>
    <w:rsid w:val="00B52649"/>
    <w:rsid w:val="00B704D3"/>
    <w:rsid w:val="00B74DA0"/>
    <w:rsid w:val="00B773A6"/>
    <w:rsid w:val="00B8020E"/>
    <w:rsid w:val="00B82011"/>
    <w:rsid w:val="00B86E1C"/>
    <w:rsid w:val="00B9072F"/>
    <w:rsid w:val="00B95CA8"/>
    <w:rsid w:val="00BA3844"/>
    <w:rsid w:val="00BB08F5"/>
    <w:rsid w:val="00BB477C"/>
    <w:rsid w:val="00BB57D2"/>
    <w:rsid w:val="00BB733C"/>
    <w:rsid w:val="00BC13B2"/>
    <w:rsid w:val="00BD41DD"/>
    <w:rsid w:val="00BF32EB"/>
    <w:rsid w:val="00C066DC"/>
    <w:rsid w:val="00C15502"/>
    <w:rsid w:val="00C16037"/>
    <w:rsid w:val="00C212C6"/>
    <w:rsid w:val="00C458C7"/>
    <w:rsid w:val="00C45FC1"/>
    <w:rsid w:val="00C46AB2"/>
    <w:rsid w:val="00C63611"/>
    <w:rsid w:val="00C6403F"/>
    <w:rsid w:val="00C653BC"/>
    <w:rsid w:val="00C6638C"/>
    <w:rsid w:val="00C72ACF"/>
    <w:rsid w:val="00C819F3"/>
    <w:rsid w:val="00C81EA1"/>
    <w:rsid w:val="00C83786"/>
    <w:rsid w:val="00CA0542"/>
    <w:rsid w:val="00CA3C9B"/>
    <w:rsid w:val="00CA4BE3"/>
    <w:rsid w:val="00CA5364"/>
    <w:rsid w:val="00CA7C7B"/>
    <w:rsid w:val="00CB38C3"/>
    <w:rsid w:val="00CC1F6E"/>
    <w:rsid w:val="00CC4FFC"/>
    <w:rsid w:val="00CC7A49"/>
    <w:rsid w:val="00CD47E0"/>
    <w:rsid w:val="00CD5077"/>
    <w:rsid w:val="00CE35A8"/>
    <w:rsid w:val="00CE4119"/>
    <w:rsid w:val="00CE5A70"/>
    <w:rsid w:val="00CF5291"/>
    <w:rsid w:val="00D05926"/>
    <w:rsid w:val="00D171BB"/>
    <w:rsid w:val="00D27B13"/>
    <w:rsid w:val="00D3007A"/>
    <w:rsid w:val="00D47A27"/>
    <w:rsid w:val="00D50C34"/>
    <w:rsid w:val="00D539D0"/>
    <w:rsid w:val="00D60C40"/>
    <w:rsid w:val="00D624D4"/>
    <w:rsid w:val="00D71223"/>
    <w:rsid w:val="00D73262"/>
    <w:rsid w:val="00D734A2"/>
    <w:rsid w:val="00D7643D"/>
    <w:rsid w:val="00D828FE"/>
    <w:rsid w:val="00D84C1E"/>
    <w:rsid w:val="00D96830"/>
    <w:rsid w:val="00DA0B07"/>
    <w:rsid w:val="00DB3F24"/>
    <w:rsid w:val="00DC564C"/>
    <w:rsid w:val="00DC7DCA"/>
    <w:rsid w:val="00DD1957"/>
    <w:rsid w:val="00DE372C"/>
    <w:rsid w:val="00DF4D44"/>
    <w:rsid w:val="00E02468"/>
    <w:rsid w:val="00E24C07"/>
    <w:rsid w:val="00E33833"/>
    <w:rsid w:val="00E33A2D"/>
    <w:rsid w:val="00E373AB"/>
    <w:rsid w:val="00E41ECC"/>
    <w:rsid w:val="00E42F26"/>
    <w:rsid w:val="00E44A7E"/>
    <w:rsid w:val="00E478AF"/>
    <w:rsid w:val="00E5312B"/>
    <w:rsid w:val="00E558BA"/>
    <w:rsid w:val="00E63E35"/>
    <w:rsid w:val="00E70AE1"/>
    <w:rsid w:val="00E71E5C"/>
    <w:rsid w:val="00E75314"/>
    <w:rsid w:val="00E769D8"/>
    <w:rsid w:val="00E80E40"/>
    <w:rsid w:val="00E84CAC"/>
    <w:rsid w:val="00E87962"/>
    <w:rsid w:val="00E87BCC"/>
    <w:rsid w:val="00E87F9A"/>
    <w:rsid w:val="00E914CA"/>
    <w:rsid w:val="00E92E98"/>
    <w:rsid w:val="00EA26F9"/>
    <w:rsid w:val="00EB30F3"/>
    <w:rsid w:val="00EB7B0C"/>
    <w:rsid w:val="00EC1A1A"/>
    <w:rsid w:val="00EC41A5"/>
    <w:rsid w:val="00EC57C4"/>
    <w:rsid w:val="00ED0E52"/>
    <w:rsid w:val="00ED363B"/>
    <w:rsid w:val="00ED79ED"/>
    <w:rsid w:val="00EF0425"/>
    <w:rsid w:val="00EF1F58"/>
    <w:rsid w:val="00EF2C17"/>
    <w:rsid w:val="00EF653F"/>
    <w:rsid w:val="00EF6FA4"/>
    <w:rsid w:val="00F04927"/>
    <w:rsid w:val="00F22FC2"/>
    <w:rsid w:val="00F32AAE"/>
    <w:rsid w:val="00F32D84"/>
    <w:rsid w:val="00F45321"/>
    <w:rsid w:val="00F55DC1"/>
    <w:rsid w:val="00F60878"/>
    <w:rsid w:val="00F74233"/>
    <w:rsid w:val="00F84C4D"/>
    <w:rsid w:val="00F8703B"/>
    <w:rsid w:val="00F92EA6"/>
    <w:rsid w:val="00F93150"/>
    <w:rsid w:val="00FA030E"/>
    <w:rsid w:val="00FA1270"/>
    <w:rsid w:val="00FA168E"/>
    <w:rsid w:val="00FA18A0"/>
    <w:rsid w:val="00FB0C18"/>
    <w:rsid w:val="00FB3D70"/>
    <w:rsid w:val="00FB755C"/>
    <w:rsid w:val="00FC6C87"/>
    <w:rsid w:val="00FD538D"/>
    <w:rsid w:val="00FF0E23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3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0246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0246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12EB0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212EB0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B46331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B4633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12EB0"/>
    <w:rPr>
      <w:rFonts w:eastAsia="Times New Roman" w:cs="Calibri"/>
      <w:sz w:val="22"/>
      <w:szCs w:val="22"/>
    </w:rPr>
  </w:style>
  <w:style w:type="paragraph" w:styleId="a6">
    <w:name w:val="Normal (Web)"/>
    <w:basedOn w:val="a"/>
    <w:uiPriority w:val="99"/>
    <w:rsid w:val="00212E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rsid w:val="006242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7C68CA"/>
    <w:rPr>
      <w:rFonts w:ascii="Times New Roman" w:hAnsi="Times New Roman" w:cs="Times New Roman"/>
      <w:sz w:val="2"/>
      <w:szCs w:val="2"/>
    </w:rPr>
  </w:style>
  <w:style w:type="character" w:customStyle="1" w:styleId="highlighthighlightactive">
    <w:name w:val="highlight highlight_active"/>
    <w:basedOn w:val="a0"/>
    <w:uiPriority w:val="99"/>
    <w:rsid w:val="00C45FC1"/>
  </w:style>
  <w:style w:type="character" w:styleId="a9">
    <w:name w:val="Hyperlink"/>
    <w:uiPriority w:val="99"/>
    <w:rsid w:val="007623A4"/>
    <w:rPr>
      <w:color w:val="0000FF"/>
      <w:u w:val="single"/>
    </w:rPr>
  </w:style>
  <w:style w:type="paragraph" w:customStyle="1" w:styleId="ConsPlusNormal">
    <w:name w:val="ConsPlusNormal"/>
    <w:uiPriority w:val="99"/>
    <w:rsid w:val="00472C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024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E0246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31">
    <w:name w:val="Основной текст 31"/>
    <w:basedOn w:val="a"/>
    <w:rsid w:val="00D05926"/>
    <w:pPr>
      <w:spacing w:after="0" w:line="240" w:lineRule="auto"/>
      <w:jc w:val="both"/>
    </w:pPr>
    <w:rPr>
      <w:rFonts w:ascii="Times New Roman" w:hAnsi="Times New Roman" w:cs="Times New Roman"/>
      <w:szCs w:val="20"/>
    </w:rPr>
  </w:style>
  <w:style w:type="paragraph" w:styleId="aa">
    <w:name w:val="Body Text Indent"/>
    <w:basedOn w:val="a"/>
    <w:link w:val="ab"/>
    <w:uiPriority w:val="99"/>
    <w:rsid w:val="00961B3B"/>
    <w:pPr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rsid w:val="00961B3B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961B3B"/>
    <w:pPr>
      <w:spacing w:after="0" w:line="240" w:lineRule="auto"/>
      <w:ind w:firstLine="605"/>
      <w:jc w:val="both"/>
    </w:pPr>
    <w:rPr>
      <w:rFonts w:ascii="Times New Roman" w:hAnsi="Times New Roman" w:cs="Times New Roman"/>
      <w:sz w:val="30"/>
      <w:szCs w:val="32"/>
    </w:rPr>
  </w:style>
  <w:style w:type="character" w:customStyle="1" w:styleId="20">
    <w:name w:val="Основной текст с отступом 2 Знак"/>
    <w:link w:val="2"/>
    <w:rsid w:val="00961B3B"/>
    <w:rPr>
      <w:rFonts w:ascii="Times New Roman" w:eastAsia="Times New Roman" w:hAnsi="Times New Roman"/>
      <w:sz w:val="30"/>
      <w:szCs w:val="32"/>
    </w:rPr>
  </w:style>
  <w:style w:type="paragraph" w:styleId="ac">
    <w:name w:val="Title"/>
    <w:basedOn w:val="a"/>
    <w:link w:val="ad"/>
    <w:uiPriority w:val="10"/>
    <w:qFormat/>
    <w:locked/>
    <w:rsid w:val="009F316C"/>
    <w:pPr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d">
    <w:name w:val="Название Знак"/>
    <w:link w:val="ac"/>
    <w:uiPriority w:val="10"/>
    <w:rsid w:val="009F316C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E1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E14AB"/>
    <w:rPr>
      <w:rFonts w:ascii="Segoe UI" w:eastAsia="Times New Roman" w:hAnsi="Segoe UI" w:cs="Segoe UI"/>
      <w:sz w:val="18"/>
      <w:szCs w:val="18"/>
    </w:rPr>
  </w:style>
  <w:style w:type="paragraph" w:customStyle="1" w:styleId="11">
    <w:name w:val="Нижний колонтитул1"/>
    <w:basedOn w:val="a"/>
    <w:next w:val="af0"/>
    <w:unhideWhenUsed/>
    <w:rsid w:val="00753E05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75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53E05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3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0246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0246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12EB0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212EB0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B46331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B4633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12EB0"/>
    <w:rPr>
      <w:rFonts w:eastAsia="Times New Roman" w:cs="Calibri"/>
      <w:sz w:val="22"/>
      <w:szCs w:val="22"/>
    </w:rPr>
  </w:style>
  <w:style w:type="paragraph" w:styleId="a6">
    <w:name w:val="Normal (Web)"/>
    <w:basedOn w:val="a"/>
    <w:uiPriority w:val="99"/>
    <w:rsid w:val="00212E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rsid w:val="006242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7C68CA"/>
    <w:rPr>
      <w:rFonts w:ascii="Times New Roman" w:hAnsi="Times New Roman" w:cs="Times New Roman"/>
      <w:sz w:val="2"/>
      <w:szCs w:val="2"/>
    </w:rPr>
  </w:style>
  <w:style w:type="character" w:customStyle="1" w:styleId="highlighthighlightactive">
    <w:name w:val="highlight highlight_active"/>
    <w:basedOn w:val="a0"/>
    <w:uiPriority w:val="99"/>
    <w:rsid w:val="00C45FC1"/>
  </w:style>
  <w:style w:type="character" w:styleId="a9">
    <w:name w:val="Hyperlink"/>
    <w:uiPriority w:val="99"/>
    <w:rsid w:val="007623A4"/>
    <w:rPr>
      <w:color w:val="0000FF"/>
      <w:u w:val="single"/>
    </w:rPr>
  </w:style>
  <w:style w:type="paragraph" w:customStyle="1" w:styleId="ConsPlusNormal">
    <w:name w:val="ConsPlusNormal"/>
    <w:uiPriority w:val="99"/>
    <w:rsid w:val="00472C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024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E0246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31">
    <w:name w:val="Основной текст 31"/>
    <w:basedOn w:val="a"/>
    <w:rsid w:val="00D05926"/>
    <w:pPr>
      <w:spacing w:after="0" w:line="240" w:lineRule="auto"/>
      <w:jc w:val="both"/>
    </w:pPr>
    <w:rPr>
      <w:rFonts w:ascii="Times New Roman" w:hAnsi="Times New Roman" w:cs="Times New Roman"/>
      <w:szCs w:val="20"/>
    </w:rPr>
  </w:style>
  <w:style w:type="paragraph" w:styleId="aa">
    <w:name w:val="Body Text Indent"/>
    <w:basedOn w:val="a"/>
    <w:link w:val="ab"/>
    <w:uiPriority w:val="99"/>
    <w:rsid w:val="00961B3B"/>
    <w:pPr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rsid w:val="00961B3B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961B3B"/>
    <w:pPr>
      <w:spacing w:after="0" w:line="240" w:lineRule="auto"/>
      <w:ind w:firstLine="605"/>
      <w:jc w:val="both"/>
    </w:pPr>
    <w:rPr>
      <w:rFonts w:ascii="Times New Roman" w:hAnsi="Times New Roman" w:cs="Times New Roman"/>
      <w:sz w:val="30"/>
      <w:szCs w:val="32"/>
    </w:rPr>
  </w:style>
  <w:style w:type="character" w:customStyle="1" w:styleId="20">
    <w:name w:val="Основной текст с отступом 2 Знак"/>
    <w:link w:val="2"/>
    <w:rsid w:val="00961B3B"/>
    <w:rPr>
      <w:rFonts w:ascii="Times New Roman" w:eastAsia="Times New Roman" w:hAnsi="Times New Roman"/>
      <w:sz w:val="30"/>
      <w:szCs w:val="32"/>
    </w:rPr>
  </w:style>
  <w:style w:type="paragraph" w:styleId="ac">
    <w:name w:val="Title"/>
    <w:basedOn w:val="a"/>
    <w:link w:val="ad"/>
    <w:uiPriority w:val="10"/>
    <w:qFormat/>
    <w:locked/>
    <w:rsid w:val="009F316C"/>
    <w:pPr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d">
    <w:name w:val="Название Знак"/>
    <w:link w:val="ac"/>
    <w:uiPriority w:val="10"/>
    <w:rsid w:val="009F316C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E1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E14AB"/>
    <w:rPr>
      <w:rFonts w:ascii="Segoe UI" w:eastAsia="Times New Roman" w:hAnsi="Segoe UI" w:cs="Segoe UI"/>
      <w:sz w:val="18"/>
      <w:szCs w:val="18"/>
    </w:rPr>
  </w:style>
  <w:style w:type="paragraph" w:customStyle="1" w:styleId="11">
    <w:name w:val="Нижний колонтитул1"/>
    <w:basedOn w:val="a"/>
    <w:next w:val="af0"/>
    <w:unhideWhenUsed/>
    <w:rsid w:val="00753E05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75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53E05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1C31D-74C7-4C4B-A33C-CF21496D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4243</Words>
  <Characters>24190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4</cp:revision>
  <cp:lastPrinted>2025-03-03T06:53:00Z</cp:lastPrinted>
  <dcterms:created xsi:type="dcterms:W3CDTF">2025-03-03T06:57:00Z</dcterms:created>
  <dcterms:modified xsi:type="dcterms:W3CDTF">2025-03-03T09:28:00Z</dcterms:modified>
</cp:coreProperties>
</file>