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A5" w:rsidRDefault="00B43C84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-231140</wp:posOffset>
            </wp:positionV>
            <wp:extent cx="810895" cy="892810"/>
            <wp:effectExtent l="19050" t="0" r="8255" b="0"/>
            <wp:wrapTight wrapText="bothSides">
              <wp:wrapPolygon edited="0">
                <wp:start x="-507" y="0"/>
                <wp:lineTo x="-507" y="21201"/>
                <wp:lineTo x="21820" y="21201"/>
                <wp:lineTo x="21820" y="0"/>
                <wp:lineTo x="-50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BA5" w:rsidRDefault="007E1BA5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</w:p>
    <w:p w:rsidR="007E1BA5" w:rsidRDefault="007E1BA5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</w:p>
    <w:p w:rsidR="007E1BA5" w:rsidRPr="003C4E42" w:rsidRDefault="007E1BA5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</w:p>
    <w:p w:rsidR="00B43C84" w:rsidRPr="001F4FD1" w:rsidRDefault="00B43C84" w:rsidP="00B4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FD1">
        <w:rPr>
          <w:rFonts w:ascii="Times New Roman" w:hAnsi="Times New Roman"/>
          <w:b/>
          <w:sz w:val="28"/>
          <w:szCs w:val="28"/>
        </w:rPr>
        <w:t>АДМИНИСТРАЦИЯ</w:t>
      </w:r>
    </w:p>
    <w:p w:rsidR="00B43C84" w:rsidRPr="00EA7DBF" w:rsidRDefault="00B43C84" w:rsidP="00B4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DB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B43C84" w:rsidRPr="00EA7DBF" w:rsidRDefault="00B43C84" w:rsidP="00B43C84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EA7DB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43C84" w:rsidRPr="00EA7DBF" w:rsidRDefault="00B43C84" w:rsidP="00B43C84">
      <w:pPr>
        <w:pStyle w:val="a3"/>
        <w:widowControl/>
        <w:tabs>
          <w:tab w:val="left" w:pos="708"/>
        </w:tabs>
        <w:jc w:val="center"/>
        <w:rPr>
          <w:b/>
          <w:sz w:val="24"/>
          <w:lang w:val="ru-RU"/>
        </w:rPr>
      </w:pPr>
    </w:p>
    <w:p w:rsidR="00E73C76" w:rsidRPr="00EA7DBF" w:rsidRDefault="00B43C84" w:rsidP="00E73C76">
      <w:pPr>
        <w:pStyle w:val="a3"/>
        <w:widowControl/>
        <w:tabs>
          <w:tab w:val="left" w:pos="708"/>
        </w:tabs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EA7DB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EA7DBF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B43C84" w:rsidRDefault="00B43C84" w:rsidP="00E73C76">
      <w:pPr>
        <w:pStyle w:val="a5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74F87">
        <w:rPr>
          <w:rFonts w:ascii="Times New Roman" w:hAnsi="Times New Roman"/>
          <w:sz w:val="28"/>
          <w:szCs w:val="28"/>
        </w:rPr>
        <w:t xml:space="preserve">т </w:t>
      </w:r>
      <w:r w:rsidR="00151ABC">
        <w:rPr>
          <w:rFonts w:ascii="Times New Roman" w:hAnsi="Times New Roman"/>
          <w:sz w:val="28"/>
          <w:szCs w:val="28"/>
        </w:rPr>
        <w:t>20</w:t>
      </w:r>
      <w:r w:rsidR="00E73C76">
        <w:rPr>
          <w:rFonts w:ascii="Times New Roman" w:hAnsi="Times New Roman"/>
          <w:sz w:val="28"/>
          <w:szCs w:val="28"/>
        </w:rPr>
        <w:t xml:space="preserve"> января</w:t>
      </w:r>
      <w:r w:rsidRPr="00974F87">
        <w:rPr>
          <w:rFonts w:ascii="Times New Roman" w:hAnsi="Times New Roman"/>
          <w:sz w:val="28"/>
          <w:szCs w:val="28"/>
        </w:rPr>
        <w:t xml:space="preserve"> 202</w:t>
      </w:r>
      <w:r w:rsidR="00E73C76">
        <w:rPr>
          <w:rFonts w:ascii="Times New Roman" w:hAnsi="Times New Roman"/>
          <w:sz w:val="28"/>
          <w:szCs w:val="28"/>
        </w:rPr>
        <w:t>5</w:t>
      </w:r>
      <w:r w:rsidRPr="00974F87">
        <w:rPr>
          <w:rFonts w:ascii="Times New Roman" w:hAnsi="Times New Roman"/>
          <w:sz w:val="28"/>
          <w:szCs w:val="28"/>
        </w:rPr>
        <w:t xml:space="preserve"> года №  </w:t>
      </w:r>
      <w:r w:rsidR="00151ABC">
        <w:rPr>
          <w:rFonts w:ascii="Times New Roman" w:hAnsi="Times New Roman"/>
          <w:sz w:val="28"/>
          <w:szCs w:val="28"/>
        </w:rPr>
        <w:t>20</w:t>
      </w:r>
    </w:p>
    <w:p w:rsidR="000C42C8" w:rsidRPr="000C42C8" w:rsidRDefault="000C42C8" w:rsidP="00E73C76">
      <w:pPr>
        <w:pStyle w:val="a5"/>
        <w:spacing w:after="120"/>
        <w:jc w:val="center"/>
        <w:rPr>
          <w:rFonts w:ascii="Times New Roman" w:hAnsi="Times New Roman"/>
          <w:sz w:val="24"/>
          <w:szCs w:val="28"/>
        </w:rPr>
      </w:pPr>
      <w:proofErr w:type="spellStart"/>
      <w:r w:rsidRPr="000C42C8">
        <w:rPr>
          <w:rFonts w:ascii="Times New Roman" w:hAnsi="Times New Roman"/>
          <w:sz w:val="24"/>
          <w:szCs w:val="28"/>
        </w:rPr>
        <w:t>р.п</w:t>
      </w:r>
      <w:proofErr w:type="gramStart"/>
      <w:r w:rsidRPr="000C42C8">
        <w:rPr>
          <w:rFonts w:ascii="Times New Roman" w:hAnsi="Times New Roman"/>
          <w:sz w:val="24"/>
          <w:szCs w:val="28"/>
        </w:rPr>
        <w:t>.О</w:t>
      </w:r>
      <w:proofErr w:type="gramEnd"/>
      <w:r w:rsidRPr="000C42C8">
        <w:rPr>
          <w:rFonts w:ascii="Times New Roman" w:hAnsi="Times New Roman"/>
          <w:sz w:val="24"/>
          <w:szCs w:val="28"/>
        </w:rPr>
        <w:t>зинки</w:t>
      </w:r>
      <w:proofErr w:type="spellEnd"/>
    </w:p>
    <w:p w:rsidR="007E1BA5" w:rsidRDefault="007E1BA5" w:rsidP="00B43C84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B43C84" w:rsidRPr="007B4A4C" w:rsidRDefault="00B43C84" w:rsidP="00B43C84">
      <w:pPr>
        <w:pStyle w:val="a5"/>
        <w:ind w:right="4250"/>
        <w:jc w:val="both"/>
        <w:rPr>
          <w:rFonts w:ascii="Times New Roman" w:hAnsi="Times New Roman"/>
          <w:sz w:val="28"/>
          <w:szCs w:val="28"/>
        </w:rPr>
      </w:pPr>
      <w:r w:rsidRPr="007B4A4C">
        <w:rPr>
          <w:rFonts w:ascii="Times New Roman" w:hAnsi="Times New Roman"/>
          <w:sz w:val="28"/>
          <w:szCs w:val="28"/>
        </w:rPr>
        <w:t>О</w:t>
      </w:r>
      <w:r w:rsidR="007B4A4C" w:rsidRPr="007B4A4C">
        <w:rPr>
          <w:rFonts w:ascii="Times New Roman" w:hAnsi="Times New Roman"/>
          <w:sz w:val="28"/>
          <w:szCs w:val="28"/>
        </w:rPr>
        <w:t>б отдельных мерах поддержки</w:t>
      </w:r>
      <w:r w:rsidR="007B4A4C">
        <w:rPr>
          <w:rFonts w:ascii="Times New Roman" w:hAnsi="Times New Roman"/>
          <w:sz w:val="28"/>
          <w:szCs w:val="28"/>
        </w:rPr>
        <w:t xml:space="preserve"> работников образовательных учреждений</w:t>
      </w:r>
    </w:p>
    <w:p w:rsidR="00B43C84" w:rsidRDefault="00B43C84" w:rsidP="00B43C84">
      <w:pPr>
        <w:pStyle w:val="a5"/>
        <w:ind w:right="4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A4662" w:rsidRDefault="007A4662" w:rsidP="00B43C84">
      <w:pPr>
        <w:pStyle w:val="a5"/>
        <w:ind w:right="4250"/>
        <w:jc w:val="both"/>
        <w:rPr>
          <w:rFonts w:ascii="Times New Roman" w:hAnsi="Times New Roman"/>
          <w:sz w:val="28"/>
          <w:szCs w:val="28"/>
        </w:rPr>
      </w:pPr>
    </w:p>
    <w:p w:rsidR="007857C5" w:rsidRPr="00087A79" w:rsidRDefault="007B4A4C" w:rsidP="00B43C84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области, </w:t>
      </w:r>
      <w:r w:rsidR="00952E92">
        <w:rPr>
          <w:rFonts w:ascii="Times New Roman" w:hAnsi="Times New Roman"/>
          <w:sz w:val="28"/>
          <w:szCs w:val="28"/>
        </w:rPr>
        <w:t>Закона Саратовской области № 203-ЗСО от 03.12.2009</w:t>
      </w:r>
      <w:r w:rsidR="00983F1E">
        <w:rPr>
          <w:rFonts w:ascii="Times New Roman" w:hAnsi="Times New Roman"/>
          <w:sz w:val="28"/>
          <w:szCs w:val="28"/>
        </w:rPr>
        <w:t xml:space="preserve"> </w:t>
      </w:r>
      <w:r w:rsidR="00952E92">
        <w:rPr>
          <w:rFonts w:ascii="Times New Roman" w:hAnsi="Times New Roman"/>
          <w:sz w:val="28"/>
          <w:szCs w:val="28"/>
        </w:rPr>
        <w:t>г. «Об определении объема субвенций из областного бюджета на финансовое обеспечение образовательной деятельности муниципальных общеобразовательных учреждений</w:t>
      </w:r>
      <w:r w:rsidR="00F21F02">
        <w:rPr>
          <w:rFonts w:ascii="Times New Roman" w:hAnsi="Times New Roman"/>
          <w:sz w:val="28"/>
          <w:szCs w:val="28"/>
        </w:rPr>
        <w:t xml:space="preserve"> </w:t>
      </w:r>
      <w:r w:rsidR="00952E92">
        <w:rPr>
          <w:rFonts w:ascii="Times New Roman" w:hAnsi="Times New Roman"/>
          <w:sz w:val="28"/>
          <w:szCs w:val="28"/>
        </w:rPr>
        <w:t xml:space="preserve"> и о порядке определения</w:t>
      </w:r>
      <w:r w:rsidR="00B43C84">
        <w:rPr>
          <w:rFonts w:ascii="Times New Roman" w:hAnsi="Times New Roman"/>
          <w:sz w:val="28"/>
          <w:szCs w:val="28"/>
        </w:rPr>
        <w:t xml:space="preserve"> </w:t>
      </w:r>
      <w:r w:rsidR="00F21F02">
        <w:rPr>
          <w:rFonts w:ascii="Times New Roman" w:hAnsi="Times New Roman"/>
          <w:sz w:val="28"/>
          <w:szCs w:val="28"/>
        </w:rPr>
        <w:t xml:space="preserve"> нормативов финансового обеспечения образовательной деятельности муниципальных общеобразовательных учреждений», Закона Саратовской области 232-ЗСО от 27.12.2013г. «</w:t>
      </w:r>
      <w:hyperlink r:id="rId7" w:history="1"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 определении объема субвенций из областного бюджета на финансовое обеспечение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образовательной</w:t>
        </w:r>
        <w:proofErr w:type="gramEnd"/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деятельности муниципальных дошкольных образовательных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организаций и о порядке определения нормативов финансового обеспечения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образовательной деятельности муниципальных дошкольных образовательных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организаций" (с изменениями и дополнениями)</w:t>
        </w:r>
      </w:hyperlink>
      <w:r w:rsidR="00087A79">
        <w:rPr>
          <w:rFonts w:ascii="Times New Roman" w:hAnsi="Times New Roman"/>
          <w:bCs/>
          <w:color w:val="000000" w:themeColor="text1"/>
          <w:sz w:val="28"/>
          <w:szCs w:val="20"/>
          <w:shd w:val="clear" w:color="auto" w:fill="FFFFFF"/>
        </w:rPr>
        <w:t xml:space="preserve">, </w:t>
      </w:r>
      <w:r w:rsidR="00B43C84" w:rsidRPr="00087A7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ПОСТАНОВЛЯЮ: </w:t>
      </w:r>
    </w:p>
    <w:p w:rsidR="00B43C84" w:rsidRDefault="00502AC6" w:rsidP="00B43C8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 местного самоуправления района, осуществляющим функции и полномочия учредителей подведомственных муниципальных казенных и бюджетных учреждений Озинского муниципального района, обеспечить следующие отдельные меры поддержки работников образовательных  учреждений:</w:t>
      </w:r>
    </w:p>
    <w:p w:rsidR="00E82A1C" w:rsidRDefault="00D65A5E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2AC6">
        <w:rPr>
          <w:rFonts w:ascii="Times New Roman" w:hAnsi="Times New Roman"/>
          <w:sz w:val="28"/>
          <w:szCs w:val="28"/>
        </w:rPr>
        <w:t>выплата педагогическим работникам муниципальных общеобразовательных и дошкольных образовательных учреждений области, выполняющим функции, связанные с методической и/или наставнической деятельностью, не включенные в должностные обязанности по занимаемой должности, которым установлена квалификационная  категория</w:t>
      </w:r>
      <w:r>
        <w:rPr>
          <w:rFonts w:ascii="Times New Roman" w:hAnsi="Times New Roman"/>
          <w:sz w:val="28"/>
          <w:szCs w:val="28"/>
        </w:rPr>
        <w:t xml:space="preserve"> «педагог-наставник» и/или «педагог-методист», в размере</w:t>
      </w:r>
      <w:r w:rsidR="00897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3000 руб. в месяц;</w:t>
      </w:r>
    </w:p>
    <w:p w:rsidR="00D65A5E" w:rsidRDefault="00D65A5E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выплата педагогическим работникам муниципальных общеобразовательных и дошкольных обр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азовательных учреждений области за работу в сельской местности отдаленных районов области, в размере 13 % от среднемесячного дохода от трудовой деятельности согласно данным федерального статистического наблюдения за предыдущий год. Данная выплата осуществляется педагогическим работникам по основному месту </w:t>
      </w:r>
      <w:r>
        <w:rPr>
          <w:rFonts w:ascii="Times New Roman" w:hAnsi="Times New Roman"/>
          <w:sz w:val="28"/>
          <w:szCs w:val="28"/>
        </w:rPr>
        <w:lastRenderedPageBreak/>
        <w:t xml:space="preserve">работы пропорционально отработанному времени в месяце вне зависимости от занимаемой учебной нагрузки и в </w:t>
      </w:r>
      <w:r w:rsidR="00B95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13565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году</w:t>
      </w:r>
      <w:r w:rsidR="00B95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 w:rsidR="00B95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713565">
        <w:rPr>
          <w:rFonts w:ascii="Times New Roman" w:hAnsi="Times New Roman"/>
          <w:sz w:val="28"/>
          <w:szCs w:val="28"/>
        </w:rPr>
        <w:t>980,43</w:t>
      </w:r>
      <w:r>
        <w:rPr>
          <w:rFonts w:ascii="Times New Roman" w:hAnsi="Times New Roman"/>
          <w:sz w:val="28"/>
          <w:szCs w:val="28"/>
        </w:rPr>
        <w:t xml:space="preserve"> руб.;</w:t>
      </w:r>
    </w:p>
    <w:p w:rsidR="00D65A5E" w:rsidRDefault="00D65A5E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доведение среднемесячной заработной платы педагогических работников</w:t>
      </w:r>
      <w:r w:rsidR="00F919D3">
        <w:rPr>
          <w:rFonts w:ascii="Times New Roman" w:hAnsi="Times New Roman"/>
          <w:sz w:val="28"/>
          <w:szCs w:val="28"/>
        </w:rPr>
        <w:t xml:space="preserve"> дошкольных образовательных организаций (дошкольных групп общеобразовательных организаций)</w:t>
      </w:r>
      <w:r>
        <w:rPr>
          <w:rFonts w:ascii="Times New Roman" w:hAnsi="Times New Roman"/>
          <w:sz w:val="28"/>
          <w:szCs w:val="28"/>
        </w:rPr>
        <w:t>, имеющих стаж педагогической работы менее трех лет</w:t>
      </w:r>
      <w:r w:rsidR="006B2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принятых </w:t>
      </w:r>
      <w:r w:rsidR="008973D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работу </w:t>
      </w:r>
      <w:r w:rsidR="006B2A86">
        <w:rPr>
          <w:rFonts w:ascii="Times New Roman" w:hAnsi="Times New Roman"/>
          <w:sz w:val="28"/>
          <w:szCs w:val="28"/>
        </w:rPr>
        <w:t>учреждения после завершения обучения в профессиональной образовательной организации</w:t>
      </w:r>
      <w:r w:rsidR="008973DC">
        <w:rPr>
          <w:rFonts w:ascii="Times New Roman" w:hAnsi="Times New Roman"/>
          <w:sz w:val="28"/>
          <w:szCs w:val="28"/>
        </w:rPr>
        <w:t xml:space="preserve"> или образовательной организации </w:t>
      </w:r>
      <w:r w:rsidR="006B2A86">
        <w:rPr>
          <w:rFonts w:ascii="Times New Roman" w:hAnsi="Times New Roman"/>
          <w:sz w:val="28"/>
          <w:szCs w:val="28"/>
        </w:rPr>
        <w:t>высшего образования, либо заключивши</w:t>
      </w:r>
      <w:r w:rsidR="008973DC">
        <w:rPr>
          <w:rFonts w:ascii="Times New Roman" w:hAnsi="Times New Roman"/>
          <w:sz w:val="28"/>
          <w:szCs w:val="28"/>
        </w:rPr>
        <w:t>м</w:t>
      </w:r>
      <w:r w:rsidR="006B2A86">
        <w:rPr>
          <w:rFonts w:ascii="Times New Roman" w:hAnsi="Times New Roman"/>
          <w:sz w:val="28"/>
          <w:szCs w:val="28"/>
        </w:rPr>
        <w:t xml:space="preserve"> трудовой договор до даты выдачи документа об образовании и о квалификации в соответствии с частями 3, 3.1 и 4 статьи 46</w:t>
      </w:r>
      <w:proofErr w:type="gramEnd"/>
      <w:r w:rsidR="006B2A86">
        <w:rPr>
          <w:rFonts w:ascii="Times New Roman" w:hAnsi="Times New Roman"/>
          <w:sz w:val="28"/>
          <w:szCs w:val="28"/>
        </w:rPr>
        <w:t xml:space="preserve"> Федерального закона «Об образовании в Российской Федерации, до 80% среднемесячного дохода от трудовой деятельности согласно данным федерального статистического наблюдения за предыдущий год в расчете на норму часов педагогической работы за ставку заработной платы (в 202</w:t>
      </w:r>
      <w:r w:rsidR="00713565">
        <w:rPr>
          <w:rFonts w:ascii="Times New Roman" w:hAnsi="Times New Roman"/>
          <w:sz w:val="28"/>
          <w:szCs w:val="28"/>
        </w:rPr>
        <w:t>5</w:t>
      </w:r>
      <w:r w:rsidR="006B2A86">
        <w:rPr>
          <w:rFonts w:ascii="Times New Roman" w:hAnsi="Times New Roman"/>
          <w:sz w:val="28"/>
          <w:szCs w:val="28"/>
        </w:rPr>
        <w:t xml:space="preserve"> год 80% составляет</w:t>
      </w:r>
      <w:r w:rsidR="006C1D57">
        <w:rPr>
          <w:rFonts w:ascii="Times New Roman" w:hAnsi="Times New Roman"/>
          <w:sz w:val="28"/>
          <w:szCs w:val="28"/>
        </w:rPr>
        <w:t xml:space="preserve"> </w:t>
      </w:r>
      <w:r w:rsidR="006B2A86">
        <w:rPr>
          <w:rFonts w:ascii="Times New Roman" w:hAnsi="Times New Roman"/>
          <w:sz w:val="28"/>
          <w:szCs w:val="28"/>
        </w:rPr>
        <w:t xml:space="preserve"> </w:t>
      </w:r>
      <w:r w:rsidR="00713565">
        <w:rPr>
          <w:rFonts w:ascii="Times New Roman" w:hAnsi="Times New Roman"/>
          <w:sz w:val="28"/>
          <w:szCs w:val="28"/>
        </w:rPr>
        <w:t>30648,80</w:t>
      </w:r>
      <w:r w:rsidR="006B2A86">
        <w:rPr>
          <w:rFonts w:ascii="Times New Roman" w:hAnsi="Times New Roman"/>
          <w:sz w:val="28"/>
          <w:szCs w:val="28"/>
        </w:rPr>
        <w:t xml:space="preserve"> руб.);</w:t>
      </w:r>
    </w:p>
    <w:p w:rsidR="006B2A86" w:rsidRDefault="006B2A86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выплата руководителям муниципальных дошкольных образовательных учреждений, расположенных в сельской местности, в размере  5000 рублей пропорционально отработанному времени в месяце;</w:t>
      </w:r>
    </w:p>
    <w:p w:rsidR="006B2A86" w:rsidRDefault="006B2A86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доведение среднемесячной заработной платы педагогических работников, непосредственно осуществляющим учебный процесс</w:t>
      </w:r>
      <w:r w:rsidR="00713565">
        <w:rPr>
          <w:rFonts w:ascii="Times New Roman" w:hAnsi="Times New Roman"/>
          <w:sz w:val="28"/>
          <w:szCs w:val="28"/>
        </w:rPr>
        <w:t xml:space="preserve"> в общеобразовательных учреждениях, (в том числе</w:t>
      </w:r>
      <w:r w:rsidR="00645249">
        <w:rPr>
          <w:rFonts w:ascii="Times New Roman" w:hAnsi="Times New Roman"/>
          <w:sz w:val="28"/>
          <w:szCs w:val="28"/>
        </w:rPr>
        <w:t xml:space="preserve"> осуществляющих образовательную деятельность по адаптированным основным общеобразовательным программам),</w:t>
      </w:r>
      <w:r>
        <w:rPr>
          <w:rFonts w:ascii="Times New Roman" w:hAnsi="Times New Roman"/>
          <w:sz w:val="28"/>
          <w:szCs w:val="28"/>
        </w:rPr>
        <w:t xml:space="preserve"> имеющим стаж педагогической работы  менее трех лет и принятым на работу в муниципальные общеобразовательные учреждения после завершения обучения</w:t>
      </w:r>
      <w:r w:rsidR="008973DC">
        <w:rPr>
          <w:rFonts w:ascii="Times New Roman" w:hAnsi="Times New Roman"/>
          <w:sz w:val="28"/>
          <w:szCs w:val="28"/>
        </w:rPr>
        <w:t xml:space="preserve"> в профессиональной образовательной организации или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73DC">
        <w:rPr>
          <w:rFonts w:ascii="Times New Roman" w:hAnsi="Times New Roman"/>
          <w:sz w:val="28"/>
          <w:szCs w:val="28"/>
        </w:rPr>
        <w:t xml:space="preserve"> высшего образования, либо заключившим трудовой договор до даты выдачи документа об</w:t>
      </w:r>
      <w:proofErr w:type="gramEnd"/>
      <w:r w:rsidR="008973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73DC">
        <w:rPr>
          <w:rFonts w:ascii="Times New Roman" w:hAnsi="Times New Roman"/>
          <w:sz w:val="28"/>
          <w:szCs w:val="28"/>
        </w:rPr>
        <w:t>образовании и о квалификации в соответствии с частями 3, 3.1 и 4 статьи 46 Федерального закона «Об образовании в Российской Федерации» предусмотрено  доведение среднемесячной заработной платы, до 80% средней номинальной начисленной заработной платы работников организаций в области согласно данным федерального статистического наблюдения за предыдущий год, в расчете на норму часов педагогической работы за с</w:t>
      </w:r>
      <w:r w:rsidR="00054AB2">
        <w:rPr>
          <w:rFonts w:ascii="Times New Roman" w:hAnsi="Times New Roman"/>
          <w:sz w:val="28"/>
          <w:szCs w:val="28"/>
        </w:rPr>
        <w:t>т</w:t>
      </w:r>
      <w:r w:rsidR="008973DC">
        <w:rPr>
          <w:rFonts w:ascii="Times New Roman" w:hAnsi="Times New Roman"/>
          <w:sz w:val="28"/>
          <w:szCs w:val="28"/>
        </w:rPr>
        <w:t>авку заработной платы (в 202</w:t>
      </w:r>
      <w:r w:rsidR="007E51B3">
        <w:rPr>
          <w:rFonts w:ascii="Times New Roman" w:hAnsi="Times New Roman"/>
          <w:sz w:val="28"/>
          <w:szCs w:val="28"/>
        </w:rPr>
        <w:t>5</w:t>
      </w:r>
      <w:r w:rsidR="008973DC">
        <w:rPr>
          <w:rFonts w:ascii="Times New Roman" w:hAnsi="Times New Roman"/>
          <w:sz w:val="28"/>
          <w:szCs w:val="28"/>
        </w:rPr>
        <w:t xml:space="preserve"> году 80</w:t>
      </w:r>
      <w:proofErr w:type="gramEnd"/>
      <w:r w:rsidR="008973DC">
        <w:rPr>
          <w:rFonts w:ascii="Times New Roman" w:hAnsi="Times New Roman"/>
          <w:sz w:val="28"/>
          <w:szCs w:val="28"/>
        </w:rPr>
        <w:t>% составляет 3</w:t>
      </w:r>
      <w:r w:rsidR="007E51B3">
        <w:rPr>
          <w:rFonts w:ascii="Times New Roman" w:hAnsi="Times New Roman"/>
          <w:sz w:val="28"/>
          <w:szCs w:val="28"/>
        </w:rPr>
        <w:t>9 996,0</w:t>
      </w:r>
      <w:r w:rsidR="008973DC">
        <w:rPr>
          <w:rFonts w:ascii="Times New Roman" w:hAnsi="Times New Roman"/>
          <w:sz w:val="28"/>
          <w:szCs w:val="28"/>
        </w:rPr>
        <w:t xml:space="preserve"> руб.). </w:t>
      </w:r>
    </w:p>
    <w:p w:rsidR="003D4D67" w:rsidRDefault="003D4D6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Финансирование расходов, связанных с реализацией настоящего постановления, осуществлять в пределах бюджетных ассигнований, предусмотренных главным распорядителем средств бюджета на</w:t>
      </w:r>
      <w:r w:rsidR="00703CC7">
        <w:rPr>
          <w:rFonts w:ascii="Times New Roman" w:hAnsi="Times New Roman"/>
          <w:sz w:val="28"/>
          <w:szCs w:val="28"/>
        </w:rPr>
        <w:t xml:space="preserve"> соответствующий финансовый год за счет субвенций из областного бюджета.</w:t>
      </w:r>
    </w:p>
    <w:p w:rsidR="003D4D67" w:rsidRDefault="003D4D6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E82A1C">
        <w:rPr>
          <w:rFonts w:ascii="Times New Roman" w:hAnsi="Times New Roman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с 1 </w:t>
      </w:r>
      <w:r w:rsidR="007E51B3">
        <w:rPr>
          <w:rFonts w:ascii="Times New Roman" w:hAnsi="Times New Roman"/>
          <w:sz w:val="28"/>
          <w:szCs w:val="28"/>
        </w:rPr>
        <w:t>январ</w:t>
      </w:r>
      <w:r>
        <w:rPr>
          <w:rFonts w:ascii="Times New Roman" w:hAnsi="Times New Roman"/>
          <w:sz w:val="28"/>
          <w:szCs w:val="28"/>
        </w:rPr>
        <w:t>я 202</w:t>
      </w:r>
      <w:r w:rsidR="007E51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56597" w:rsidRDefault="0025659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63FD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Озинского муниципального р</w:t>
      </w:r>
      <w:r>
        <w:rPr>
          <w:rFonts w:ascii="Times New Roman" w:hAnsi="Times New Roman"/>
          <w:sz w:val="28"/>
          <w:szCs w:val="28"/>
        </w:rPr>
        <w:t>айона от 07</w:t>
      </w:r>
      <w:r w:rsidRPr="004E63F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E63F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4E63FD">
        <w:rPr>
          <w:rFonts w:ascii="Times New Roman" w:hAnsi="Times New Roman"/>
          <w:sz w:val="28"/>
          <w:szCs w:val="28"/>
        </w:rPr>
        <w:t xml:space="preserve"> года  № </w:t>
      </w:r>
      <w:r>
        <w:rPr>
          <w:rFonts w:ascii="Times New Roman" w:hAnsi="Times New Roman"/>
          <w:sz w:val="28"/>
          <w:szCs w:val="28"/>
        </w:rPr>
        <w:t>287</w:t>
      </w:r>
      <w:r w:rsidRPr="004E63FD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 xml:space="preserve"> отдельных мерах поддержки работников образовательных  учреждений».</w:t>
      </w:r>
    </w:p>
    <w:p w:rsidR="003D4D67" w:rsidRDefault="0025659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D4D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D4D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D4D6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703CC7">
        <w:rPr>
          <w:rFonts w:ascii="Times New Roman" w:hAnsi="Times New Roman"/>
          <w:sz w:val="28"/>
          <w:szCs w:val="28"/>
        </w:rPr>
        <w:t>заместителя главы</w:t>
      </w:r>
      <w:r w:rsidR="003D4D67">
        <w:rPr>
          <w:rFonts w:ascii="Times New Roman" w:hAnsi="Times New Roman"/>
          <w:sz w:val="28"/>
          <w:szCs w:val="28"/>
        </w:rPr>
        <w:t xml:space="preserve"> администрации Озинс</w:t>
      </w:r>
      <w:r w:rsidR="00703CC7">
        <w:rPr>
          <w:rFonts w:ascii="Times New Roman" w:hAnsi="Times New Roman"/>
          <w:sz w:val="28"/>
          <w:szCs w:val="28"/>
        </w:rPr>
        <w:t xml:space="preserve">кого муниципального района       </w:t>
      </w:r>
      <w:r w:rsidR="00703CC7">
        <w:rPr>
          <w:rFonts w:ascii="Times New Roman" w:hAnsi="Times New Roman"/>
          <w:sz w:val="28"/>
          <w:szCs w:val="28"/>
        </w:rPr>
        <w:lastRenderedPageBreak/>
        <w:t>Т.В. Петренко</w:t>
      </w:r>
      <w:r w:rsidR="003D4D67">
        <w:rPr>
          <w:rFonts w:ascii="Times New Roman" w:hAnsi="Times New Roman"/>
          <w:sz w:val="28"/>
          <w:szCs w:val="28"/>
        </w:rPr>
        <w:t xml:space="preserve"> и начальника финансового управления администрации Озинского муниципального района </w:t>
      </w:r>
      <w:proofErr w:type="spellStart"/>
      <w:r w:rsidR="007A4662">
        <w:rPr>
          <w:rFonts w:ascii="Times New Roman" w:hAnsi="Times New Roman"/>
          <w:sz w:val="28"/>
          <w:szCs w:val="28"/>
        </w:rPr>
        <w:t>Л.А.</w:t>
      </w:r>
      <w:r w:rsidR="003D4D67">
        <w:rPr>
          <w:rFonts w:ascii="Times New Roman" w:hAnsi="Times New Roman"/>
          <w:sz w:val="28"/>
          <w:szCs w:val="28"/>
        </w:rPr>
        <w:t>Сергееву</w:t>
      </w:r>
      <w:proofErr w:type="spellEnd"/>
    </w:p>
    <w:p w:rsidR="003D4D67" w:rsidRDefault="003D4D6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4D67" w:rsidRDefault="003D4D6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4D67" w:rsidRPr="003D4D67" w:rsidRDefault="003D4D67" w:rsidP="003D4D67">
      <w:pPr>
        <w:pStyle w:val="a5"/>
        <w:tabs>
          <w:tab w:val="left" w:pos="993"/>
        </w:tabs>
        <w:ind w:left="-284" w:firstLine="426"/>
        <w:jc w:val="both"/>
        <w:rPr>
          <w:rFonts w:ascii="Times New Roman" w:hAnsi="Times New Roman"/>
          <w:b/>
          <w:sz w:val="28"/>
          <w:szCs w:val="28"/>
        </w:rPr>
      </w:pPr>
      <w:r w:rsidRPr="003D4D67">
        <w:rPr>
          <w:rFonts w:ascii="Times New Roman" w:hAnsi="Times New Roman"/>
          <w:b/>
          <w:sz w:val="28"/>
          <w:szCs w:val="28"/>
        </w:rPr>
        <w:t>Глава Озинского</w:t>
      </w:r>
    </w:p>
    <w:p w:rsidR="003D4D67" w:rsidRPr="003D4D67" w:rsidRDefault="003D4D67" w:rsidP="003D4D67">
      <w:pPr>
        <w:pStyle w:val="a5"/>
        <w:tabs>
          <w:tab w:val="left" w:pos="993"/>
          <w:tab w:val="left" w:pos="7350"/>
        </w:tabs>
        <w:ind w:left="-284" w:firstLine="426"/>
        <w:jc w:val="both"/>
        <w:rPr>
          <w:rFonts w:ascii="Times New Roman" w:hAnsi="Times New Roman"/>
          <w:b/>
          <w:sz w:val="28"/>
          <w:szCs w:val="28"/>
        </w:rPr>
      </w:pPr>
      <w:r w:rsidRPr="003D4D67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4D67">
        <w:rPr>
          <w:rFonts w:ascii="Times New Roman" w:hAnsi="Times New Roman"/>
          <w:b/>
          <w:sz w:val="28"/>
          <w:szCs w:val="28"/>
        </w:rPr>
        <w:t>Галяшкина</w:t>
      </w:r>
    </w:p>
    <w:p w:rsidR="006B2A86" w:rsidRPr="003D4D67" w:rsidRDefault="006B2A86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65A5E" w:rsidRDefault="00D65A5E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E1BA5" w:rsidRDefault="007E1BA5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E1BA5" w:rsidRDefault="007E1BA5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Default="007A4662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662" w:rsidRPr="007A4662" w:rsidRDefault="007A4662" w:rsidP="007A4662">
      <w:pPr>
        <w:spacing w:after="0" w:line="240" w:lineRule="auto"/>
        <w:ind w:firstLine="6"/>
        <w:rPr>
          <w:rFonts w:ascii="Times New Roman" w:hAnsi="Times New Roman" w:cs="Times New Roman"/>
          <w:sz w:val="24"/>
          <w:szCs w:val="28"/>
        </w:rPr>
      </w:pPr>
      <w:r w:rsidRPr="007A4662">
        <w:rPr>
          <w:rFonts w:ascii="Times New Roman" w:hAnsi="Times New Roman" w:cs="Times New Roman"/>
          <w:sz w:val="24"/>
          <w:szCs w:val="28"/>
        </w:rPr>
        <w:t>НПА подготовили:</w:t>
      </w:r>
    </w:p>
    <w:p w:rsidR="007A4662" w:rsidRPr="007A4662" w:rsidRDefault="007A4662" w:rsidP="007A4662">
      <w:pPr>
        <w:spacing w:after="0" w:line="240" w:lineRule="auto"/>
        <w:ind w:firstLine="6"/>
        <w:rPr>
          <w:rFonts w:ascii="Times New Roman" w:hAnsi="Times New Roman" w:cs="Times New Roman"/>
          <w:sz w:val="24"/>
          <w:szCs w:val="28"/>
        </w:rPr>
      </w:pPr>
      <w:r w:rsidRPr="007A4662">
        <w:rPr>
          <w:rFonts w:ascii="Times New Roman" w:hAnsi="Times New Roman" w:cs="Times New Roman"/>
          <w:sz w:val="24"/>
          <w:szCs w:val="28"/>
        </w:rPr>
        <w:t xml:space="preserve">Заместитель главы администрации </w:t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7A4662">
        <w:rPr>
          <w:rFonts w:ascii="Times New Roman" w:hAnsi="Times New Roman" w:cs="Times New Roman"/>
          <w:sz w:val="24"/>
          <w:szCs w:val="28"/>
        </w:rPr>
        <w:t>Т.В.Петренко</w:t>
      </w:r>
      <w:proofErr w:type="spellEnd"/>
    </w:p>
    <w:p w:rsidR="007A4662" w:rsidRPr="007A4662" w:rsidRDefault="007A4662" w:rsidP="007A4662">
      <w:pPr>
        <w:spacing w:after="0"/>
        <w:rPr>
          <w:rFonts w:ascii="Times New Roman" w:hAnsi="Times New Roman" w:cs="Times New Roman"/>
          <w:sz w:val="24"/>
        </w:rPr>
      </w:pPr>
      <w:r w:rsidRPr="007A4662">
        <w:rPr>
          <w:rFonts w:ascii="Times New Roman" w:hAnsi="Times New Roman" w:cs="Times New Roman"/>
          <w:sz w:val="24"/>
        </w:rPr>
        <w:t>Начальник управления образования</w:t>
      </w:r>
      <w:r w:rsidRPr="007A46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Е.М.</w:t>
      </w:r>
      <w:r w:rsidRPr="007A4662">
        <w:rPr>
          <w:rFonts w:ascii="Times New Roman" w:hAnsi="Times New Roman" w:cs="Times New Roman"/>
          <w:sz w:val="24"/>
        </w:rPr>
        <w:t>Попкова</w:t>
      </w:r>
      <w:proofErr w:type="spellEnd"/>
      <w:r w:rsidRPr="007A4662">
        <w:rPr>
          <w:rFonts w:ascii="Times New Roman" w:hAnsi="Times New Roman" w:cs="Times New Roman"/>
          <w:sz w:val="24"/>
        </w:rPr>
        <w:t xml:space="preserve"> </w:t>
      </w:r>
    </w:p>
    <w:p w:rsidR="007A4662" w:rsidRPr="007A4662" w:rsidRDefault="007A4662" w:rsidP="007A4662">
      <w:pPr>
        <w:spacing w:after="0" w:line="240" w:lineRule="auto"/>
        <w:ind w:firstLine="6"/>
        <w:rPr>
          <w:rFonts w:ascii="Times New Roman" w:hAnsi="Times New Roman" w:cs="Times New Roman"/>
          <w:sz w:val="24"/>
          <w:szCs w:val="28"/>
        </w:rPr>
      </w:pPr>
      <w:r w:rsidRPr="007A4662">
        <w:rPr>
          <w:rFonts w:ascii="Times New Roman" w:hAnsi="Times New Roman" w:cs="Times New Roman"/>
          <w:sz w:val="24"/>
          <w:szCs w:val="28"/>
        </w:rPr>
        <w:t>Начальник отдела правового обеспечения</w:t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r w:rsidRPr="007A466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7A4662">
        <w:rPr>
          <w:rFonts w:ascii="Times New Roman" w:hAnsi="Times New Roman" w:cs="Times New Roman"/>
          <w:sz w:val="24"/>
          <w:szCs w:val="28"/>
        </w:rPr>
        <w:t>О.В.Коныгина</w:t>
      </w:r>
      <w:proofErr w:type="spellEnd"/>
    </w:p>
    <w:sectPr w:rsidR="007A4662" w:rsidRPr="007A4662" w:rsidSect="000C42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5B9F"/>
    <w:multiLevelType w:val="multilevel"/>
    <w:tmpl w:val="390A9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C84"/>
    <w:rsid w:val="00054AB2"/>
    <w:rsid w:val="00087A79"/>
    <w:rsid w:val="000C42C8"/>
    <w:rsid w:val="00151ABC"/>
    <w:rsid w:val="00201FF9"/>
    <w:rsid w:val="00256597"/>
    <w:rsid w:val="00264B86"/>
    <w:rsid w:val="00330F25"/>
    <w:rsid w:val="00352E2B"/>
    <w:rsid w:val="003D4D67"/>
    <w:rsid w:val="003E7418"/>
    <w:rsid w:val="003F447D"/>
    <w:rsid w:val="00497C90"/>
    <w:rsid w:val="004D1C2C"/>
    <w:rsid w:val="00502AC6"/>
    <w:rsid w:val="005C3E47"/>
    <w:rsid w:val="00645249"/>
    <w:rsid w:val="006B2A86"/>
    <w:rsid w:val="006C1D57"/>
    <w:rsid w:val="00703CC7"/>
    <w:rsid w:val="00713565"/>
    <w:rsid w:val="007857C5"/>
    <w:rsid w:val="007A4662"/>
    <w:rsid w:val="007B4A4C"/>
    <w:rsid w:val="007C455E"/>
    <w:rsid w:val="007E1BA5"/>
    <w:rsid w:val="007E51B3"/>
    <w:rsid w:val="008973DC"/>
    <w:rsid w:val="00922F54"/>
    <w:rsid w:val="00931834"/>
    <w:rsid w:val="00952E92"/>
    <w:rsid w:val="00983F1E"/>
    <w:rsid w:val="00B43C84"/>
    <w:rsid w:val="00B95F36"/>
    <w:rsid w:val="00CA6A0C"/>
    <w:rsid w:val="00D65A5E"/>
    <w:rsid w:val="00D824F0"/>
    <w:rsid w:val="00E73C76"/>
    <w:rsid w:val="00E82A1C"/>
    <w:rsid w:val="00E96374"/>
    <w:rsid w:val="00F21F02"/>
    <w:rsid w:val="00F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3C8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B43C84"/>
    <w:rPr>
      <w:rFonts w:ascii="Calibri" w:eastAsia="Calibri" w:hAnsi="Calibri" w:cs="Times New Roman"/>
      <w:lang w:val="en-US" w:eastAsia="en-US"/>
    </w:rPr>
  </w:style>
  <w:style w:type="paragraph" w:styleId="a5">
    <w:name w:val="No Spacing"/>
    <w:uiPriority w:val="1"/>
    <w:qFormat/>
    <w:rsid w:val="00B43C84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087A7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obr.saratov.gov.ru/activities/gia/%D0%97%D0%B0%D0%BA%D0%BE%D0%BD%20%D0%A1%D0%B0%D1%80%D0%B0%D1%82%D0%BE%D0%B2%D1%81%D0%BA%D0%BE%D0%B9%20%D0%BE%D0%B1%D0%BB%D0%B0%D1%81%D1%82%D0%B8%20%D0%BE%D1%82%2027%20%D0%B4%D0%B5%D0%BA%D0%B0%D0%B1%D1%80%D1%8F%202013%20%D0%B3%20N%20232%20%D0%97%D0%A1%D0%9E%20%D0%9E%D0%B1%20%D0%BE%D0%BF%D1%80%D0%B5%D0%B4%D0%B5%D0%BB%D0%B5%D0%BD%D0%B8%D0%B8%20%D0%BE%D0%B1%D1%8A%D0%B5%D0%BC%D0%B0%20%D1%81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30v</dc:creator>
  <cp:keywords/>
  <dc:description/>
  <cp:lastModifiedBy>1</cp:lastModifiedBy>
  <cp:revision>32</cp:revision>
  <cp:lastPrinted>2025-01-24T09:50:00Z</cp:lastPrinted>
  <dcterms:created xsi:type="dcterms:W3CDTF">2023-11-08T08:43:00Z</dcterms:created>
  <dcterms:modified xsi:type="dcterms:W3CDTF">2025-01-24T09:51:00Z</dcterms:modified>
</cp:coreProperties>
</file>