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7B2F85" w:rsidTr="00210630">
        <w:trPr>
          <w:trHeight w:val="1197"/>
        </w:trPr>
        <w:tc>
          <w:tcPr>
            <w:tcW w:w="8982" w:type="dxa"/>
            <w:tcBorders>
              <w:top w:val="nil"/>
              <w:left w:val="nil"/>
              <w:bottom w:val="nil"/>
              <w:right w:val="nil"/>
            </w:tcBorders>
            <w:hideMark/>
          </w:tcPr>
          <w:p w:rsidR="007B2F85" w:rsidRPr="006123ED" w:rsidRDefault="007B2F85" w:rsidP="0021063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2675890</wp:posOffset>
                  </wp:positionH>
                  <wp:positionV relativeFrom="paragraph">
                    <wp:posOffset>-3810</wp:posOffset>
                  </wp:positionV>
                  <wp:extent cx="809625" cy="885825"/>
                  <wp:effectExtent l="19050" t="0" r="9525" b="0"/>
                  <wp:wrapTight wrapText="bothSides">
                    <wp:wrapPolygon edited="0">
                      <wp:start x="-508" y="0"/>
                      <wp:lineTo x="-508" y="21368"/>
                      <wp:lineTo x="21854" y="21368"/>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09625" cy="885825"/>
                          </a:xfrm>
                          <a:prstGeom prst="rect">
                            <a:avLst/>
                          </a:prstGeom>
                          <a:noFill/>
                        </pic:spPr>
                      </pic:pic>
                    </a:graphicData>
                  </a:graphic>
                </wp:anchor>
              </w:drawing>
            </w:r>
          </w:p>
        </w:tc>
      </w:tr>
    </w:tbl>
    <w:p w:rsidR="007B2F85" w:rsidRPr="00214A2F" w:rsidRDefault="007B2F85" w:rsidP="007B2F85">
      <w:pPr>
        <w:jc w:val="center"/>
        <w:rPr>
          <w:b/>
          <w:sz w:val="28"/>
          <w:szCs w:val="28"/>
        </w:rPr>
      </w:pPr>
      <w:r w:rsidRPr="00214A2F">
        <w:rPr>
          <w:b/>
          <w:sz w:val="28"/>
          <w:szCs w:val="28"/>
        </w:rPr>
        <w:t xml:space="preserve">АДМИНИСТРАЦИЯ </w:t>
      </w:r>
    </w:p>
    <w:p w:rsidR="007B2F85" w:rsidRPr="00214A2F" w:rsidRDefault="007B2F85" w:rsidP="003A1E80">
      <w:pPr>
        <w:ind w:left="142"/>
        <w:jc w:val="center"/>
        <w:rPr>
          <w:b/>
          <w:sz w:val="28"/>
          <w:szCs w:val="28"/>
        </w:rPr>
      </w:pPr>
      <w:r w:rsidRPr="00214A2F">
        <w:rPr>
          <w:b/>
          <w:sz w:val="28"/>
          <w:szCs w:val="28"/>
        </w:rPr>
        <w:t xml:space="preserve">ОЗИНСКОГО МУНИЦИПАЛЬНОГО РАЙОНА </w:t>
      </w:r>
    </w:p>
    <w:p w:rsidR="007B2F85" w:rsidRPr="00214A2F" w:rsidRDefault="007B2F85" w:rsidP="007B2F85">
      <w:pPr>
        <w:jc w:val="center"/>
        <w:rPr>
          <w:b/>
          <w:spacing w:val="24"/>
          <w:sz w:val="28"/>
          <w:szCs w:val="28"/>
        </w:rPr>
      </w:pPr>
      <w:r w:rsidRPr="00214A2F">
        <w:rPr>
          <w:b/>
          <w:sz w:val="28"/>
          <w:szCs w:val="28"/>
        </w:rPr>
        <w:t>САРАТОВСКОЙ ОБЛАСТИ</w:t>
      </w:r>
    </w:p>
    <w:p w:rsidR="007B2F85" w:rsidRDefault="007B2F85" w:rsidP="007B2F85">
      <w:pPr>
        <w:pStyle w:val="a5"/>
        <w:widowControl/>
        <w:tabs>
          <w:tab w:val="left" w:pos="708"/>
        </w:tabs>
        <w:spacing w:line="240" w:lineRule="auto"/>
        <w:ind w:firstLine="0"/>
        <w:jc w:val="center"/>
        <w:rPr>
          <w:b/>
          <w:sz w:val="24"/>
        </w:rPr>
      </w:pPr>
    </w:p>
    <w:p w:rsidR="007B2F85" w:rsidRDefault="007B2F85" w:rsidP="007B2F85">
      <w:pPr>
        <w:pStyle w:val="a5"/>
        <w:widowControl/>
        <w:tabs>
          <w:tab w:val="left" w:pos="708"/>
        </w:tabs>
        <w:spacing w:line="480" w:lineRule="auto"/>
        <w:ind w:firstLine="0"/>
        <w:jc w:val="center"/>
        <w:rPr>
          <w:b/>
          <w:szCs w:val="28"/>
        </w:rPr>
      </w:pPr>
      <w:r>
        <w:rPr>
          <w:b/>
          <w:szCs w:val="28"/>
        </w:rPr>
        <w:t xml:space="preserve">П О С Т А Н О В Л Е Н И Е </w:t>
      </w:r>
    </w:p>
    <w:p w:rsidR="007B2F85" w:rsidRDefault="007B2F85" w:rsidP="007B2F85">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3A1E80">
        <w:rPr>
          <w:szCs w:val="28"/>
        </w:rPr>
        <w:t>8 июля 2024</w:t>
      </w:r>
      <w:r>
        <w:rPr>
          <w:szCs w:val="28"/>
        </w:rPr>
        <w:t xml:space="preserve"> года № </w:t>
      </w:r>
      <w:r w:rsidR="003A1E80">
        <w:rPr>
          <w:szCs w:val="28"/>
        </w:rPr>
        <w:t>171</w:t>
      </w:r>
    </w:p>
    <w:p w:rsidR="007B2F85" w:rsidRDefault="007B2F85" w:rsidP="007B2F85">
      <w:pPr>
        <w:spacing w:line="360" w:lineRule="auto"/>
        <w:jc w:val="center"/>
      </w:pPr>
      <w:r w:rsidRPr="003555C2">
        <w:t>р.п. Озинки</w:t>
      </w:r>
    </w:p>
    <w:p w:rsidR="007B2F85" w:rsidRDefault="007B2F85" w:rsidP="007B2F85">
      <w:pPr>
        <w:jc w:val="center"/>
      </w:pPr>
    </w:p>
    <w:p w:rsidR="007B2F85" w:rsidRPr="00191EDD" w:rsidRDefault="007B2F85" w:rsidP="003A1E80">
      <w:pPr>
        <w:ind w:right="5103"/>
        <w:jc w:val="both"/>
        <w:rPr>
          <w:color w:val="000000"/>
          <w:sz w:val="28"/>
          <w:szCs w:val="28"/>
        </w:rPr>
      </w:pPr>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3A1E80">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21г.</w:t>
      </w:r>
      <w:r w:rsidRPr="0001394D">
        <w:rPr>
          <w:color w:val="000000"/>
          <w:sz w:val="28"/>
          <w:szCs w:val="28"/>
        </w:rPr>
        <w:t xml:space="preserve"> №</w:t>
      </w:r>
      <w:r>
        <w:rPr>
          <w:color w:val="000000"/>
          <w:sz w:val="28"/>
          <w:szCs w:val="28"/>
        </w:rPr>
        <w:t>1</w:t>
      </w:r>
    </w:p>
    <w:p w:rsidR="007B2F85" w:rsidRDefault="007B2F85" w:rsidP="007B2F85">
      <w:pPr>
        <w:rPr>
          <w:color w:val="000000"/>
          <w:sz w:val="28"/>
          <w:szCs w:val="28"/>
        </w:rPr>
      </w:pPr>
    </w:p>
    <w:p w:rsidR="003A1E80" w:rsidRPr="00191EDD" w:rsidRDefault="003A1E80" w:rsidP="007B2F85">
      <w:pPr>
        <w:rPr>
          <w:color w:val="000000"/>
          <w:sz w:val="28"/>
          <w:szCs w:val="28"/>
        </w:rPr>
      </w:pPr>
    </w:p>
    <w:p w:rsidR="007B2F85" w:rsidRPr="00191EDD" w:rsidRDefault="007B2F85" w:rsidP="003A1E80">
      <w:pPr>
        <w:ind w:firstLine="567"/>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7B2F85" w:rsidRPr="00191EDD" w:rsidRDefault="007B2F85" w:rsidP="003A1E80">
      <w:pPr>
        <w:ind w:firstLine="567"/>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7B2F85" w:rsidRDefault="007B2F85" w:rsidP="003A1E80">
      <w:pPr>
        <w:ind w:firstLine="567"/>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bCs/>
          <w:color w:val="000000"/>
          <w:sz w:val="28"/>
          <w:szCs w:val="28"/>
        </w:rPr>
        <w:t>(с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w:t>
      </w:r>
      <w:r w:rsidR="00210630">
        <w:rPr>
          <w:bCs/>
          <w:color w:val="000000"/>
          <w:sz w:val="28"/>
          <w:szCs w:val="28"/>
        </w:rPr>
        <w:t xml:space="preserve"> № 5 от 15.01.2024 г.</w:t>
      </w:r>
      <w:r w:rsidR="00982281">
        <w:rPr>
          <w:bCs/>
          <w:color w:val="000000"/>
          <w:sz w:val="28"/>
          <w:szCs w:val="28"/>
        </w:rPr>
        <w:t xml:space="preserve">, № </w:t>
      </w:r>
      <w:r w:rsidR="006C230B">
        <w:rPr>
          <w:bCs/>
          <w:color w:val="000000"/>
          <w:sz w:val="28"/>
          <w:szCs w:val="28"/>
        </w:rPr>
        <w:t>28</w:t>
      </w:r>
      <w:r w:rsidR="00982281">
        <w:rPr>
          <w:bCs/>
          <w:color w:val="000000"/>
          <w:sz w:val="28"/>
          <w:szCs w:val="28"/>
        </w:rPr>
        <w:t xml:space="preserve"> от 1</w:t>
      </w:r>
      <w:r w:rsidR="006C230B">
        <w:rPr>
          <w:bCs/>
          <w:color w:val="000000"/>
          <w:sz w:val="28"/>
          <w:szCs w:val="28"/>
        </w:rPr>
        <w:t>3</w:t>
      </w:r>
      <w:r w:rsidR="00982281">
        <w:rPr>
          <w:bCs/>
          <w:color w:val="000000"/>
          <w:sz w:val="28"/>
          <w:szCs w:val="28"/>
        </w:rPr>
        <w:t>.0</w:t>
      </w:r>
      <w:r w:rsidR="006C230B">
        <w:rPr>
          <w:bCs/>
          <w:color w:val="000000"/>
          <w:sz w:val="28"/>
          <w:szCs w:val="28"/>
        </w:rPr>
        <w:t>2</w:t>
      </w:r>
      <w:r w:rsidR="00982281">
        <w:rPr>
          <w:bCs/>
          <w:color w:val="000000"/>
          <w:sz w:val="28"/>
          <w:szCs w:val="28"/>
        </w:rPr>
        <w:t>.2024 года.</w:t>
      </w:r>
      <w:r w:rsidR="00846622">
        <w:rPr>
          <w:bCs/>
          <w:color w:val="000000"/>
          <w:sz w:val="28"/>
          <w:szCs w:val="28"/>
        </w:rPr>
        <w:t>, № 80 от 19.03.2024 г.</w:t>
      </w:r>
      <w:r w:rsidR="00E37C81">
        <w:rPr>
          <w:bCs/>
          <w:color w:val="000000"/>
          <w:sz w:val="28"/>
          <w:szCs w:val="28"/>
        </w:rPr>
        <w:t>, № 141 от 22.05.2024 г.</w:t>
      </w:r>
      <w:r>
        <w:rPr>
          <w:bCs/>
          <w:color w:val="000000"/>
          <w:sz w:val="28"/>
          <w:szCs w:val="28"/>
        </w:rPr>
        <w:t>) изложить в новой редакции, согласно приложению</w:t>
      </w:r>
      <w:r w:rsidR="00E37C81">
        <w:rPr>
          <w:bCs/>
          <w:color w:val="000000"/>
          <w:sz w:val="28"/>
          <w:szCs w:val="28"/>
        </w:rPr>
        <w:t>,</w:t>
      </w:r>
      <w:r>
        <w:rPr>
          <w:bCs/>
          <w:color w:val="000000"/>
          <w:sz w:val="28"/>
          <w:szCs w:val="28"/>
        </w:rPr>
        <w:t xml:space="preserve"> к настоящему постановлению</w:t>
      </w:r>
      <w:r w:rsidRPr="0001394D">
        <w:rPr>
          <w:color w:val="000000"/>
          <w:sz w:val="28"/>
          <w:szCs w:val="28"/>
        </w:rPr>
        <w:t xml:space="preserve">: </w:t>
      </w:r>
    </w:p>
    <w:p w:rsidR="007B2F85" w:rsidRPr="00191EDD" w:rsidRDefault="007B2F85" w:rsidP="003A1E80">
      <w:pPr>
        <w:ind w:firstLine="567"/>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разместить информацию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7B2F85" w:rsidRDefault="007B2F85" w:rsidP="003A1E80">
      <w:pPr>
        <w:ind w:firstLine="567"/>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lastRenderedPageBreak/>
        <w:t xml:space="preserve">и начальника управления культуры и кино администрации Озинского муниципального района </w:t>
      </w:r>
      <w:r>
        <w:rPr>
          <w:sz w:val="28"/>
          <w:szCs w:val="28"/>
        </w:rPr>
        <w:t>Перина А.Д.</w:t>
      </w:r>
    </w:p>
    <w:p w:rsidR="003A1E80" w:rsidRDefault="003A1E80" w:rsidP="007B2F85">
      <w:pPr>
        <w:tabs>
          <w:tab w:val="left" w:pos="1134"/>
          <w:tab w:val="left" w:pos="1418"/>
        </w:tabs>
        <w:jc w:val="both"/>
        <w:rPr>
          <w:b/>
          <w:sz w:val="28"/>
          <w:szCs w:val="28"/>
        </w:rPr>
      </w:pPr>
    </w:p>
    <w:p w:rsidR="003A1E80" w:rsidRDefault="003A1E80" w:rsidP="007B2F85">
      <w:pPr>
        <w:tabs>
          <w:tab w:val="left" w:pos="1134"/>
          <w:tab w:val="left" w:pos="1418"/>
        </w:tabs>
        <w:jc w:val="both"/>
        <w:rPr>
          <w:b/>
          <w:sz w:val="28"/>
          <w:szCs w:val="28"/>
        </w:rPr>
      </w:pPr>
    </w:p>
    <w:p w:rsidR="003A1E80" w:rsidRDefault="003A1E80" w:rsidP="007B2F85">
      <w:pPr>
        <w:tabs>
          <w:tab w:val="left" w:pos="1134"/>
          <w:tab w:val="left" w:pos="1418"/>
        </w:tabs>
        <w:jc w:val="both"/>
        <w:rPr>
          <w:b/>
          <w:sz w:val="28"/>
          <w:szCs w:val="28"/>
        </w:rPr>
      </w:pPr>
    </w:p>
    <w:p w:rsidR="007B2F85" w:rsidRPr="00F37972" w:rsidRDefault="007B2F85" w:rsidP="007B2F85">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7B2F85" w:rsidRDefault="007B2F85" w:rsidP="007B2F85">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w:t>
      </w:r>
      <w:proofErr w:type="spellStart"/>
      <w:r>
        <w:rPr>
          <w:b/>
          <w:sz w:val="28"/>
          <w:szCs w:val="28"/>
        </w:rPr>
        <w:t>Галяшкина</w:t>
      </w:r>
      <w:proofErr w:type="spellEnd"/>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3A1E80" w:rsidRDefault="003A1E80" w:rsidP="007B2F85">
      <w:pPr>
        <w:tabs>
          <w:tab w:val="left" w:pos="1134"/>
          <w:tab w:val="left" w:pos="1418"/>
        </w:tabs>
        <w:jc w:val="both"/>
      </w:pPr>
    </w:p>
    <w:p w:rsidR="007B2F85" w:rsidRPr="00245730" w:rsidRDefault="007B2F85" w:rsidP="007B2F85">
      <w:pPr>
        <w:tabs>
          <w:tab w:val="left" w:pos="1134"/>
          <w:tab w:val="left" w:pos="1418"/>
        </w:tabs>
        <w:jc w:val="both"/>
      </w:pPr>
      <w:r w:rsidRPr="00245730">
        <w:t>НПА подготовили:</w:t>
      </w:r>
    </w:p>
    <w:p w:rsidR="007B2F85" w:rsidRPr="00245730" w:rsidRDefault="007B2F85" w:rsidP="007B2F85">
      <w:pPr>
        <w:tabs>
          <w:tab w:val="left" w:pos="1134"/>
          <w:tab w:val="left" w:pos="1418"/>
        </w:tabs>
        <w:jc w:val="both"/>
      </w:pPr>
      <w:r>
        <w:t>Н</w:t>
      </w:r>
      <w:r w:rsidRPr="00245730">
        <w:t>ачальник управления культуры и кино</w:t>
      </w:r>
      <w:r w:rsidR="003A1E80">
        <w:tab/>
      </w:r>
      <w:r w:rsidR="003A1E80">
        <w:tab/>
      </w:r>
      <w:r w:rsidR="003A1E80">
        <w:tab/>
      </w:r>
      <w:r w:rsidR="003A1E80">
        <w:tab/>
      </w:r>
      <w:r w:rsidR="003A1E80">
        <w:tab/>
      </w:r>
      <w:r>
        <w:t>А.Д. Перин</w:t>
      </w:r>
    </w:p>
    <w:p w:rsidR="007B2F85" w:rsidRPr="00245730" w:rsidRDefault="007B2F85" w:rsidP="007B2F85">
      <w:pPr>
        <w:tabs>
          <w:tab w:val="left" w:pos="1134"/>
          <w:tab w:val="left" w:pos="1418"/>
        </w:tabs>
        <w:jc w:val="both"/>
      </w:pPr>
      <w:r w:rsidRPr="00245730">
        <w:t>Начальник финансового управления</w:t>
      </w:r>
      <w:r w:rsidR="003A1E80">
        <w:tab/>
      </w:r>
      <w:r w:rsidR="003A1E80">
        <w:tab/>
      </w:r>
      <w:r w:rsidR="003A1E80">
        <w:tab/>
      </w:r>
      <w:r w:rsidR="003A1E80">
        <w:tab/>
      </w:r>
      <w:r w:rsidR="003A1E80">
        <w:tab/>
      </w:r>
      <w:r w:rsidRPr="00245730">
        <w:t>Л.А. Сергеева</w:t>
      </w:r>
    </w:p>
    <w:p w:rsidR="003A1E80" w:rsidRDefault="007B2F85" w:rsidP="007B2F85">
      <w:pPr>
        <w:tabs>
          <w:tab w:val="left" w:pos="1134"/>
          <w:tab w:val="left" w:pos="1418"/>
        </w:tabs>
        <w:jc w:val="both"/>
        <w:sectPr w:rsidR="003A1E80" w:rsidSect="003A1E80">
          <w:pgSz w:w="11906" w:h="16838"/>
          <w:pgMar w:top="568" w:right="1133" w:bottom="993" w:left="1701" w:header="709" w:footer="709" w:gutter="0"/>
          <w:cols w:space="708"/>
          <w:titlePg/>
          <w:docGrid w:linePitch="360"/>
        </w:sectPr>
      </w:pPr>
      <w:r>
        <w:t>Н</w:t>
      </w:r>
      <w:r w:rsidRPr="00245730">
        <w:t>ачальник отдела правового обеспечения</w:t>
      </w:r>
      <w:r w:rsidR="003A1E80">
        <w:tab/>
      </w:r>
      <w:r w:rsidR="003A1E80">
        <w:tab/>
      </w:r>
      <w:r w:rsidR="003A1E80">
        <w:tab/>
      </w:r>
      <w:r w:rsidR="003A1E80">
        <w:tab/>
      </w:r>
      <w:r w:rsidRPr="00245730">
        <w:t>О.В. К</w:t>
      </w:r>
      <w:r>
        <w:t>о</w:t>
      </w:r>
      <w:r w:rsidRPr="00245730">
        <w:t>ныгина</w:t>
      </w:r>
    </w:p>
    <w:p w:rsidR="007B2F85" w:rsidRPr="00245730" w:rsidRDefault="007B2F85" w:rsidP="007B2F85">
      <w:pPr>
        <w:tabs>
          <w:tab w:val="left" w:pos="1134"/>
          <w:tab w:val="left" w:pos="1418"/>
        </w:tabs>
        <w:jc w:val="both"/>
      </w:pPr>
    </w:p>
    <w:p w:rsidR="006814A0" w:rsidRDefault="006814A0" w:rsidP="003A1E80">
      <w:pPr>
        <w:pStyle w:val="ConsPlusNormal"/>
        <w:widowControl/>
        <w:ind w:left="6521" w:firstLine="0"/>
        <w:rPr>
          <w:rFonts w:ascii="Times New Roman" w:hAnsi="Times New Roman" w:cs="Times New Roman"/>
          <w:sz w:val="24"/>
          <w:szCs w:val="24"/>
        </w:rPr>
      </w:pPr>
      <w:r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6814A0" w:rsidP="003A1E80">
      <w:pPr>
        <w:pStyle w:val="ConsPlusNormal"/>
        <w:widowControl/>
        <w:ind w:left="6521" w:firstLine="0"/>
        <w:rPr>
          <w:rFonts w:ascii="Times New Roman" w:hAnsi="Times New Roman" w:cs="Times New Roman"/>
          <w:sz w:val="24"/>
          <w:szCs w:val="24"/>
        </w:rPr>
      </w:pPr>
      <w:r w:rsidRPr="00BC6157">
        <w:rPr>
          <w:rFonts w:ascii="Times New Roman" w:hAnsi="Times New Roman" w:cs="Times New Roman"/>
          <w:sz w:val="24"/>
          <w:szCs w:val="24"/>
        </w:rPr>
        <w:t xml:space="preserve">к постановлению </w:t>
      </w:r>
    </w:p>
    <w:p w:rsidR="006814A0" w:rsidRDefault="006814A0" w:rsidP="003A1E80">
      <w:pPr>
        <w:pStyle w:val="ConsPlusNormal"/>
        <w:widowControl/>
        <w:ind w:left="6521" w:firstLine="0"/>
        <w:rPr>
          <w:rFonts w:ascii="Times New Roman" w:hAnsi="Times New Roman" w:cs="Times New Roman"/>
          <w:sz w:val="28"/>
        </w:rPr>
      </w:pPr>
      <w:r>
        <w:rPr>
          <w:rFonts w:ascii="Times New Roman" w:hAnsi="Times New Roman" w:cs="Times New Roman"/>
          <w:sz w:val="24"/>
          <w:szCs w:val="24"/>
        </w:rPr>
        <w:t>от</w:t>
      </w:r>
      <w:r w:rsidR="003F32E3">
        <w:rPr>
          <w:rFonts w:ascii="Times New Roman" w:hAnsi="Times New Roman" w:cs="Times New Roman"/>
          <w:sz w:val="24"/>
          <w:szCs w:val="24"/>
        </w:rPr>
        <w:t xml:space="preserve"> </w:t>
      </w:r>
      <w:r w:rsidR="003A1E80">
        <w:rPr>
          <w:rFonts w:ascii="Times New Roman" w:hAnsi="Times New Roman" w:cs="Times New Roman"/>
          <w:sz w:val="24"/>
          <w:szCs w:val="24"/>
        </w:rPr>
        <w:t>08.07.</w:t>
      </w:r>
      <w:r w:rsidR="005E4758">
        <w:rPr>
          <w:rFonts w:ascii="Times New Roman" w:hAnsi="Times New Roman" w:cs="Times New Roman"/>
          <w:sz w:val="24"/>
          <w:szCs w:val="24"/>
        </w:rPr>
        <w:t>2024</w:t>
      </w:r>
      <w:r w:rsidR="007665AE">
        <w:rPr>
          <w:rFonts w:ascii="Times New Roman" w:hAnsi="Times New Roman" w:cs="Times New Roman"/>
          <w:sz w:val="24"/>
          <w:szCs w:val="24"/>
        </w:rPr>
        <w:t xml:space="preserve"> г.</w:t>
      </w:r>
      <w:r w:rsidR="003F32E3">
        <w:rPr>
          <w:rFonts w:ascii="Times New Roman" w:hAnsi="Times New Roman" w:cs="Times New Roman"/>
          <w:sz w:val="24"/>
          <w:szCs w:val="24"/>
        </w:rPr>
        <w:t xml:space="preserve"> </w:t>
      </w:r>
      <w:r>
        <w:rPr>
          <w:rFonts w:ascii="Times New Roman" w:hAnsi="Times New Roman" w:cs="Times New Roman"/>
          <w:sz w:val="24"/>
          <w:szCs w:val="24"/>
        </w:rPr>
        <w:t>№</w:t>
      </w:r>
      <w:r w:rsidR="005E4758">
        <w:rPr>
          <w:rFonts w:ascii="Times New Roman" w:hAnsi="Times New Roman" w:cs="Times New Roman"/>
          <w:sz w:val="24"/>
          <w:szCs w:val="24"/>
        </w:rPr>
        <w:t xml:space="preserve"> </w:t>
      </w:r>
      <w:r w:rsidR="003A1E80">
        <w:rPr>
          <w:rFonts w:ascii="Times New Roman" w:hAnsi="Times New Roman" w:cs="Times New Roman"/>
          <w:sz w:val="24"/>
          <w:szCs w:val="24"/>
        </w:rPr>
        <w:t>171</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5000" w:type="pct"/>
        <w:tblCellMar>
          <w:left w:w="70" w:type="dxa"/>
          <w:right w:w="70" w:type="dxa"/>
        </w:tblCellMar>
        <w:tblLook w:val="00A0"/>
      </w:tblPr>
      <w:tblGrid>
        <w:gridCol w:w="3751"/>
        <w:gridCol w:w="1142"/>
        <w:gridCol w:w="1269"/>
        <w:gridCol w:w="1524"/>
        <w:gridCol w:w="1526"/>
      </w:tblGrid>
      <w:tr w:rsidR="006814A0" w:rsidRPr="003A1E80" w:rsidTr="003A1E80">
        <w:trPr>
          <w:cantSplit/>
          <w:trHeight w:val="855"/>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t xml:space="preserve">Основание разработки муниципальной программы (наименование и номер соответствующего правового акта)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ind w:firstLine="540"/>
              <w:jc w:val="both"/>
              <w:rPr>
                <w:sz w:val="22"/>
                <w:szCs w:val="22"/>
              </w:rPr>
            </w:pPr>
            <w:r w:rsidRPr="003A1E80">
              <w:rPr>
                <w:sz w:val="22"/>
                <w:szCs w:val="22"/>
              </w:rPr>
              <w:t>Статья 179 Бюджетного Кодекса РФ</w:t>
            </w:r>
          </w:p>
        </w:tc>
      </w:tr>
      <w:tr w:rsidR="006814A0" w:rsidRPr="003A1E80" w:rsidTr="003A1E80">
        <w:trPr>
          <w:cantSplit/>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t>Ответственный исполнитель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ind w:firstLine="540"/>
              <w:jc w:val="both"/>
              <w:rPr>
                <w:sz w:val="22"/>
                <w:szCs w:val="22"/>
              </w:rPr>
            </w:pPr>
            <w:r w:rsidRPr="003A1E80">
              <w:rPr>
                <w:sz w:val="22"/>
                <w:szCs w:val="22"/>
              </w:rPr>
              <w:t>Управление культуры и кино администрации Озинского муниципального района</w:t>
            </w:r>
          </w:p>
        </w:tc>
      </w:tr>
      <w:tr w:rsidR="006814A0" w:rsidRPr="003A1E80" w:rsidTr="003A1E80">
        <w:trPr>
          <w:cantSplit/>
          <w:trHeight w:val="1760"/>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t>Участники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lang w:eastAsia="en-US"/>
              </w:rPr>
            </w:pPr>
            <w:r w:rsidRPr="003A1E80">
              <w:rPr>
                <w:sz w:val="22"/>
                <w:szCs w:val="22"/>
                <w:lang w:eastAsia="en-US"/>
              </w:rPr>
              <w:t>- Муниципальное бюджетное учреждение культуры «Социально-культурное объединение Озинского муниципального района»</w:t>
            </w:r>
          </w:p>
          <w:p w:rsidR="006814A0" w:rsidRPr="003A1E80" w:rsidRDefault="006814A0" w:rsidP="006814A0">
            <w:pPr>
              <w:jc w:val="both"/>
              <w:rPr>
                <w:sz w:val="22"/>
                <w:szCs w:val="22"/>
                <w:lang w:eastAsia="en-US"/>
              </w:rPr>
            </w:pPr>
            <w:r w:rsidRPr="003A1E80">
              <w:rPr>
                <w:sz w:val="22"/>
                <w:szCs w:val="22"/>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3A1E80" w:rsidRDefault="006814A0" w:rsidP="006814A0">
            <w:pPr>
              <w:jc w:val="both"/>
              <w:rPr>
                <w:sz w:val="22"/>
                <w:szCs w:val="22"/>
                <w:lang w:eastAsia="en-US"/>
              </w:rPr>
            </w:pPr>
          </w:p>
        </w:tc>
      </w:tr>
      <w:tr w:rsidR="006814A0" w:rsidRPr="003A1E80" w:rsidTr="003A1E80">
        <w:trPr>
          <w:cantSplit/>
          <w:trHeight w:val="939"/>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t>Подпрограммы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rPr>
            </w:pPr>
            <w:r w:rsidRPr="003A1E80">
              <w:rPr>
                <w:sz w:val="22"/>
                <w:szCs w:val="22"/>
              </w:rPr>
              <w:t>- «Развитие культурно – досуговой деятельности»</w:t>
            </w:r>
          </w:p>
          <w:p w:rsidR="006814A0" w:rsidRPr="003A1E80" w:rsidRDefault="006814A0" w:rsidP="006814A0">
            <w:pPr>
              <w:jc w:val="both"/>
              <w:rPr>
                <w:sz w:val="22"/>
                <w:szCs w:val="22"/>
              </w:rPr>
            </w:pPr>
            <w:r w:rsidRPr="003A1E80">
              <w:rPr>
                <w:sz w:val="22"/>
                <w:szCs w:val="22"/>
              </w:rPr>
              <w:t>-«Развитие библиотечного дела в Озинском муниципальном районе»</w:t>
            </w:r>
          </w:p>
          <w:p w:rsidR="006814A0" w:rsidRPr="003A1E80" w:rsidRDefault="006814A0" w:rsidP="006814A0">
            <w:pPr>
              <w:jc w:val="both"/>
              <w:rPr>
                <w:sz w:val="22"/>
                <w:szCs w:val="22"/>
              </w:rPr>
            </w:pPr>
          </w:p>
        </w:tc>
      </w:tr>
      <w:tr w:rsidR="006814A0" w:rsidRPr="003A1E80" w:rsidTr="003A1E80">
        <w:trPr>
          <w:cantSplit/>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t xml:space="preserve">Цели муниципальной программы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lang w:eastAsia="en-US"/>
              </w:rPr>
            </w:pPr>
            <w:r w:rsidRPr="003A1E80">
              <w:rPr>
                <w:sz w:val="22"/>
                <w:szCs w:val="22"/>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3A1E80" w:rsidRDefault="006814A0" w:rsidP="006814A0">
            <w:pPr>
              <w:jc w:val="both"/>
              <w:rPr>
                <w:sz w:val="22"/>
                <w:szCs w:val="22"/>
                <w:lang w:eastAsia="en-US"/>
              </w:rPr>
            </w:pPr>
            <w:r w:rsidRPr="003A1E80">
              <w:rPr>
                <w:sz w:val="22"/>
                <w:szCs w:val="22"/>
                <w:lang w:eastAsia="en-US"/>
              </w:rPr>
              <w:t xml:space="preserve">Повышение качества жизни населения Озинского муниципального района путем развития услуг в сфере культуры. </w:t>
            </w:r>
          </w:p>
          <w:p w:rsidR="006814A0" w:rsidRPr="003A1E80" w:rsidRDefault="006814A0" w:rsidP="006814A0">
            <w:pPr>
              <w:jc w:val="both"/>
              <w:rPr>
                <w:sz w:val="22"/>
                <w:szCs w:val="22"/>
                <w:lang w:eastAsia="en-US"/>
              </w:rPr>
            </w:pPr>
            <w:r w:rsidRPr="003A1E80">
              <w:rPr>
                <w:sz w:val="22"/>
                <w:szCs w:val="22"/>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3A1E80" w:rsidRDefault="006814A0" w:rsidP="006814A0">
            <w:pPr>
              <w:jc w:val="both"/>
              <w:rPr>
                <w:sz w:val="22"/>
                <w:szCs w:val="22"/>
                <w:lang w:eastAsia="en-US"/>
              </w:rPr>
            </w:pPr>
            <w:r w:rsidRPr="003A1E80">
              <w:rPr>
                <w:sz w:val="22"/>
                <w:szCs w:val="22"/>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3A1E80" w:rsidRDefault="006814A0" w:rsidP="006814A0">
            <w:pPr>
              <w:jc w:val="both"/>
              <w:rPr>
                <w:sz w:val="22"/>
                <w:szCs w:val="22"/>
              </w:rPr>
            </w:pPr>
            <w:r w:rsidRPr="003A1E80">
              <w:rPr>
                <w:sz w:val="22"/>
                <w:szCs w:val="22"/>
                <w:lang w:eastAsia="en-US"/>
              </w:rPr>
              <w:t>Комплектование книжных фондов, приобретение литературно-художественных журналов (или их подписка).</w:t>
            </w:r>
          </w:p>
        </w:tc>
      </w:tr>
      <w:tr w:rsidR="006814A0" w:rsidRPr="003A1E80" w:rsidTr="003A1E80">
        <w:trPr>
          <w:cantSplit/>
          <w:trHeight w:val="3380"/>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t>Задачи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lang w:eastAsia="en-US"/>
              </w:rPr>
            </w:pPr>
            <w:r w:rsidRPr="003A1E80">
              <w:rPr>
                <w:sz w:val="22"/>
                <w:szCs w:val="22"/>
                <w:lang w:eastAsia="en-US"/>
              </w:rPr>
              <w:t xml:space="preserve">Повышение качества услуг в сфере культуры. </w:t>
            </w:r>
          </w:p>
          <w:p w:rsidR="006814A0" w:rsidRPr="003A1E80" w:rsidRDefault="006814A0" w:rsidP="006814A0">
            <w:pPr>
              <w:jc w:val="both"/>
              <w:rPr>
                <w:sz w:val="22"/>
                <w:szCs w:val="22"/>
                <w:lang w:eastAsia="en-US"/>
              </w:rPr>
            </w:pPr>
            <w:r w:rsidRPr="003A1E80">
              <w:rPr>
                <w:sz w:val="22"/>
                <w:szCs w:val="22"/>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3A1E80" w:rsidRDefault="006814A0" w:rsidP="006814A0">
            <w:pPr>
              <w:jc w:val="both"/>
              <w:rPr>
                <w:sz w:val="22"/>
                <w:szCs w:val="22"/>
                <w:lang w:eastAsia="en-US"/>
              </w:rPr>
            </w:pPr>
            <w:r w:rsidRPr="003A1E80">
              <w:rPr>
                <w:sz w:val="22"/>
                <w:szCs w:val="22"/>
                <w:lang w:eastAsia="en-US"/>
              </w:rPr>
              <w:t xml:space="preserve">Модернизация инфраструктуры сферы культуры Озинского района. </w:t>
            </w:r>
          </w:p>
          <w:p w:rsidR="006814A0" w:rsidRPr="003A1E80" w:rsidRDefault="006814A0" w:rsidP="006814A0">
            <w:pPr>
              <w:jc w:val="both"/>
              <w:rPr>
                <w:sz w:val="22"/>
                <w:szCs w:val="22"/>
                <w:lang w:eastAsia="en-US"/>
              </w:rPr>
            </w:pPr>
            <w:r w:rsidRPr="003A1E80">
              <w:rPr>
                <w:sz w:val="22"/>
                <w:szCs w:val="22"/>
                <w:lang w:eastAsia="en-US"/>
              </w:rPr>
              <w:t xml:space="preserve">Поддержка кадрового потенциала сферы культуры. </w:t>
            </w:r>
          </w:p>
          <w:p w:rsidR="006814A0" w:rsidRPr="003A1E80" w:rsidRDefault="006814A0" w:rsidP="006814A0">
            <w:pPr>
              <w:jc w:val="both"/>
              <w:rPr>
                <w:sz w:val="22"/>
                <w:szCs w:val="22"/>
                <w:lang w:eastAsia="en-US"/>
              </w:rPr>
            </w:pPr>
            <w:r w:rsidRPr="003A1E80">
              <w:rPr>
                <w:sz w:val="22"/>
                <w:szCs w:val="22"/>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3A1E80" w:rsidTr="003A1E80">
        <w:trPr>
          <w:cantSplit/>
          <w:trHeight w:val="8637"/>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r w:rsidRPr="003A1E80">
              <w:rPr>
                <w:sz w:val="22"/>
                <w:szCs w:val="22"/>
              </w:rPr>
              <w:lastRenderedPageBreak/>
              <w:t>Ожидаемые конечные результаты реализации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lang w:eastAsia="en-US"/>
              </w:rPr>
            </w:pPr>
            <w:r w:rsidRPr="003A1E80">
              <w:rPr>
                <w:sz w:val="22"/>
                <w:szCs w:val="22"/>
                <w:lang w:eastAsia="en-US"/>
              </w:rPr>
              <w:t>Увеличение количества занесенных записей межпоселенческой библиотекой в электронный каталог:</w:t>
            </w:r>
          </w:p>
          <w:p w:rsidR="006814A0" w:rsidRPr="003A1E80" w:rsidRDefault="006814A0" w:rsidP="006814A0">
            <w:pPr>
              <w:jc w:val="both"/>
              <w:rPr>
                <w:sz w:val="22"/>
                <w:szCs w:val="22"/>
                <w:lang w:eastAsia="en-US"/>
              </w:rPr>
            </w:pPr>
            <w:r w:rsidRPr="003A1E80">
              <w:rPr>
                <w:sz w:val="22"/>
                <w:szCs w:val="22"/>
                <w:lang w:eastAsia="en-US"/>
              </w:rPr>
              <w:t>в 202</w:t>
            </w:r>
            <w:r w:rsidR="00751440" w:rsidRPr="003A1E80">
              <w:rPr>
                <w:sz w:val="22"/>
                <w:szCs w:val="22"/>
                <w:lang w:eastAsia="en-US"/>
              </w:rPr>
              <w:t>4</w:t>
            </w:r>
            <w:r w:rsidRPr="003A1E80">
              <w:rPr>
                <w:sz w:val="22"/>
                <w:szCs w:val="22"/>
                <w:lang w:eastAsia="en-US"/>
              </w:rPr>
              <w:t xml:space="preserve"> году на 2,9 %;</w:t>
            </w:r>
          </w:p>
          <w:p w:rsidR="006814A0" w:rsidRPr="003A1E80" w:rsidRDefault="006E540D" w:rsidP="006814A0">
            <w:pPr>
              <w:jc w:val="both"/>
              <w:rPr>
                <w:sz w:val="22"/>
                <w:szCs w:val="22"/>
                <w:lang w:eastAsia="en-US"/>
              </w:rPr>
            </w:pPr>
            <w:r w:rsidRPr="003A1E80">
              <w:rPr>
                <w:sz w:val="22"/>
                <w:szCs w:val="22"/>
                <w:lang w:eastAsia="en-US"/>
              </w:rPr>
              <w:t>в 202</w:t>
            </w:r>
            <w:r w:rsidR="00751440" w:rsidRPr="003A1E80">
              <w:rPr>
                <w:sz w:val="22"/>
                <w:szCs w:val="22"/>
                <w:lang w:eastAsia="en-US"/>
              </w:rPr>
              <w:t>5</w:t>
            </w:r>
            <w:r w:rsidR="006814A0" w:rsidRPr="003A1E80">
              <w:rPr>
                <w:sz w:val="22"/>
                <w:szCs w:val="22"/>
                <w:lang w:eastAsia="en-US"/>
              </w:rPr>
              <w:t xml:space="preserve"> году на 3,0 %;</w:t>
            </w:r>
          </w:p>
          <w:p w:rsidR="006814A0" w:rsidRPr="003A1E80" w:rsidRDefault="006E540D" w:rsidP="006814A0">
            <w:pPr>
              <w:jc w:val="both"/>
              <w:rPr>
                <w:sz w:val="22"/>
                <w:szCs w:val="22"/>
                <w:lang w:eastAsia="en-US"/>
              </w:rPr>
            </w:pPr>
            <w:r w:rsidRPr="003A1E80">
              <w:rPr>
                <w:sz w:val="22"/>
                <w:szCs w:val="22"/>
                <w:lang w:eastAsia="en-US"/>
              </w:rPr>
              <w:t>в 202</w:t>
            </w:r>
            <w:r w:rsidR="00751440" w:rsidRPr="003A1E80">
              <w:rPr>
                <w:sz w:val="22"/>
                <w:szCs w:val="22"/>
                <w:lang w:eastAsia="en-US"/>
              </w:rPr>
              <w:t xml:space="preserve">6 </w:t>
            </w:r>
            <w:r w:rsidR="006814A0" w:rsidRPr="003A1E80">
              <w:rPr>
                <w:sz w:val="22"/>
                <w:szCs w:val="22"/>
                <w:lang w:eastAsia="en-US"/>
              </w:rPr>
              <w:t>году на 3,0 %;</w:t>
            </w:r>
          </w:p>
          <w:p w:rsidR="006814A0" w:rsidRPr="003A1E80" w:rsidRDefault="006814A0" w:rsidP="006814A0">
            <w:pPr>
              <w:jc w:val="both"/>
              <w:rPr>
                <w:sz w:val="22"/>
                <w:szCs w:val="22"/>
                <w:lang w:eastAsia="en-US"/>
              </w:rPr>
            </w:pPr>
            <w:r w:rsidRPr="003A1E80">
              <w:rPr>
                <w:sz w:val="22"/>
                <w:szCs w:val="22"/>
                <w:lang w:eastAsia="en-US"/>
              </w:rPr>
              <w:t>Увеличение библиотечного фонда;</w:t>
            </w:r>
          </w:p>
          <w:p w:rsidR="006814A0" w:rsidRPr="003A1E80" w:rsidRDefault="006814A0" w:rsidP="006814A0">
            <w:pPr>
              <w:jc w:val="both"/>
              <w:rPr>
                <w:sz w:val="22"/>
                <w:szCs w:val="22"/>
                <w:lang w:eastAsia="en-US"/>
              </w:rPr>
            </w:pPr>
            <w:r w:rsidRPr="003A1E80">
              <w:rPr>
                <w:sz w:val="22"/>
                <w:szCs w:val="22"/>
                <w:lang w:eastAsia="en-US"/>
              </w:rPr>
              <w:t>Увеличение количества посещений библиотек:</w:t>
            </w:r>
          </w:p>
          <w:p w:rsidR="006814A0" w:rsidRPr="003A1E80" w:rsidRDefault="006814A0" w:rsidP="006814A0">
            <w:pPr>
              <w:jc w:val="both"/>
              <w:rPr>
                <w:sz w:val="22"/>
                <w:szCs w:val="22"/>
                <w:lang w:eastAsia="en-US"/>
              </w:rPr>
            </w:pPr>
            <w:r w:rsidRPr="003A1E80">
              <w:rPr>
                <w:sz w:val="22"/>
                <w:szCs w:val="22"/>
                <w:lang w:eastAsia="en-US"/>
              </w:rPr>
              <w:t xml:space="preserve"> в 202</w:t>
            </w:r>
            <w:r w:rsidR="00751440" w:rsidRPr="003A1E80">
              <w:rPr>
                <w:sz w:val="22"/>
                <w:szCs w:val="22"/>
                <w:lang w:eastAsia="en-US"/>
              </w:rPr>
              <w:t>4</w:t>
            </w:r>
            <w:r w:rsidRPr="003A1E80">
              <w:rPr>
                <w:sz w:val="22"/>
                <w:szCs w:val="22"/>
                <w:lang w:eastAsia="en-US"/>
              </w:rPr>
              <w:t xml:space="preserve"> году на 3,0 %;</w:t>
            </w:r>
          </w:p>
          <w:p w:rsidR="006814A0" w:rsidRPr="003A1E80" w:rsidRDefault="006814A0" w:rsidP="006814A0">
            <w:pPr>
              <w:jc w:val="both"/>
              <w:rPr>
                <w:sz w:val="22"/>
                <w:szCs w:val="22"/>
                <w:lang w:eastAsia="en-US"/>
              </w:rPr>
            </w:pPr>
            <w:r w:rsidRPr="003A1E80">
              <w:rPr>
                <w:sz w:val="22"/>
                <w:szCs w:val="22"/>
                <w:lang w:eastAsia="en-US"/>
              </w:rPr>
              <w:t>в 202</w:t>
            </w:r>
            <w:r w:rsidR="00751440" w:rsidRPr="003A1E80">
              <w:rPr>
                <w:sz w:val="22"/>
                <w:szCs w:val="22"/>
                <w:lang w:eastAsia="en-US"/>
              </w:rPr>
              <w:t xml:space="preserve">5 </w:t>
            </w:r>
            <w:r w:rsidRPr="003A1E80">
              <w:rPr>
                <w:sz w:val="22"/>
                <w:szCs w:val="22"/>
                <w:lang w:eastAsia="en-US"/>
              </w:rPr>
              <w:t xml:space="preserve"> году на 3,0 %</w:t>
            </w:r>
            <w:proofErr w:type="gramStart"/>
            <w:r w:rsidRPr="003A1E80">
              <w:rPr>
                <w:sz w:val="22"/>
                <w:szCs w:val="22"/>
                <w:lang w:eastAsia="en-US"/>
              </w:rPr>
              <w:t xml:space="preserve"> ;</w:t>
            </w:r>
            <w:proofErr w:type="gramEnd"/>
          </w:p>
          <w:p w:rsidR="006814A0" w:rsidRPr="003A1E80" w:rsidRDefault="0024213F" w:rsidP="006814A0">
            <w:pPr>
              <w:jc w:val="both"/>
              <w:rPr>
                <w:sz w:val="22"/>
                <w:szCs w:val="22"/>
                <w:lang w:eastAsia="en-US"/>
              </w:rPr>
            </w:pPr>
            <w:r w:rsidRPr="003A1E80">
              <w:rPr>
                <w:sz w:val="22"/>
                <w:szCs w:val="22"/>
                <w:lang w:eastAsia="en-US"/>
              </w:rPr>
              <w:t>в 202</w:t>
            </w:r>
            <w:r w:rsidR="00751440" w:rsidRPr="003A1E80">
              <w:rPr>
                <w:sz w:val="22"/>
                <w:szCs w:val="22"/>
                <w:lang w:eastAsia="en-US"/>
              </w:rPr>
              <w:t xml:space="preserve">6 </w:t>
            </w:r>
            <w:r w:rsidR="006814A0" w:rsidRPr="003A1E80">
              <w:rPr>
                <w:sz w:val="22"/>
                <w:szCs w:val="22"/>
                <w:lang w:eastAsia="en-US"/>
              </w:rPr>
              <w:t xml:space="preserve"> году на 3,0 %</w:t>
            </w:r>
            <w:proofErr w:type="gramStart"/>
            <w:r w:rsidR="006814A0" w:rsidRPr="003A1E80">
              <w:rPr>
                <w:sz w:val="22"/>
                <w:szCs w:val="22"/>
                <w:lang w:eastAsia="en-US"/>
              </w:rPr>
              <w:t xml:space="preserve"> ;</w:t>
            </w:r>
            <w:proofErr w:type="gramEnd"/>
          </w:p>
          <w:p w:rsidR="006814A0" w:rsidRPr="003A1E80" w:rsidRDefault="006814A0" w:rsidP="006814A0">
            <w:pPr>
              <w:jc w:val="both"/>
              <w:rPr>
                <w:sz w:val="22"/>
                <w:szCs w:val="22"/>
                <w:lang w:eastAsia="en-US"/>
              </w:rPr>
            </w:pPr>
            <w:r w:rsidRPr="003A1E80">
              <w:rPr>
                <w:sz w:val="22"/>
                <w:szCs w:val="22"/>
                <w:lang w:eastAsia="en-US"/>
              </w:rPr>
              <w:t>Увеличение доли библиотек, подключенных к сети «Интернет», в общем количестве библиотек района:</w:t>
            </w:r>
          </w:p>
          <w:p w:rsidR="006814A0" w:rsidRPr="003A1E80" w:rsidRDefault="006814A0" w:rsidP="006814A0">
            <w:pPr>
              <w:jc w:val="both"/>
              <w:rPr>
                <w:sz w:val="22"/>
                <w:szCs w:val="22"/>
                <w:lang w:eastAsia="en-US"/>
              </w:rPr>
            </w:pPr>
            <w:r w:rsidRPr="003A1E80">
              <w:rPr>
                <w:sz w:val="22"/>
                <w:szCs w:val="22"/>
                <w:lang w:eastAsia="en-US"/>
              </w:rPr>
              <w:t>в 202</w:t>
            </w:r>
            <w:r w:rsidR="00751440" w:rsidRPr="003A1E80">
              <w:rPr>
                <w:sz w:val="22"/>
                <w:szCs w:val="22"/>
                <w:lang w:eastAsia="en-US"/>
              </w:rPr>
              <w:t>4</w:t>
            </w:r>
            <w:r w:rsidRPr="003A1E80">
              <w:rPr>
                <w:sz w:val="22"/>
                <w:szCs w:val="22"/>
                <w:lang w:eastAsia="en-US"/>
              </w:rPr>
              <w:t xml:space="preserve"> году до 63%;</w:t>
            </w:r>
          </w:p>
          <w:p w:rsidR="006814A0" w:rsidRPr="003A1E80" w:rsidRDefault="00751440" w:rsidP="006814A0">
            <w:pPr>
              <w:jc w:val="both"/>
              <w:rPr>
                <w:sz w:val="22"/>
                <w:szCs w:val="22"/>
                <w:lang w:eastAsia="en-US"/>
              </w:rPr>
            </w:pPr>
            <w:r w:rsidRPr="003A1E80">
              <w:rPr>
                <w:sz w:val="22"/>
                <w:szCs w:val="22"/>
                <w:lang w:eastAsia="en-US"/>
              </w:rPr>
              <w:t>в 2025</w:t>
            </w:r>
            <w:r w:rsidR="006814A0" w:rsidRPr="003A1E80">
              <w:rPr>
                <w:sz w:val="22"/>
                <w:szCs w:val="22"/>
                <w:lang w:eastAsia="en-US"/>
              </w:rPr>
              <w:t xml:space="preserve"> году до 69%</w:t>
            </w:r>
            <w:proofErr w:type="gramStart"/>
            <w:r w:rsidR="006814A0" w:rsidRPr="003A1E80">
              <w:rPr>
                <w:sz w:val="22"/>
                <w:szCs w:val="22"/>
                <w:lang w:eastAsia="en-US"/>
              </w:rPr>
              <w:t xml:space="preserve"> ;</w:t>
            </w:r>
            <w:proofErr w:type="gramEnd"/>
          </w:p>
          <w:p w:rsidR="006814A0" w:rsidRPr="003A1E80" w:rsidRDefault="00CE7449" w:rsidP="006814A0">
            <w:pPr>
              <w:jc w:val="both"/>
              <w:rPr>
                <w:sz w:val="22"/>
                <w:szCs w:val="22"/>
                <w:lang w:eastAsia="en-US"/>
              </w:rPr>
            </w:pPr>
            <w:r w:rsidRPr="003A1E80">
              <w:rPr>
                <w:sz w:val="22"/>
                <w:szCs w:val="22"/>
                <w:lang w:eastAsia="en-US"/>
              </w:rPr>
              <w:t>в 202</w:t>
            </w:r>
            <w:r w:rsidR="00751440" w:rsidRPr="003A1E80">
              <w:rPr>
                <w:sz w:val="22"/>
                <w:szCs w:val="22"/>
                <w:lang w:eastAsia="en-US"/>
              </w:rPr>
              <w:t>6</w:t>
            </w:r>
            <w:r w:rsidR="006814A0" w:rsidRPr="003A1E80">
              <w:rPr>
                <w:sz w:val="22"/>
                <w:szCs w:val="22"/>
                <w:lang w:eastAsia="en-US"/>
              </w:rPr>
              <w:t xml:space="preserve"> году до 75%</w:t>
            </w:r>
            <w:proofErr w:type="gramStart"/>
            <w:r w:rsidR="006814A0" w:rsidRPr="003A1E80">
              <w:rPr>
                <w:sz w:val="22"/>
                <w:szCs w:val="22"/>
                <w:lang w:eastAsia="en-US"/>
              </w:rPr>
              <w:t xml:space="preserve">  ;</w:t>
            </w:r>
            <w:proofErr w:type="gramEnd"/>
          </w:p>
          <w:p w:rsidR="006814A0" w:rsidRPr="003A1E80" w:rsidRDefault="006814A0" w:rsidP="006814A0">
            <w:pPr>
              <w:jc w:val="both"/>
              <w:rPr>
                <w:sz w:val="22"/>
                <w:szCs w:val="22"/>
                <w:lang w:eastAsia="en-US"/>
              </w:rPr>
            </w:pPr>
            <w:r w:rsidRPr="003A1E80">
              <w:rPr>
                <w:sz w:val="22"/>
                <w:szCs w:val="22"/>
                <w:lang w:eastAsia="en-US"/>
              </w:rPr>
              <w:t>Увеличение количества посещений театрально-концертных мероприятий:</w:t>
            </w:r>
          </w:p>
          <w:p w:rsidR="006814A0" w:rsidRPr="003A1E80" w:rsidRDefault="00CE7449" w:rsidP="006814A0">
            <w:pPr>
              <w:jc w:val="both"/>
              <w:rPr>
                <w:sz w:val="22"/>
                <w:szCs w:val="22"/>
                <w:lang w:eastAsia="en-US"/>
              </w:rPr>
            </w:pPr>
            <w:r w:rsidRPr="003A1E80">
              <w:rPr>
                <w:sz w:val="22"/>
                <w:szCs w:val="22"/>
                <w:lang w:eastAsia="en-US"/>
              </w:rPr>
              <w:t>в 20</w:t>
            </w:r>
            <w:r w:rsidR="00DC779B" w:rsidRPr="003A1E80">
              <w:rPr>
                <w:sz w:val="22"/>
                <w:szCs w:val="22"/>
                <w:lang w:eastAsia="en-US"/>
              </w:rPr>
              <w:t>2</w:t>
            </w:r>
            <w:r w:rsidR="00751440" w:rsidRPr="003A1E80">
              <w:rPr>
                <w:sz w:val="22"/>
                <w:szCs w:val="22"/>
                <w:lang w:eastAsia="en-US"/>
              </w:rPr>
              <w:t>4</w:t>
            </w:r>
            <w:r w:rsidR="006814A0" w:rsidRPr="003A1E80">
              <w:rPr>
                <w:sz w:val="22"/>
                <w:szCs w:val="22"/>
                <w:lang w:eastAsia="en-US"/>
              </w:rPr>
              <w:t xml:space="preserve"> году  до 4%;</w:t>
            </w:r>
          </w:p>
          <w:p w:rsidR="006814A0" w:rsidRPr="003A1E80" w:rsidRDefault="0024213F" w:rsidP="006814A0">
            <w:pPr>
              <w:jc w:val="both"/>
              <w:rPr>
                <w:sz w:val="22"/>
                <w:szCs w:val="22"/>
                <w:lang w:eastAsia="en-US"/>
              </w:rPr>
            </w:pPr>
            <w:r w:rsidRPr="003A1E80">
              <w:rPr>
                <w:sz w:val="22"/>
                <w:szCs w:val="22"/>
                <w:lang w:eastAsia="en-US"/>
              </w:rPr>
              <w:t>в 202</w:t>
            </w:r>
            <w:r w:rsidR="00751440" w:rsidRPr="003A1E80">
              <w:rPr>
                <w:sz w:val="22"/>
                <w:szCs w:val="22"/>
                <w:lang w:eastAsia="en-US"/>
              </w:rPr>
              <w:t>5</w:t>
            </w:r>
            <w:r w:rsidR="006814A0" w:rsidRPr="003A1E80">
              <w:rPr>
                <w:sz w:val="22"/>
                <w:szCs w:val="22"/>
                <w:lang w:eastAsia="en-US"/>
              </w:rPr>
              <w:t xml:space="preserve"> году  до 4%</w:t>
            </w:r>
            <w:proofErr w:type="gramStart"/>
            <w:r w:rsidR="006814A0" w:rsidRPr="003A1E80">
              <w:rPr>
                <w:sz w:val="22"/>
                <w:szCs w:val="22"/>
                <w:lang w:eastAsia="en-US"/>
              </w:rPr>
              <w:t xml:space="preserve"> ;</w:t>
            </w:r>
            <w:proofErr w:type="gramEnd"/>
          </w:p>
          <w:p w:rsidR="006814A0" w:rsidRPr="003A1E80" w:rsidRDefault="00CE7449" w:rsidP="006814A0">
            <w:pPr>
              <w:jc w:val="both"/>
              <w:rPr>
                <w:sz w:val="22"/>
                <w:szCs w:val="22"/>
                <w:lang w:eastAsia="en-US"/>
              </w:rPr>
            </w:pPr>
            <w:r w:rsidRPr="003A1E80">
              <w:rPr>
                <w:sz w:val="22"/>
                <w:szCs w:val="22"/>
                <w:lang w:eastAsia="en-US"/>
              </w:rPr>
              <w:t>в 202</w:t>
            </w:r>
            <w:r w:rsidR="00751440" w:rsidRPr="003A1E80">
              <w:rPr>
                <w:sz w:val="22"/>
                <w:szCs w:val="22"/>
                <w:lang w:eastAsia="en-US"/>
              </w:rPr>
              <w:t>6</w:t>
            </w:r>
            <w:r w:rsidR="006814A0" w:rsidRPr="003A1E80">
              <w:rPr>
                <w:sz w:val="22"/>
                <w:szCs w:val="22"/>
                <w:lang w:eastAsia="en-US"/>
              </w:rPr>
              <w:t xml:space="preserve"> году  до 4%</w:t>
            </w:r>
            <w:proofErr w:type="gramStart"/>
            <w:r w:rsidR="006814A0" w:rsidRPr="003A1E80">
              <w:rPr>
                <w:sz w:val="22"/>
                <w:szCs w:val="22"/>
                <w:lang w:eastAsia="en-US"/>
              </w:rPr>
              <w:t xml:space="preserve"> ;</w:t>
            </w:r>
            <w:proofErr w:type="gramEnd"/>
          </w:p>
          <w:p w:rsidR="006814A0" w:rsidRPr="003A1E80" w:rsidRDefault="006814A0" w:rsidP="006814A0">
            <w:pPr>
              <w:jc w:val="both"/>
              <w:rPr>
                <w:sz w:val="22"/>
                <w:szCs w:val="22"/>
                <w:lang w:eastAsia="en-US"/>
              </w:rPr>
            </w:pPr>
            <w:r w:rsidRPr="003A1E80">
              <w:rPr>
                <w:sz w:val="22"/>
                <w:szCs w:val="22"/>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3A1E80" w:rsidRDefault="006814A0" w:rsidP="006814A0">
            <w:pPr>
              <w:jc w:val="both"/>
              <w:rPr>
                <w:sz w:val="22"/>
                <w:szCs w:val="22"/>
                <w:lang w:eastAsia="en-US"/>
              </w:rPr>
            </w:pPr>
            <w:r w:rsidRPr="003A1E80">
              <w:rPr>
                <w:sz w:val="22"/>
                <w:szCs w:val="22"/>
                <w:lang w:eastAsia="en-US"/>
              </w:rPr>
              <w:t xml:space="preserve"> в 202</w:t>
            </w:r>
            <w:r w:rsidR="00751440" w:rsidRPr="003A1E80">
              <w:rPr>
                <w:sz w:val="22"/>
                <w:szCs w:val="22"/>
                <w:lang w:eastAsia="en-US"/>
              </w:rPr>
              <w:t>4</w:t>
            </w:r>
            <w:r w:rsidRPr="003A1E80">
              <w:rPr>
                <w:sz w:val="22"/>
                <w:szCs w:val="22"/>
                <w:lang w:eastAsia="en-US"/>
              </w:rPr>
              <w:t xml:space="preserve"> году - до 90 %;</w:t>
            </w:r>
          </w:p>
          <w:p w:rsidR="006814A0" w:rsidRPr="003A1E80" w:rsidRDefault="006814A0" w:rsidP="006814A0">
            <w:pPr>
              <w:jc w:val="both"/>
              <w:rPr>
                <w:sz w:val="22"/>
                <w:szCs w:val="22"/>
                <w:lang w:eastAsia="en-US"/>
              </w:rPr>
            </w:pPr>
            <w:r w:rsidRPr="003A1E80">
              <w:rPr>
                <w:sz w:val="22"/>
                <w:szCs w:val="22"/>
                <w:lang w:eastAsia="en-US"/>
              </w:rPr>
              <w:t>в 202</w:t>
            </w:r>
            <w:r w:rsidR="00751440" w:rsidRPr="003A1E80">
              <w:rPr>
                <w:sz w:val="22"/>
                <w:szCs w:val="22"/>
                <w:lang w:eastAsia="en-US"/>
              </w:rPr>
              <w:t>5</w:t>
            </w:r>
            <w:r w:rsidRPr="003A1E80">
              <w:rPr>
                <w:sz w:val="22"/>
                <w:szCs w:val="22"/>
                <w:lang w:eastAsia="en-US"/>
              </w:rPr>
              <w:t xml:space="preserve"> году - до 90 %;</w:t>
            </w:r>
          </w:p>
          <w:p w:rsidR="006814A0" w:rsidRPr="003A1E80" w:rsidRDefault="006814A0" w:rsidP="006814A0">
            <w:pPr>
              <w:jc w:val="both"/>
              <w:rPr>
                <w:sz w:val="22"/>
                <w:szCs w:val="22"/>
              </w:rPr>
            </w:pPr>
            <w:r w:rsidRPr="003A1E80">
              <w:rPr>
                <w:sz w:val="22"/>
                <w:szCs w:val="22"/>
                <w:lang w:eastAsia="en-US"/>
              </w:rPr>
              <w:t>в 202</w:t>
            </w:r>
            <w:r w:rsidR="00751440" w:rsidRPr="003A1E80">
              <w:rPr>
                <w:sz w:val="22"/>
                <w:szCs w:val="22"/>
                <w:lang w:eastAsia="en-US"/>
              </w:rPr>
              <w:t>6</w:t>
            </w:r>
            <w:r w:rsidRPr="003A1E80">
              <w:rPr>
                <w:sz w:val="22"/>
                <w:szCs w:val="22"/>
                <w:lang w:eastAsia="en-US"/>
              </w:rPr>
              <w:t xml:space="preserve"> году - до 90 % .</w:t>
            </w:r>
          </w:p>
          <w:p w:rsidR="006814A0" w:rsidRPr="003A1E80" w:rsidRDefault="006814A0" w:rsidP="006814A0">
            <w:pPr>
              <w:jc w:val="both"/>
              <w:rPr>
                <w:sz w:val="22"/>
                <w:szCs w:val="22"/>
                <w:lang w:eastAsia="en-US"/>
              </w:rPr>
            </w:pPr>
            <w:r w:rsidRPr="003A1E80">
              <w:rPr>
                <w:sz w:val="22"/>
                <w:szCs w:val="22"/>
                <w:lang w:eastAsia="en-US"/>
              </w:rPr>
              <w:t xml:space="preserve">Увеличение численности участников культурно-досуговых мероприятий, проводимых </w:t>
            </w:r>
            <w:proofErr w:type="gramStart"/>
            <w:r w:rsidRPr="003A1E80">
              <w:rPr>
                <w:sz w:val="22"/>
                <w:szCs w:val="22"/>
                <w:lang w:eastAsia="en-US"/>
              </w:rPr>
              <w:t>муниципальными</w:t>
            </w:r>
            <w:proofErr w:type="gramEnd"/>
          </w:p>
          <w:p w:rsidR="006814A0" w:rsidRPr="003A1E80" w:rsidRDefault="006814A0" w:rsidP="006814A0">
            <w:pPr>
              <w:jc w:val="both"/>
              <w:rPr>
                <w:sz w:val="22"/>
                <w:szCs w:val="22"/>
                <w:lang w:eastAsia="en-US"/>
              </w:rPr>
            </w:pPr>
            <w:r w:rsidRPr="003A1E80">
              <w:rPr>
                <w:sz w:val="22"/>
                <w:szCs w:val="22"/>
                <w:lang w:eastAsia="en-US"/>
              </w:rPr>
              <w:t>учреждениями культуры до 0,11% к 20</w:t>
            </w:r>
            <w:r w:rsidR="00EB1CE3" w:rsidRPr="003A1E80">
              <w:rPr>
                <w:sz w:val="22"/>
                <w:szCs w:val="22"/>
                <w:lang w:eastAsia="en-US"/>
              </w:rPr>
              <w:t>2</w:t>
            </w:r>
            <w:r w:rsidR="00454FC1" w:rsidRPr="003A1E80">
              <w:rPr>
                <w:sz w:val="22"/>
                <w:szCs w:val="22"/>
                <w:lang w:eastAsia="en-US"/>
              </w:rPr>
              <w:t>3</w:t>
            </w:r>
            <w:r w:rsidRPr="003A1E80">
              <w:rPr>
                <w:sz w:val="22"/>
                <w:szCs w:val="22"/>
                <w:lang w:eastAsia="en-US"/>
              </w:rPr>
              <w:t xml:space="preserve"> году;</w:t>
            </w:r>
          </w:p>
          <w:p w:rsidR="006814A0" w:rsidRPr="003A1E80" w:rsidRDefault="006814A0" w:rsidP="00454FC1">
            <w:pPr>
              <w:jc w:val="both"/>
              <w:rPr>
                <w:sz w:val="22"/>
                <w:szCs w:val="22"/>
              </w:rPr>
            </w:pPr>
            <w:r w:rsidRPr="003A1E80">
              <w:rPr>
                <w:sz w:val="22"/>
                <w:szCs w:val="22"/>
                <w:lang w:eastAsia="en-US"/>
              </w:rPr>
              <w:t>Увеличение доли детей, привлекаемых к участию в творческих мероприятиях, в общем числе детей до 8 % к 20</w:t>
            </w:r>
            <w:r w:rsidR="00060D63" w:rsidRPr="003A1E80">
              <w:rPr>
                <w:sz w:val="22"/>
                <w:szCs w:val="22"/>
                <w:lang w:eastAsia="en-US"/>
              </w:rPr>
              <w:t>2</w:t>
            </w:r>
            <w:r w:rsidR="00454FC1" w:rsidRPr="003A1E80">
              <w:rPr>
                <w:sz w:val="22"/>
                <w:szCs w:val="22"/>
                <w:lang w:eastAsia="en-US"/>
              </w:rPr>
              <w:t>3</w:t>
            </w:r>
            <w:r w:rsidRPr="003A1E80">
              <w:rPr>
                <w:sz w:val="22"/>
                <w:szCs w:val="22"/>
                <w:lang w:eastAsia="en-US"/>
              </w:rPr>
              <w:t xml:space="preserve"> году; Модернизация материально-технической базы объектов культуры;</w:t>
            </w:r>
          </w:p>
        </w:tc>
      </w:tr>
      <w:tr w:rsidR="006814A0" w:rsidRPr="003A1E80" w:rsidTr="003A1E80">
        <w:trPr>
          <w:cantSplit/>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rPr>
                <w:sz w:val="22"/>
                <w:szCs w:val="22"/>
              </w:rPr>
            </w:pP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rPr>
            </w:pPr>
            <w:r w:rsidRPr="003A1E80">
              <w:rPr>
                <w:sz w:val="22"/>
                <w:szCs w:val="22"/>
              </w:rPr>
              <w:t>Увеличение численности участников культурно-досуговых мероприятий, проводимых муниципальными учреждениями культуры:</w:t>
            </w:r>
          </w:p>
          <w:p w:rsidR="006814A0" w:rsidRPr="003A1E80" w:rsidRDefault="006814A0" w:rsidP="006814A0">
            <w:pPr>
              <w:jc w:val="both"/>
              <w:rPr>
                <w:sz w:val="22"/>
                <w:szCs w:val="22"/>
              </w:rPr>
            </w:pPr>
            <w:r w:rsidRPr="003A1E80">
              <w:rPr>
                <w:sz w:val="22"/>
                <w:szCs w:val="22"/>
              </w:rPr>
              <w:t>в 202</w:t>
            </w:r>
            <w:r w:rsidR="00751440" w:rsidRPr="003A1E80">
              <w:rPr>
                <w:sz w:val="22"/>
                <w:szCs w:val="22"/>
              </w:rPr>
              <w:t>4</w:t>
            </w:r>
            <w:r w:rsidRPr="003A1E80">
              <w:rPr>
                <w:sz w:val="22"/>
                <w:szCs w:val="22"/>
              </w:rPr>
              <w:t xml:space="preserve"> году – 0,11 %;</w:t>
            </w:r>
          </w:p>
          <w:p w:rsidR="006814A0" w:rsidRPr="003A1E80" w:rsidRDefault="0024213F" w:rsidP="006814A0">
            <w:pPr>
              <w:jc w:val="both"/>
              <w:rPr>
                <w:sz w:val="22"/>
                <w:szCs w:val="22"/>
              </w:rPr>
            </w:pPr>
            <w:r w:rsidRPr="003A1E80">
              <w:rPr>
                <w:sz w:val="22"/>
                <w:szCs w:val="22"/>
              </w:rPr>
              <w:t>в 202</w:t>
            </w:r>
            <w:r w:rsidR="00751440" w:rsidRPr="003A1E80">
              <w:rPr>
                <w:sz w:val="22"/>
                <w:szCs w:val="22"/>
              </w:rPr>
              <w:t>5</w:t>
            </w:r>
            <w:r w:rsidR="006814A0" w:rsidRPr="003A1E80">
              <w:rPr>
                <w:sz w:val="22"/>
                <w:szCs w:val="22"/>
              </w:rPr>
              <w:t xml:space="preserve"> году – 0,11 %; </w:t>
            </w:r>
          </w:p>
          <w:p w:rsidR="006814A0" w:rsidRPr="003A1E80" w:rsidRDefault="006E540D" w:rsidP="006814A0">
            <w:pPr>
              <w:jc w:val="both"/>
              <w:rPr>
                <w:sz w:val="22"/>
                <w:szCs w:val="22"/>
              </w:rPr>
            </w:pPr>
            <w:r w:rsidRPr="003A1E80">
              <w:rPr>
                <w:sz w:val="22"/>
                <w:szCs w:val="22"/>
              </w:rPr>
              <w:t>в 202</w:t>
            </w:r>
            <w:r w:rsidR="00751440" w:rsidRPr="003A1E80">
              <w:rPr>
                <w:sz w:val="22"/>
                <w:szCs w:val="22"/>
              </w:rPr>
              <w:t>6</w:t>
            </w:r>
            <w:r w:rsidR="006814A0" w:rsidRPr="003A1E80">
              <w:rPr>
                <w:sz w:val="22"/>
                <w:szCs w:val="22"/>
              </w:rPr>
              <w:t xml:space="preserve"> году – 0,11 %</w:t>
            </w:r>
            <w:proofErr w:type="gramStart"/>
            <w:r w:rsidR="006814A0" w:rsidRPr="003A1E80">
              <w:rPr>
                <w:sz w:val="22"/>
                <w:szCs w:val="22"/>
              </w:rPr>
              <w:t xml:space="preserve"> ;</w:t>
            </w:r>
            <w:proofErr w:type="gramEnd"/>
          </w:p>
          <w:p w:rsidR="006814A0" w:rsidRPr="003A1E80" w:rsidRDefault="006814A0" w:rsidP="006814A0">
            <w:pPr>
              <w:jc w:val="both"/>
              <w:rPr>
                <w:sz w:val="22"/>
                <w:szCs w:val="22"/>
              </w:rPr>
            </w:pPr>
            <w:r w:rsidRPr="003A1E80">
              <w:rPr>
                <w:sz w:val="22"/>
                <w:szCs w:val="22"/>
              </w:rPr>
              <w:t>Увеличение доли детей, привлекаемых к участию в творческих мероприятиях, в общем числе детей:</w:t>
            </w:r>
          </w:p>
          <w:p w:rsidR="006814A0" w:rsidRPr="003A1E80" w:rsidRDefault="006814A0" w:rsidP="006814A0">
            <w:pPr>
              <w:jc w:val="both"/>
              <w:rPr>
                <w:sz w:val="22"/>
                <w:szCs w:val="22"/>
              </w:rPr>
            </w:pPr>
            <w:r w:rsidRPr="003A1E80">
              <w:rPr>
                <w:sz w:val="22"/>
                <w:szCs w:val="22"/>
              </w:rPr>
              <w:t>в 202</w:t>
            </w:r>
            <w:r w:rsidR="00751440" w:rsidRPr="003A1E80">
              <w:rPr>
                <w:sz w:val="22"/>
                <w:szCs w:val="22"/>
              </w:rPr>
              <w:t>4</w:t>
            </w:r>
            <w:r w:rsidRPr="003A1E80">
              <w:rPr>
                <w:sz w:val="22"/>
                <w:szCs w:val="22"/>
              </w:rPr>
              <w:t xml:space="preserve"> году – 8%;</w:t>
            </w:r>
          </w:p>
          <w:p w:rsidR="006814A0" w:rsidRPr="003A1E80" w:rsidRDefault="006E540D" w:rsidP="006814A0">
            <w:pPr>
              <w:jc w:val="both"/>
              <w:rPr>
                <w:sz w:val="22"/>
                <w:szCs w:val="22"/>
              </w:rPr>
            </w:pPr>
            <w:r w:rsidRPr="003A1E80">
              <w:rPr>
                <w:sz w:val="22"/>
                <w:szCs w:val="22"/>
              </w:rPr>
              <w:t>в 202</w:t>
            </w:r>
            <w:r w:rsidR="00751440" w:rsidRPr="003A1E80">
              <w:rPr>
                <w:sz w:val="22"/>
                <w:szCs w:val="22"/>
              </w:rPr>
              <w:t>5</w:t>
            </w:r>
            <w:r w:rsidR="006814A0" w:rsidRPr="003A1E80">
              <w:rPr>
                <w:sz w:val="22"/>
                <w:szCs w:val="22"/>
              </w:rPr>
              <w:t xml:space="preserve"> году – 8%</w:t>
            </w:r>
            <w:proofErr w:type="gramStart"/>
            <w:r w:rsidR="006814A0" w:rsidRPr="003A1E80">
              <w:rPr>
                <w:sz w:val="22"/>
                <w:szCs w:val="22"/>
              </w:rPr>
              <w:t xml:space="preserve"> ;</w:t>
            </w:r>
            <w:proofErr w:type="gramEnd"/>
          </w:p>
          <w:p w:rsidR="006814A0" w:rsidRPr="003A1E80" w:rsidRDefault="006E540D" w:rsidP="00751440">
            <w:pPr>
              <w:jc w:val="both"/>
              <w:rPr>
                <w:sz w:val="22"/>
                <w:szCs w:val="22"/>
              </w:rPr>
            </w:pPr>
            <w:r w:rsidRPr="003A1E80">
              <w:rPr>
                <w:sz w:val="22"/>
                <w:szCs w:val="22"/>
              </w:rPr>
              <w:t>в 202</w:t>
            </w:r>
            <w:r w:rsidR="00751440" w:rsidRPr="003A1E80">
              <w:rPr>
                <w:sz w:val="22"/>
                <w:szCs w:val="22"/>
              </w:rPr>
              <w:t>6</w:t>
            </w:r>
            <w:r w:rsidR="006814A0" w:rsidRPr="003A1E80">
              <w:rPr>
                <w:sz w:val="22"/>
                <w:szCs w:val="22"/>
              </w:rPr>
              <w:t xml:space="preserve"> году – 8% .</w:t>
            </w:r>
            <w:r w:rsidR="00060D63" w:rsidRPr="003A1E80">
              <w:rPr>
                <w:sz w:val="22"/>
                <w:szCs w:val="22"/>
              </w:rPr>
              <w:t xml:space="preserve"> </w:t>
            </w:r>
          </w:p>
        </w:tc>
      </w:tr>
      <w:tr w:rsidR="006814A0" w:rsidRPr="003A1E80" w:rsidTr="003A1E80">
        <w:trPr>
          <w:cantSplit/>
        </w:trPr>
        <w:tc>
          <w:tcPr>
            <w:tcW w:w="2036" w:type="pct"/>
            <w:tcBorders>
              <w:top w:val="single" w:sz="6" w:space="0" w:color="auto"/>
              <w:left w:val="single" w:sz="6" w:space="0" w:color="auto"/>
              <w:bottom w:val="single" w:sz="6" w:space="0" w:color="auto"/>
              <w:right w:val="single" w:sz="6" w:space="0" w:color="auto"/>
            </w:tcBorders>
          </w:tcPr>
          <w:p w:rsidR="006814A0" w:rsidRPr="003A1E80" w:rsidRDefault="006814A0" w:rsidP="006814A0">
            <w:pPr>
              <w:jc w:val="both"/>
              <w:rPr>
                <w:sz w:val="22"/>
                <w:szCs w:val="22"/>
              </w:rPr>
            </w:pPr>
            <w:r w:rsidRPr="003A1E80">
              <w:rPr>
                <w:sz w:val="22"/>
                <w:szCs w:val="22"/>
              </w:rPr>
              <w:t xml:space="preserve">Сроки и этапы реализации муниципальной программы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ind w:firstLine="540"/>
              <w:jc w:val="center"/>
              <w:rPr>
                <w:sz w:val="22"/>
                <w:szCs w:val="22"/>
              </w:rPr>
            </w:pPr>
          </w:p>
          <w:p w:rsidR="006814A0" w:rsidRPr="003A1E80" w:rsidRDefault="006814A0" w:rsidP="00751440">
            <w:pPr>
              <w:ind w:firstLine="540"/>
              <w:jc w:val="center"/>
              <w:rPr>
                <w:sz w:val="22"/>
                <w:szCs w:val="22"/>
              </w:rPr>
            </w:pPr>
            <w:r w:rsidRPr="003A1E80">
              <w:rPr>
                <w:sz w:val="22"/>
                <w:szCs w:val="22"/>
              </w:rPr>
              <w:t>202</w:t>
            </w:r>
            <w:r w:rsidR="00751440" w:rsidRPr="003A1E80">
              <w:rPr>
                <w:sz w:val="22"/>
                <w:szCs w:val="22"/>
              </w:rPr>
              <w:t>4</w:t>
            </w:r>
            <w:r w:rsidRPr="003A1E80">
              <w:rPr>
                <w:sz w:val="22"/>
                <w:szCs w:val="22"/>
              </w:rPr>
              <w:t xml:space="preserve"> - 202</w:t>
            </w:r>
            <w:r w:rsidR="00751440" w:rsidRPr="003A1E80">
              <w:rPr>
                <w:sz w:val="22"/>
                <w:szCs w:val="22"/>
              </w:rPr>
              <w:t>6</w:t>
            </w:r>
            <w:r w:rsidRPr="003A1E80">
              <w:rPr>
                <w:sz w:val="22"/>
                <w:szCs w:val="22"/>
              </w:rPr>
              <w:t xml:space="preserve"> год</w:t>
            </w:r>
          </w:p>
        </w:tc>
      </w:tr>
      <w:tr w:rsidR="006814A0" w:rsidRPr="003A1E80" w:rsidTr="003A1E80">
        <w:trPr>
          <w:cantSplit/>
        </w:trPr>
        <w:tc>
          <w:tcPr>
            <w:tcW w:w="2036" w:type="pct"/>
            <w:vMerge w:val="restart"/>
            <w:tcBorders>
              <w:top w:val="single" w:sz="6" w:space="0" w:color="auto"/>
              <w:left w:val="single" w:sz="6" w:space="0" w:color="auto"/>
              <w:right w:val="single" w:sz="6" w:space="0" w:color="auto"/>
            </w:tcBorders>
          </w:tcPr>
          <w:p w:rsidR="006814A0" w:rsidRPr="003A1E80" w:rsidRDefault="006814A0" w:rsidP="006814A0">
            <w:pPr>
              <w:jc w:val="both"/>
              <w:rPr>
                <w:sz w:val="22"/>
                <w:szCs w:val="22"/>
              </w:rPr>
            </w:pPr>
            <w:r w:rsidRPr="003A1E80">
              <w:rPr>
                <w:sz w:val="22"/>
                <w:szCs w:val="22"/>
              </w:rPr>
              <w:t>Объемы финансового обеспечения муниципальной программы, в том числе по годам</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3A1E80" w:rsidRDefault="006814A0" w:rsidP="006814A0">
            <w:pPr>
              <w:ind w:firstLine="540"/>
              <w:jc w:val="center"/>
              <w:rPr>
                <w:sz w:val="22"/>
                <w:szCs w:val="22"/>
              </w:rPr>
            </w:pPr>
            <w:r w:rsidRPr="003A1E80">
              <w:rPr>
                <w:sz w:val="22"/>
                <w:szCs w:val="22"/>
              </w:rPr>
              <w:t>расходы (тыс. руб.)</w:t>
            </w:r>
          </w:p>
        </w:tc>
      </w:tr>
      <w:tr w:rsidR="006814A0" w:rsidRPr="003A1E80" w:rsidTr="003A1E80">
        <w:trPr>
          <w:cantSplit/>
        </w:trPr>
        <w:tc>
          <w:tcPr>
            <w:tcW w:w="2036" w:type="pct"/>
            <w:vMerge/>
            <w:tcBorders>
              <w:left w:val="single" w:sz="6" w:space="0" w:color="auto"/>
              <w:bottom w:val="single" w:sz="6" w:space="0" w:color="auto"/>
              <w:right w:val="single" w:sz="6" w:space="0" w:color="auto"/>
            </w:tcBorders>
          </w:tcPr>
          <w:p w:rsidR="006814A0" w:rsidRPr="003A1E80" w:rsidRDefault="006814A0" w:rsidP="006814A0">
            <w:pPr>
              <w:jc w:val="both"/>
              <w:rPr>
                <w:sz w:val="22"/>
                <w:szCs w:val="22"/>
              </w:rPr>
            </w:pPr>
          </w:p>
        </w:tc>
        <w:tc>
          <w:tcPr>
            <w:tcW w:w="620" w:type="pct"/>
            <w:tcBorders>
              <w:top w:val="single" w:sz="6" w:space="0" w:color="auto"/>
              <w:left w:val="single" w:sz="6" w:space="0" w:color="auto"/>
              <w:bottom w:val="single" w:sz="6" w:space="0" w:color="auto"/>
              <w:right w:val="single" w:sz="6" w:space="0" w:color="auto"/>
            </w:tcBorders>
            <w:vAlign w:val="center"/>
          </w:tcPr>
          <w:p w:rsidR="006814A0" w:rsidRPr="003A1E80" w:rsidRDefault="006814A0" w:rsidP="003A1E80">
            <w:pPr>
              <w:jc w:val="center"/>
              <w:rPr>
                <w:sz w:val="22"/>
                <w:szCs w:val="22"/>
              </w:rPr>
            </w:pPr>
            <w:r w:rsidRPr="003A1E80">
              <w:rPr>
                <w:sz w:val="22"/>
                <w:szCs w:val="22"/>
              </w:rPr>
              <w:t>Всего</w:t>
            </w:r>
          </w:p>
        </w:tc>
        <w:tc>
          <w:tcPr>
            <w:tcW w:w="689" w:type="pct"/>
            <w:tcBorders>
              <w:top w:val="single" w:sz="6" w:space="0" w:color="auto"/>
              <w:left w:val="single" w:sz="6" w:space="0" w:color="auto"/>
              <w:bottom w:val="single" w:sz="6" w:space="0" w:color="auto"/>
              <w:right w:val="single" w:sz="6" w:space="0" w:color="auto"/>
            </w:tcBorders>
            <w:vAlign w:val="center"/>
          </w:tcPr>
          <w:p w:rsidR="006814A0" w:rsidRPr="003A1E80" w:rsidRDefault="006814A0" w:rsidP="00751440">
            <w:pPr>
              <w:jc w:val="center"/>
              <w:rPr>
                <w:sz w:val="22"/>
                <w:szCs w:val="22"/>
              </w:rPr>
            </w:pPr>
            <w:r w:rsidRPr="003A1E80">
              <w:rPr>
                <w:sz w:val="22"/>
                <w:szCs w:val="22"/>
              </w:rPr>
              <w:t>202</w:t>
            </w:r>
            <w:r w:rsidR="00751440" w:rsidRPr="003A1E80">
              <w:rPr>
                <w:sz w:val="22"/>
                <w:szCs w:val="22"/>
              </w:rPr>
              <w:t>4</w:t>
            </w:r>
            <w:r w:rsidRPr="003A1E80">
              <w:rPr>
                <w:sz w:val="22"/>
                <w:szCs w:val="22"/>
              </w:rPr>
              <w:t xml:space="preserve"> год </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3A1E80" w:rsidRDefault="006814A0" w:rsidP="00751440">
            <w:pPr>
              <w:jc w:val="center"/>
              <w:rPr>
                <w:sz w:val="22"/>
                <w:szCs w:val="22"/>
              </w:rPr>
            </w:pPr>
            <w:r w:rsidRPr="003A1E80">
              <w:rPr>
                <w:sz w:val="22"/>
                <w:szCs w:val="22"/>
              </w:rPr>
              <w:t>202</w:t>
            </w:r>
            <w:r w:rsidR="00751440" w:rsidRPr="003A1E80">
              <w:rPr>
                <w:sz w:val="22"/>
                <w:szCs w:val="22"/>
              </w:rPr>
              <w:t>5</w:t>
            </w:r>
            <w:r w:rsidRPr="003A1E80">
              <w:rPr>
                <w:sz w:val="22"/>
                <w:szCs w:val="22"/>
              </w:rPr>
              <w:t xml:space="preserve"> год </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3A1E80" w:rsidRDefault="006814A0" w:rsidP="00751440">
            <w:pPr>
              <w:rPr>
                <w:sz w:val="22"/>
                <w:szCs w:val="22"/>
              </w:rPr>
            </w:pPr>
            <w:r w:rsidRPr="003A1E80">
              <w:rPr>
                <w:sz w:val="22"/>
                <w:szCs w:val="22"/>
              </w:rPr>
              <w:t xml:space="preserve">  202</w:t>
            </w:r>
            <w:r w:rsidR="00751440" w:rsidRPr="003A1E80">
              <w:rPr>
                <w:sz w:val="22"/>
                <w:szCs w:val="22"/>
              </w:rPr>
              <w:t xml:space="preserve">6 </w:t>
            </w:r>
            <w:r w:rsidRPr="003A1E80">
              <w:rPr>
                <w:sz w:val="22"/>
                <w:szCs w:val="22"/>
              </w:rPr>
              <w:t xml:space="preserve"> год </w:t>
            </w:r>
          </w:p>
        </w:tc>
      </w:tr>
      <w:tr w:rsidR="00751440" w:rsidRPr="003A1E80" w:rsidTr="003A1E80">
        <w:trPr>
          <w:cantSplit/>
          <w:trHeight w:val="437"/>
        </w:trPr>
        <w:tc>
          <w:tcPr>
            <w:tcW w:w="2036" w:type="pct"/>
            <w:tcBorders>
              <w:left w:val="single" w:sz="6" w:space="0" w:color="auto"/>
              <w:bottom w:val="single" w:sz="6" w:space="0" w:color="auto"/>
              <w:right w:val="single" w:sz="6" w:space="0" w:color="auto"/>
            </w:tcBorders>
            <w:vAlign w:val="center"/>
          </w:tcPr>
          <w:p w:rsidR="00751440" w:rsidRPr="003A1E80" w:rsidRDefault="00751440" w:rsidP="006814A0">
            <w:pPr>
              <w:jc w:val="both"/>
              <w:rPr>
                <w:sz w:val="22"/>
                <w:szCs w:val="22"/>
              </w:rPr>
            </w:pPr>
            <w:r w:rsidRPr="003A1E80">
              <w:rPr>
                <w:sz w:val="22"/>
                <w:szCs w:val="22"/>
              </w:rPr>
              <w:t>Всего, в том числе:</w:t>
            </w:r>
          </w:p>
        </w:tc>
        <w:tc>
          <w:tcPr>
            <w:tcW w:w="620" w:type="pct"/>
            <w:tcBorders>
              <w:top w:val="single" w:sz="6" w:space="0" w:color="auto"/>
              <w:left w:val="single" w:sz="6" w:space="0" w:color="auto"/>
              <w:bottom w:val="single" w:sz="6" w:space="0" w:color="auto"/>
              <w:right w:val="single" w:sz="6" w:space="0" w:color="auto"/>
            </w:tcBorders>
            <w:vAlign w:val="center"/>
          </w:tcPr>
          <w:p w:rsidR="00751440" w:rsidRPr="003A1E80" w:rsidRDefault="00542E14" w:rsidP="003A1E80">
            <w:pPr>
              <w:jc w:val="center"/>
              <w:rPr>
                <w:sz w:val="22"/>
                <w:szCs w:val="22"/>
              </w:rPr>
            </w:pPr>
            <w:r w:rsidRPr="003A1E80">
              <w:rPr>
                <w:sz w:val="22"/>
                <w:szCs w:val="22"/>
              </w:rPr>
              <w:t>10</w:t>
            </w:r>
            <w:r w:rsidR="007C5BC6" w:rsidRPr="003A1E80">
              <w:rPr>
                <w:sz w:val="22"/>
                <w:szCs w:val="22"/>
              </w:rPr>
              <w:t>4</w:t>
            </w:r>
            <w:r w:rsidR="00313018" w:rsidRPr="003A1E80">
              <w:rPr>
                <w:sz w:val="22"/>
                <w:szCs w:val="22"/>
              </w:rPr>
              <w:t> 226,</w:t>
            </w:r>
            <w:r w:rsidR="001C1018" w:rsidRPr="003A1E80">
              <w:rPr>
                <w:sz w:val="22"/>
                <w:szCs w:val="22"/>
              </w:rPr>
              <w:t>6</w:t>
            </w:r>
          </w:p>
        </w:tc>
        <w:tc>
          <w:tcPr>
            <w:tcW w:w="689" w:type="pct"/>
            <w:tcBorders>
              <w:top w:val="single" w:sz="6" w:space="0" w:color="auto"/>
              <w:left w:val="single" w:sz="6" w:space="0" w:color="auto"/>
              <w:bottom w:val="single" w:sz="6" w:space="0" w:color="auto"/>
              <w:right w:val="single" w:sz="6" w:space="0" w:color="auto"/>
            </w:tcBorders>
            <w:vAlign w:val="center"/>
          </w:tcPr>
          <w:p w:rsidR="00751440" w:rsidRPr="003A1E80" w:rsidRDefault="00751440" w:rsidP="003A1E80">
            <w:pPr>
              <w:jc w:val="center"/>
              <w:rPr>
                <w:sz w:val="22"/>
                <w:szCs w:val="22"/>
              </w:rPr>
            </w:pPr>
            <w:r w:rsidRPr="003A1E80">
              <w:rPr>
                <w:sz w:val="22"/>
                <w:szCs w:val="22"/>
              </w:rPr>
              <w:t>3</w:t>
            </w:r>
            <w:r w:rsidR="001A322B" w:rsidRPr="003A1E80">
              <w:rPr>
                <w:sz w:val="22"/>
                <w:szCs w:val="22"/>
              </w:rPr>
              <w:t>6 135,</w:t>
            </w:r>
            <w:r w:rsidR="00313018" w:rsidRPr="003A1E80">
              <w:rPr>
                <w:sz w:val="22"/>
                <w:szCs w:val="22"/>
              </w:rPr>
              <w:t>7</w:t>
            </w:r>
          </w:p>
        </w:tc>
        <w:tc>
          <w:tcPr>
            <w:tcW w:w="827" w:type="pct"/>
            <w:tcBorders>
              <w:top w:val="single" w:sz="6" w:space="0" w:color="auto"/>
              <w:left w:val="single" w:sz="6" w:space="0" w:color="auto"/>
              <w:bottom w:val="single" w:sz="6" w:space="0" w:color="auto"/>
              <w:right w:val="single" w:sz="6" w:space="0" w:color="auto"/>
            </w:tcBorders>
            <w:vAlign w:val="center"/>
          </w:tcPr>
          <w:p w:rsidR="00751440" w:rsidRPr="003A1E80" w:rsidRDefault="00751440" w:rsidP="003A1E80">
            <w:pPr>
              <w:jc w:val="center"/>
              <w:rPr>
                <w:sz w:val="22"/>
                <w:szCs w:val="22"/>
              </w:rPr>
            </w:pPr>
            <w:r w:rsidRPr="003A1E80">
              <w:rPr>
                <w:sz w:val="22"/>
                <w:szCs w:val="22"/>
              </w:rPr>
              <w:t>3</w:t>
            </w:r>
            <w:r w:rsidR="00542E14" w:rsidRPr="003A1E80">
              <w:rPr>
                <w:sz w:val="22"/>
                <w:szCs w:val="22"/>
              </w:rPr>
              <w:t>3 914,0</w:t>
            </w:r>
          </w:p>
        </w:tc>
        <w:tc>
          <w:tcPr>
            <w:tcW w:w="827" w:type="pct"/>
            <w:tcBorders>
              <w:top w:val="single" w:sz="6" w:space="0" w:color="auto"/>
              <w:left w:val="single" w:sz="6" w:space="0" w:color="auto"/>
              <w:bottom w:val="single" w:sz="6" w:space="0" w:color="auto"/>
              <w:right w:val="single" w:sz="6" w:space="0" w:color="auto"/>
            </w:tcBorders>
            <w:vAlign w:val="center"/>
          </w:tcPr>
          <w:p w:rsidR="00751440" w:rsidRPr="003A1E80" w:rsidRDefault="00751440" w:rsidP="003A1E80">
            <w:pPr>
              <w:jc w:val="center"/>
              <w:rPr>
                <w:sz w:val="22"/>
                <w:szCs w:val="22"/>
              </w:rPr>
            </w:pPr>
            <w:r w:rsidRPr="003A1E80">
              <w:rPr>
                <w:sz w:val="22"/>
                <w:szCs w:val="22"/>
              </w:rPr>
              <w:t>3</w:t>
            </w:r>
            <w:r w:rsidR="00542E14" w:rsidRPr="003A1E80">
              <w:rPr>
                <w:sz w:val="22"/>
                <w:szCs w:val="22"/>
              </w:rPr>
              <w:t>4 176,9</w:t>
            </w:r>
          </w:p>
        </w:tc>
      </w:tr>
      <w:tr w:rsidR="00751440" w:rsidRPr="003A1E80" w:rsidTr="003A1E80">
        <w:trPr>
          <w:cantSplit/>
        </w:trPr>
        <w:tc>
          <w:tcPr>
            <w:tcW w:w="2036" w:type="pct"/>
            <w:tcBorders>
              <w:top w:val="nil"/>
              <w:left w:val="single" w:sz="6" w:space="0" w:color="auto"/>
              <w:bottom w:val="single" w:sz="6" w:space="0" w:color="auto"/>
              <w:right w:val="single" w:sz="4" w:space="0" w:color="auto"/>
            </w:tcBorders>
            <w:vAlign w:val="center"/>
          </w:tcPr>
          <w:p w:rsidR="00751440" w:rsidRPr="003A1E80" w:rsidRDefault="00751440" w:rsidP="006814A0">
            <w:pPr>
              <w:pStyle w:val="ConsPlusCell"/>
              <w:widowControl/>
              <w:jc w:val="both"/>
              <w:rPr>
                <w:rFonts w:ascii="Times New Roman" w:hAnsi="Times New Roman" w:cs="Times New Roman"/>
                <w:sz w:val="22"/>
                <w:szCs w:val="22"/>
              </w:rPr>
            </w:pPr>
            <w:r w:rsidRPr="003A1E80">
              <w:rPr>
                <w:rFonts w:ascii="Times New Roman" w:hAnsi="Times New Roman" w:cs="Times New Roman"/>
                <w:sz w:val="22"/>
                <w:szCs w:val="22"/>
              </w:rPr>
              <w:t>Федеральный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3A1E80" w:rsidRDefault="00015394" w:rsidP="000855F7">
            <w:pPr>
              <w:jc w:val="center"/>
              <w:rPr>
                <w:sz w:val="22"/>
                <w:szCs w:val="22"/>
              </w:rPr>
            </w:pPr>
            <w:r w:rsidRPr="003A1E80">
              <w:rPr>
                <w:sz w:val="22"/>
                <w:szCs w:val="22"/>
              </w:rPr>
              <w:t>25</w:t>
            </w:r>
            <w:r w:rsidR="00D00F67" w:rsidRPr="003A1E80">
              <w:rPr>
                <w:sz w:val="22"/>
                <w:szCs w:val="22"/>
              </w:rPr>
              <w:t>0,0</w:t>
            </w: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3A1E80" w:rsidRDefault="00015394" w:rsidP="000855F7">
            <w:pPr>
              <w:jc w:val="center"/>
              <w:rPr>
                <w:sz w:val="22"/>
                <w:szCs w:val="22"/>
              </w:rPr>
            </w:pPr>
            <w:r w:rsidRPr="003A1E80">
              <w:rPr>
                <w:sz w:val="22"/>
                <w:szCs w:val="22"/>
              </w:rPr>
              <w:t>25</w:t>
            </w:r>
            <w:r w:rsidR="00D00F67" w:rsidRPr="003A1E80">
              <w:rPr>
                <w:sz w:val="22"/>
                <w:szCs w:val="22"/>
              </w:rPr>
              <w:t>0,0</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00D56">
            <w:pPr>
              <w:ind w:firstLine="540"/>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ind w:firstLine="540"/>
              <w:jc w:val="center"/>
              <w:rPr>
                <w:sz w:val="22"/>
                <w:szCs w:val="22"/>
              </w:rPr>
            </w:pPr>
          </w:p>
        </w:tc>
      </w:tr>
      <w:tr w:rsidR="00751440" w:rsidRPr="003A1E80" w:rsidTr="003A1E80">
        <w:trPr>
          <w:cantSplit/>
        </w:trPr>
        <w:tc>
          <w:tcPr>
            <w:tcW w:w="2036" w:type="pct"/>
            <w:tcBorders>
              <w:top w:val="single" w:sz="6" w:space="0" w:color="auto"/>
              <w:left w:val="single" w:sz="6" w:space="0" w:color="auto"/>
              <w:bottom w:val="single" w:sz="6" w:space="0" w:color="auto"/>
              <w:right w:val="single" w:sz="4" w:space="0" w:color="auto"/>
            </w:tcBorders>
            <w:vAlign w:val="center"/>
          </w:tcPr>
          <w:p w:rsidR="00751440" w:rsidRPr="003A1E80" w:rsidRDefault="00751440" w:rsidP="006814A0">
            <w:pPr>
              <w:pStyle w:val="ConsPlusCell"/>
              <w:widowControl/>
              <w:jc w:val="both"/>
              <w:rPr>
                <w:rFonts w:ascii="Times New Roman" w:hAnsi="Times New Roman" w:cs="Times New Roman"/>
                <w:sz w:val="22"/>
                <w:szCs w:val="22"/>
              </w:rPr>
            </w:pPr>
            <w:r w:rsidRPr="003A1E80">
              <w:rPr>
                <w:rFonts w:ascii="Times New Roman" w:hAnsi="Times New Roman" w:cs="Times New Roman"/>
                <w:sz w:val="22"/>
                <w:szCs w:val="22"/>
              </w:rPr>
              <w:t>Областной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3A1E80" w:rsidRDefault="00210630" w:rsidP="000855F7">
            <w:pPr>
              <w:jc w:val="center"/>
              <w:rPr>
                <w:sz w:val="22"/>
                <w:szCs w:val="22"/>
              </w:rPr>
            </w:pPr>
            <w:r w:rsidRPr="003A1E80">
              <w:rPr>
                <w:sz w:val="22"/>
                <w:szCs w:val="22"/>
              </w:rPr>
              <w:t>1</w:t>
            </w:r>
            <w:r w:rsidR="00542E14" w:rsidRPr="003A1E80">
              <w:rPr>
                <w:sz w:val="22"/>
                <w:szCs w:val="22"/>
              </w:rPr>
              <w:t xml:space="preserve"> </w:t>
            </w:r>
            <w:r w:rsidRPr="003A1E80">
              <w:rPr>
                <w:sz w:val="22"/>
                <w:szCs w:val="22"/>
              </w:rPr>
              <w:t>5</w:t>
            </w:r>
            <w:r w:rsidR="00D00F67" w:rsidRPr="003A1E80">
              <w:rPr>
                <w:sz w:val="22"/>
                <w:szCs w:val="22"/>
              </w:rPr>
              <w:t>10,1</w:t>
            </w: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3A1E80" w:rsidRDefault="00D00F67" w:rsidP="00210630">
            <w:pPr>
              <w:jc w:val="center"/>
              <w:rPr>
                <w:sz w:val="22"/>
                <w:szCs w:val="22"/>
              </w:rPr>
            </w:pPr>
            <w:r w:rsidRPr="003A1E80">
              <w:rPr>
                <w:sz w:val="22"/>
                <w:szCs w:val="22"/>
              </w:rPr>
              <w:t>1</w:t>
            </w:r>
            <w:r w:rsidR="00210630" w:rsidRPr="003A1E80">
              <w:rPr>
                <w:sz w:val="22"/>
                <w:szCs w:val="22"/>
              </w:rPr>
              <w:t xml:space="preserve"> 510,1</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rPr>
                <w:sz w:val="22"/>
                <w:szCs w:val="22"/>
              </w:rPr>
            </w:pPr>
          </w:p>
        </w:tc>
      </w:tr>
      <w:tr w:rsidR="00751440" w:rsidRPr="003A1E80" w:rsidTr="003A1E80">
        <w:trPr>
          <w:cantSplit/>
        </w:trPr>
        <w:tc>
          <w:tcPr>
            <w:tcW w:w="2036" w:type="pct"/>
            <w:tcBorders>
              <w:top w:val="single" w:sz="6" w:space="0" w:color="auto"/>
              <w:left w:val="single" w:sz="6" w:space="0" w:color="auto"/>
              <w:bottom w:val="single" w:sz="6" w:space="0" w:color="auto"/>
              <w:right w:val="single" w:sz="4" w:space="0" w:color="auto"/>
            </w:tcBorders>
            <w:vAlign w:val="center"/>
          </w:tcPr>
          <w:p w:rsidR="00751440" w:rsidRPr="003A1E80" w:rsidRDefault="00751440" w:rsidP="006814A0">
            <w:pPr>
              <w:pStyle w:val="ConsPlusCell"/>
              <w:widowControl/>
              <w:jc w:val="both"/>
              <w:rPr>
                <w:rFonts w:ascii="Times New Roman" w:hAnsi="Times New Roman" w:cs="Times New Roman"/>
                <w:sz w:val="22"/>
                <w:szCs w:val="22"/>
              </w:rPr>
            </w:pPr>
            <w:r w:rsidRPr="003A1E80">
              <w:rPr>
                <w:rFonts w:ascii="Times New Roman" w:hAnsi="Times New Roman" w:cs="Times New Roman"/>
                <w:sz w:val="22"/>
                <w:szCs w:val="22"/>
              </w:rPr>
              <w:t>Местный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3A1E80" w:rsidRDefault="00542E14" w:rsidP="0010421D">
            <w:pPr>
              <w:jc w:val="center"/>
              <w:rPr>
                <w:sz w:val="22"/>
                <w:szCs w:val="22"/>
              </w:rPr>
            </w:pPr>
            <w:r w:rsidRPr="003A1E80">
              <w:rPr>
                <w:sz w:val="22"/>
                <w:szCs w:val="22"/>
              </w:rPr>
              <w:t>10</w:t>
            </w:r>
            <w:r w:rsidR="007C5BC6" w:rsidRPr="003A1E80">
              <w:rPr>
                <w:sz w:val="22"/>
                <w:szCs w:val="22"/>
              </w:rPr>
              <w:t>2</w:t>
            </w:r>
            <w:r w:rsidR="001A322B" w:rsidRPr="003A1E80">
              <w:rPr>
                <w:sz w:val="22"/>
                <w:szCs w:val="22"/>
              </w:rPr>
              <w:t> 466,</w:t>
            </w:r>
            <w:r w:rsidR="0010421D" w:rsidRPr="003A1E80">
              <w:rPr>
                <w:sz w:val="22"/>
                <w:szCs w:val="22"/>
              </w:rPr>
              <w:t>5</w:t>
            </w: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313018">
            <w:pPr>
              <w:jc w:val="center"/>
              <w:rPr>
                <w:sz w:val="22"/>
                <w:szCs w:val="22"/>
              </w:rPr>
            </w:pPr>
            <w:r w:rsidRPr="003A1E80">
              <w:rPr>
                <w:sz w:val="22"/>
                <w:szCs w:val="22"/>
              </w:rPr>
              <w:t>3</w:t>
            </w:r>
            <w:r w:rsidR="007C5BC6" w:rsidRPr="003A1E80">
              <w:rPr>
                <w:sz w:val="22"/>
                <w:szCs w:val="22"/>
              </w:rPr>
              <w:t>4</w:t>
            </w:r>
            <w:r w:rsidR="001A322B" w:rsidRPr="003A1E80">
              <w:rPr>
                <w:sz w:val="22"/>
                <w:szCs w:val="22"/>
              </w:rPr>
              <w:t> 375,</w:t>
            </w:r>
            <w:r w:rsidR="00B62B34" w:rsidRPr="003A1E80">
              <w:rPr>
                <w:sz w:val="22"/>
                <w:szCs w:val="22"/>
              </w:rPr>
              <w:t>6</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542E14">
            <w:pPr>
              <w:jc w:val="center"/>
              <w:rPr>
                <w:sz w:val="22"/>
                <w:szCs w:val="22"/>
              </w:rPr>
            </w:pPr>
            <w:r w:rsidRPr="003A1E80">
              <w:rPr>
                <w:sz w:val="22"/>
                <w:szCs w:val="22"/>
              </w:rPr>
              <w:t>3</w:t>
            </w:r>
            <w:r w:rsidR="00542E14" w:rsidRPr="003A1E80">
              <w:rPr>
                <w:sz w:val="22"/>
                <w:szCs w:val="22"/>
              </w:rPr>
              <w:t>3 914,0</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542E14">
            <w:pPr>
              <w:jc w:val="center"/>
              <w:rPr>
                <w:sz w:val="22"/>
                <w:szCs w:val="22"/>
              </w:rPr>
            </w:pPr>
            <w:r w:rsidRPr="003A1E80">
              <w:rPr>
                <w:sz w:val="22"/>
                <w:szCs w:val="22"/>
              </w:rPr>
              <w:t>3</w:t>
            </w:r>
            <w:r w:rsidR="00542E14" w:rsidRPr="003A1E80">
              <w:rPr>
                <w:sz w:val="22"/>
                <w:szCs w:val="22"/>
              </w:rPr>
              <w:t>4 176,9</w:t>
            </w:r>
          </w:p>
        </w:tc>
      </w:tr>
      <w:tr w:rsidR="00751440" w:rsidRPr="003A1E80" w:rsidTr="003A1E80">
        <w:trPr>
          <w:cantSplit/>
        </w:trPr>
        <w:tc>
          <w:tcPr>
            <w:tcW w:w="2036" w:type="pct"/>
            <w:tcBorders>
              <w:top w:val="single" w:sz="6" w:space="0" w:color="auto"/>
              <w:left w:val="single" w:sz="6" w:space="0" w:color="auto"/>
              <w:bottom w:val="single" w:sz="4" w:space="0" w:color="auto"/>
              <w:right w:val="single" w:sz="4" w:space="0" w:color="auto"/>
            </w:tcBorders>
            <w:vAlign w:val="center"/>
          </w:tcPr>
          <w:p w:rsidR="00751440" w:rsidRPr="003A1E80" w:rsidRDefault="00751440" w:rsidP="006814A0">
            <w:pPr>
              <w:pStyle w:val="ConsPlusCell"/>
              <w:widowControl/>
              <w:jc w:val="both"/>
              <w:rPr>
                <w:rFonts w:ascii="Times New Roman" w:hAnsi="Times New Roman" w:cs="Times New Roman"/>
                <w:sz w:val="22"/>
                <w:szCs w:val="22"/>
              </w:rPr>
            </w:pPr>
            <w:r w:rsidRPr="003A1E80">
              <w:rPr>
                <w:rFonts w:ascii="Times New Roman" w:hAnsi="Times New Roman" w:cs="Times New Roman"/>
                <w:sz w:val="22"/>
                <w:szCs w:val="22"/>
              </w:rPr>
              <w:t>внебюджетные источники</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ind w:firstLine="540"/>
              <w:jc w:val="center"/>
              <w:rPr>
                <w:sz w:val="22"/>
                <w:szCs w:val="22"/>
              </w:rPr>
            </w:pP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ind w:firstLine="540"/>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ind w:firstLine="540"/>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3A1E80" w:rsidRDefault="00751440" w:rsidP="006814A0">
            <w:pPr>
              <w:ind w:firstLine="540"/>
              <w:jc w:val="center"/>
              <w:rPr>
                <w:sz w:val="22"/>
                <w:szCs w:val="22"/>
              </w:rPr>
            </w:pPr>
          </w:p>
        </w:tc>
      </w:tr>
      <w:tr w:rsidR="00751440" w:rsidRPr="003A1E80" w:rsidTr="003A1E80">
        <w:trPr>
          <w:cantSplit/>
        </w:trPr>
        <w:tc>
          <w:tcPr>
            <w:tcW w:w="2036" w:type="pct"/>
            <w:tcBorders>
              <w:top w:val="single" w:sz="4" w:space="0" w:color="auto"/>
              <w:left w:val="single" w:sz="6" w:space="0" w:color="auto"/>
              <w:bottom w:val="single" w:sz="6" w:space="0" w:color="auto"/>
              <w:right w:val="single" w:sz="6" w:space="0" w:color="auto"/>
            </w:tcBorders>
          </w:tcPr>
          <w:p w:rsidR="00751440" w:rsidRPr="003A1E80" w:rsidRDefault="00751440" w:rsidP="006814A0">
            <w:pPr>
              <w:jc w:val="both"/>
              <w:rPr>
                <w:sz w:val="22"/>
                <w:szCs w:val="22"/>
              </w:rPr>
            </w:pPr>
            <w:r w:rsidRPr="003A1E80">
              <w:rPr>
                <w:sz w:val="22"/>
                <w:szCs w:val="22"/>
              </w:rPr>
              <w:t>Целевые показатели муниципальной программы (индикаторы)</w:t>
            </w:r>
          </w:p>
        </w:tc>
        <w:tc>
          <w:tcPr>
            <w:tcW w:w="2964" w:type="pct"/>
            <w:gridSpan w:val="4"/>
            <w:tcBorders>
              <w:top w:val="single" w:sz="4" w:space="0" w:color="auto"/>
              <w:left w:val="single" w:sz="6" w:space="0" w:color="auto"/>
              <w:bottom w:val="single" w:sz="6" w:space="0" w:color="auto"/>
              <w:right w:val="single" w:sz="6" w:space="0" w:color="auto"/>
            </w:tcBorders>
          </w:tcPr>
          <w:p w:rsidR="00751440" w:rsidRPr="003A1E80" w:rsidRDefault="00751440" w:rsidP="006814A0">
            <w:pPr>
              <w:ind w:firstLine="275"/>
              <w:jc w:val="both"/>
              <w:rPr>
                <w:sz w:val="22"/>
                <w:szCs w:val="22"/>
              </w:rPr>
            </w:pPr>
            <w:r w:rsidRPr="003A1E80">
              <w:rPr>
                <w:sz w:val="22"/>
                <w:szCs w:val="22"/>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sidR="00751440">
        <w:rPr>
          <w:sz w:val="28"/>
          <w:szCs w:val="28"/>
        </w:rPr>
        <w:t>4</w:t>
      </w:r>
      <w:r w:rsidRPr="00F455AC">
        <w:rPr>
          <w:sz w:val="28"/>
          <w:szCs w:val="28"/>
        </w:rPr>
        <w:t xml:space="preserve"> гг., утвержденной </w:t>
      </w:r>
    </w:p>
    <w:p w:rsidR="000B09E5" w:rsidRPr="00F455AC" w:rsidRDefault="000B09E5" w:rsidP="000B09E5">
      <w:pPr>
        <w:ind w:firstLine="426"/>
        <w:jc w:val="both"/>
        <w:rPr>
          <w:sz w:val="28"/>
          <w:szCs w:val="28"/>
        </w:rPr>
      </w:pPr>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В числе приоритетных направлений деятельности учреждений культуры-сохранение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lastRenderedPageBreak/>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 xml:space="preserve">В </w:t>
      </w:r>
      <w:proofErr w:type="spellStart"/>
      <w:r w:rsidRPr="00F455AC">
        <w:rPr>
          <w:sz w:val="28"/>
          <w:szCs w:val="28"/>
        </w:rPr>
        <w:t>Озинском</w:t>
      </w:r>
      <w:proofErr w:type="spellEnd"/>
      <w:r w:rsidRPr="00F455AC">
        <w:rPr>
          <w:sz w:val="28"/>
          <w:szCs w:val="28"/>
        </w:rPr>
        <w:t xml:space="preserve"> районе функционируют муниципальное бюджетное</w:t>
      </w:r>
      <w:r w:rsidR="005A23FF">
        <w:rPr>
          <w:sz w:val="28"/>
          <w:szCs w:val="28"/>
        </w:rPr>
        <w:t xml:space="preserve"> </w:t>
      </w:r>
      <w:r w:rsidRPr="00F455AC">
        <w:rPr>
          <w:sz w:val="28"/>
          <w:szCs w:val="28"/>
        </w:rPr>
        <w:t>учреждение культуры «</w:t>
      </w:r>
      <w:proofErr w:type="spellStart"/>
      <w:r w:rsidRPr="00F455AC">
        <w:rPr>
          <w:sz w:val="28"/>
          <w:szCs w:val="28"/>
        </w:rPr>
        <w:t>Межпоселенческая</w:t>
      </w:r>
      <w:proofErr w:type="spellEnd"/>
      <w:r w:rsidRPr="00F455AC">
        <w:rPr>
          <w:sz w:val="28"/>
          <w:szCs w:val="28"/>
        </w:rPr>
        <w:t xml:space="preserve">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важное значение,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w:t>
      </w:r>
      <w:proofErr w:type="spellStart"/>
      <w:r w:rsidRPr="00F455AC">
        <w:rPr>
          <w:sz w:val="28"/>
          <w:szCs w:val="28"/>
        </w:rPr>
        <w:t>Озинском</w:t>
      </w:r>
      <w:proofErr w:type="spellEnd"/>
      <w:r w:rsidRPr="00F455AC">
        <w:rPr>
          <w:sz w:val="28"/>
          <w:szCs w:val="28"/>
        </w:rPr>
        <w:t xml:space="preserve">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w:t>
      </w:r>
      <w:proofErr w:type="spellStart"/>
      <w:r w:rsidRPr="00F455AC">
        <w:rPr>
          <w:sz w:val="28"/>
          <w:szCs w:val="28"/>
        </w:rPr>
        <w:t>Озинском</w:t>
      </w:r>
      <w:proofErr w:type="spellEnd"/>
      <w:r w:rsidRPr="00F455AC">
        <w:rPr>
          <w:sz w:val="28"/>
          <w:szCs w:val="28"/>
        </w:rPr>
        <w:t xml:space="preserve">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w:t>
      </w:r>
      <w:r w:rsidRPr="00F455AC">
        <w:rPr>
          <w:sz w:val="28"/>
          <w:szCs w:val="28"/>
        </w:rPr>
        <w:lastRenderedPageBreak/>
        <w:t>количество 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на те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внутреннем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3A1E80" w:rsidRPr="00F455AC" w:rsidRDefault="003A1E80"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3A1E80" w:rsidRPr="00F455AC" w:rsidRDefault="003A1E80" w:rsidP="000B09E5">
      <w:pPr>
        <w:ind w:firstLine="360"/>
        <w:jc w:val="center"/>
        <w:rPr>
          <w:b/>
          <w:bCs/>
          <w:sz w:val="28"/>
          <w:szCs w:val="28"/>
        </w:rPr>
      </w:pP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lastRenderedPageBreak/>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Default="000B09E5" w:rsidP="000B09E5">
      <w:pPr>
        <w:ind w:firstLine="360"/>
        <w:jc w:val="center"/>
        <w:rPr>
          <w:b/>
          <w:bCs/>
          <w:sz w:val="28"/>
          <w:szCs w:val="28"/>
        </w:rPr>
      </w:pPr>
      <w:r w:rsidRPr="00F455AC">
        <w:rPr>
          <w:b/>
          <w:bCs/>
          <w:sz w:val="28"/>
          <w:szCs w:val="28"/>
        </w:rPr>
        <w:t>3.Характеристика основных мероприятий</w:t>
      </w:r>
    </w:p>
    <w:p w:rsidR="003A1E80" w:rsidRPr="00F455AC" w:rsidRDefault="003A1E80" w:rsidP="000B09E5">
      <w:pPr>
        <w:ind w:firstLine="360"/>
        <w:jc w:val="center"/>
        <w:rPr>
          <w:b/>
          <w:bCs/>
          <w:sz w:val="28"/>
          <w:szCs w:val="28"/>
        </w:rPr>
      </w:pP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751440">
        <w:rPr>
          <w:sz w:val="28"/>
          <w:szCs w:val="28"/>
        </w:rPr>
        <w:t>4</w:t>
      </w:r>
      <w:r w:rsidRPr="00F455AC">
        <w:rPr>
          <w:sz w:val="28"/>
          <w:szCs w:val="28"/>
        </w:rPr>
        <w:t>-202</w:t>
      </w:r>
      <w:r w:rsidR="00751440">
        <w:rPr>
          <w:sz w:val="28"/>
          <w:szCs w:val="28"/>
        </w:rPr>
        <w:t>6</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Одним из важнейших результатов реализации Программы должно стать</w:t>
      </w:r>
      <w:r w:rsidR="003A1E80">
        <w:rPr>
          <w:sz w:val="28"/>
          <w:szCs w:val="28"/>
        </w:rPr>
        <w:t xml:space="preserve"> </w:t>
      </w:r>
      <w:r w:rsidRPr="00F455AC">
        <w:rPr>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Default="0022497B" w:rsidP="0022497B">
      <w:pPr>
        <w:ind w:firstLine="360"/>
        <w:jc w:val="center"/>
        <w:rPr>
          <w:b/>
          <w:bCs/>
          <w:sz w:val="28"/>
          <w:szCs w:val="28"/>
        </w:rPr>
      </w:pPr>
      <w:r>
        <w:rPr>
          <w:b/>
          <w:bCs/>
          <w:sz w:val="28"/>
          <w:szCs w:val="28"/>
        </w:rPr>
        <w:t>4. Ресурсное обеспечение</w:t>
      </w:r>
    </w:p>
    <w:p w:rsidR="003A1E80" w:rsidRPr="00F455AC" w:rsidRDefault="003A1E80" w:rsidP="0022497B">
      <w:pPr>
        <w:ind w:firstLine="360"/>
        <w:jc w:val="center"/>
        <w:rPr>
          <w:b/>
          <w:bCs/>
          <w:sz w:val="28"/>
          <w:szCs w:val="28"/>
        </w:rPr>
      </w:pP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751440">
        <w:rPr>
          <w:sz w:val="28"/>
          <w:szCs w:val="28"/>
        </w:rPr>
        <w:t>4</w:t>
      </w:r>
      <w:r w:rsidRPr="00F455AC">
        <w:rPr>
          <w:sz w:val="28"/>
          <w:szCs w:val="28"/>
        </w:rPr>
        <w:t>-202</w:t>
      </w:r>
      <w:r w:rsidR="00751440">
        <w:rPr>
          <w:sz w:val="28"/>
          <w:szCs w:val="28"/>
        </w:rPr>
        <w:t>6</w:t>
      </w:r>
      <w:r>
        <w:rPr>
          <w:sz w:val="28"/>
          <w:szCs w:val="28"/>
        </w:rPr>
        <w:t xml:space="preserve"> гг. составляет всего </w:t>
      </w:r>
      <w:r w:rsidR="009613E3">
        <w:rPr>
          <w:sz w:val="28"/>
          <w:szCs w:val="28"/>
        </w:rPr>
        <w:t xml:space="preserve"> </w:t>
      </w:r>
      <w:r w:rsidR="00542E14">
        <w:rPr>
          <w:sz w:val="28"/>
          <w:szCs w:val="28"/>
        </w:rPr>
        <w:t>10</w:t>
      </w:r>
      <w:r w:rsidR="007C5BC6">
        <w:rPr>
          <w:sz w:val="28"/>
          <w:szCs w:val="28"/>
        </w:rPr>
        <w:t xml:space="preserve">4 </w:t>
      </w:r>
      <w:r w:rsidR="00C96C34">
        <w:rPr>
          <w:sz w:val="28"/>
          <w:szCs w:val="28"/>
        </w:rPr>
        <w:t>226</w:t>
      </w:r>
      <w:r w:rsidR="00982281">
        <w:rPr>
          <w:sz w:val="28"/>
          <w:szCs w:val="28"/>
        </w:rPr>
        <w:t>,6</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751440">
        <w:rPr>
          <w:sz w:val="28"/>
          <w:szCs w:val="28"/>
        </w:rPr>
        <w:t>4</w:t>
      </w:r>
      <w:r w:rsidRPr="00F455AC">
        <w:rPr>
          <w:sz w:val="28"/>
          <w:szCs w:val="28"/>
        </w:rPr>
        <w:t xml:space="preserve"> год –</w:t>
      </w:r>
      <w:r w:rsidR="009613E3">
        <w:rPr>
          <w:sz w:val="28"/>
          <w:szCs w:val="28"/>
        </w:rPr>
        <w:t xml:space="preserve">  </w:t>
      </w:r>
      <w:r w:rsidR="00751440">
        <w:rPr>
          <w:sz w:val="28"/>
          <w:szCs w:val="28"/>
        </w:rPr>
        <w:t>3</w:t>
      </w:r>
      <w:r w:rsidR="00C96C34">
        <w:rPr>
          <w:sz w:val="28"/>
          <w:szCs w:val="28"/>
        </w:rPr>
        <w:t>6 135,</w:t>
      </w:r>
      <w:r w:rsidR="001C1018">
        <w:rPr>
          <w:sz w:val="28"/>
          <w:szCs w:val="28"/>
        </w:rPr>
        <w:t>7</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751440">
        <w:rPr>
          <w:sz w:val="28"/>
          <w:szCs w:val="28"/>
        </w:rPr>
        <w:t>5</w:t>
      </w:r>
      <w:r w:rsidRPr="00F455AC">
        <w:rPr>
          <w:sz w:val="28"/>
          <w:szCs w:val="28"/>
        </w:rPr>
        <w:t xml:space="preserve"> год – </w:t>
      </w:r>
      <w:r w:rsidR="00751440">
        <w:rPr>
          <w:sz w:val="28"/>
          <w:szCs w:val="28"/>
        </w:rPr>
        <w:t>3</w:t>
      </w:r>
      <w:r w:rsidR="00542E14">
        <w:rPr>
          <w:sz w:val="28"/>
          <w:szCs w:val="28"/>
        </w:rPr>
        <w:t>3 914,0</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751440">
        <w:rPr>
          <w:sz w:val="28"/>
          <w:szCs w:val="28"/>
        </w:rPr>
        <w:t>6</w:t>
      </w:r>
      <w:r w:rsidRPr="00F455AC">
        <w:rPr>
          <w:sz w:val="28"/>
          <w:szCs w:val="28"/>
        </w:rPr>
        <w:t xml:space="preserve"> год – </w:t>
      </w:r>
      <w:r w:rsidR="00542E14">
        <w:rPr>
          <w:sz w:val="28"/>
          <w:szCs w:val="28"/>
        </w:rPr>
        <w:t>34 176,9</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3A1E80" w:rsidRPr="00F455AC" w:rsidRDefault="003A1E80" w:rsidP="0022497B">
      <w:pPr>
        <w:ind w:firstLine="360"/>
        <w:jc w:val="center"/>
        <w:rPr>
          <w:b/>
          <w:bCs/>
          <w:sz w:val="28"/>
          <w:szCs w:val="28"/>
        </w:rPr>
      </w:pP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 xml:space="preserve">Реализация мероприятий Подпрограмм осуществляется путем закупок товаров, работ, услуг в порядке, установленном действующим </w:t>
      </w:r>
      <w:r w:rsidRPr="00F455AC">
        <w:rPr>
          <w:sz w:val="28"/>
          <w:szCs w:val="28"/>
        </w:rPr>
        <w:lastRenderedPageBreak/>
        <w:t>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3A1E80" w:rsidRPr="00F455AC" w:rsidRDefault="003A1E80" w:rsidP="006814A0">
      <w:pPr>
        <w:ind w:firstLine="360"/>
        <w:jc w:val="center"/>
        <w:rPr>
          <w:b/>
          <w:bCs/>
          <w:sz w:val="28"/>
          <w:szCs w:val="28"/>
        </w:rPr>
      </w:pP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751440">
        <w:rPr>
          <w:sz w:val="28"/>
          <w:szCs w:val="28"/>
        </w:rPr>
        <w:t>4</w:t>
      </w:r>
      <w:r w:rsidRPr="0032633E">
        <w:rPr>
          <w:sz w:val="28"/>
          <w:szCs w:val="28"/>
        </w:rPr>
        <w:t>-202</w:t>
      </w:r>
      <w:r w:rsidR="00751440">
        <w:rPr>
          <w:sz w:val="28"/>
          <w:szCs w:val="28"/>
        </w:rPr>
        <w:t>6</w:t>
      </w:r>
      <w:r w:rsidRPr="0032633E">
        <w:rPr>
          <w:sz w:val="28"/>
          <w:szCs w:val="28"/>
        </w:rPr>
        <w:t xml:space="preserve"> гг.</w:t>
      </w:r>
    </w:p>
    <w:p w:rsidR="006814A0"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3A1E80" w:rsidRPr="0032633E" w:rsidRDefault="003A1E80" w:rsidP="006814A0">
      <w:pPr>
        <w:ind w:firstLine="360"/>
        <w:jc w:val="center"/>
        <w:rPr>
          <w:b/>
          <w:bCs/>
          <w:sz w:val="28"/>
          <w:szCs w:val="28"/>
        </w:rPr>
      </w:pP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Default="006814A0" w:rsidP="006814A0">
      <w:pPr>
        <w:ind w:firstLine="360"/>
        <w:jc w:val="center"/>
        <w:rPr>
          <w:b/>
          <w:bCs/>
          <w:sz w:val="28"/>
          <w:szCs w:val="28"/>
        </w:rPr>
      </w:pPr>
      <w:r w:rsidRPr="0032633E">
        <w:rPr>
          <w:b/>
          <w:bCs/>
          <w:sz w:val="28"/>
          <w:szCs w:val="28"/>
        </w:rPr>
        <w:t>Финансовые риски</w:t>
      </w:r>
    </w:p>
    <w:p w:rsidR="003A1E80" w:rsidRPr="0032633E" w:rsidRDefault="003A1E80" w:rsidP="006814A0">
      <w:pPr>
        <w:ind w:firstLine="360"/>
        <w:jc w:val="center"/>
        <w:rPr>
          <w:b/>
          <w:bCs/>
          <w:sz w:val="28"/>
          <w:szCs w:val="28"/>
        </w:rPr>
      </w:pP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3A1E80" w:rsidRDefault="003A1E80" w:rsidP="0022497B">
      <w:pPr>
        <w:ind w:firstLine="360"/>
        <w:jc w:val="center"/>
        <w:rPr>
          <w:b/>
          <w:bCs/>
          <w:sz w:val="28"/>
          <w:szCs w:val="28"/>
        </w:rPr>
      </w:pP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tbl>
      <w:tblPr>
        <w:tblW w:w="10283" w:type="dxa"/>
        <w:jc w:val="center"/>
        <w:tblLayout w:type="fixed"/>
        <w:tblCellMar>
          <w:left w:w="70" w:type="dxa"/>
          <w:right w:w="70" w:type="dxa"/>
        </w:tblCellMar>
        <w:tblLook w:val="00A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Увеличение количества посещений </w:t>
            </w:r>
            <w:proofErr w:type="spellStart"/>
            <w:r w:rsidRPr="00FA1747">
              <w:rPr>
                <w:lang w:eastAsia="en-US"/>
              </w:rPr>
              <w:t>театрально-конертных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4%;</w:t>
            </w:r>
          </w:p>
          <w:p w:rsidR="006814A0" w:rsidRPr="00FA1747" w:rsidRDefault="00751440"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751440">
              <w:rPr>
                <w:lang w:eastAsia="en-US"/>
              </w:rPr>
              <w:t>5</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751440">
              <w:rPr>
                <w:lang w:eastAsia="en-US"/>
              </w:rPr>
              <w:t>6</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0,11%;</w:t>
            </w:r>
          </w:p>
          <w:p w:rsidR="006814A0" w:rsidRPr="00FA1747" w:rsidRDefault="00751440" w:rsidP="006814A0">
            <w:pPr>
              <w:jc w:val="both"/>
              <w:rPr>
                <w:lang w:eastAsia="en-US"/>
              </w:rPr>
            </w:pPr>
            <w:r>
              <w:rPr>
                <w:lang w:eastAsia="en-US"/>
              </w:rPr>
              <w:t>2025</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8 %;</w:t>
            </w:r>
          </w:p>
          <w:p w:rsidR="006814A0" w:rsidRPr="00FA1747" w:rsidRDefault="00751440"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751440">
              <w:t>4</w:t>
            </w:r>
            <w:r w:rsidRPr="00FA1747">
              <w:t>-202</w:t>
            </w:r>
            <w:r w:rsidR="00751440">
              <w:t>6</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4</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5</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6</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C02E21">
            <w:pPr>
              <w:jc w:val="center"/>
            </w:pPr>
            <w:r>
              <w:t>7</w:t>
            </w:r>
            <w:r w:rsidR="007C5BC6">
              <w:t>7</w:t>
            </w:r>
            <w:r w:rsidR="00C02E21">
              <w:t> 388,4</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C02E21">
            <w:pPr>
              <w:jc w:val="center"/>
            </w:pPr>
            <w:r>
              <w:t>2</w:t>
            </w:r>
            <w:r w:rsidR="00982281">
              <w:t>6</w:t>
            </w:r>
            <w:r w:rsidR="00C02E21">
              <w:t> 898,1</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0855F7">
            <w:pPr>
              <w:jc w:val="center"/>
            </w:pPr>
            <w:r>
              <w:t>1 50</w:t>
            </w:r>
            <w:r w:rsidR="00B22BC6">
              <w:t>1,0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B22BC6" w:rsidP="000855F7">
            <w:r>
              <w:t xml:space="preserve">       </w:t>
            </w:r>
            <w:r w:rsidR="00210630">
              <w:t>1 50</w:t>
            </w:r>
            <w:r>
              <w:t>1,0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542E14" w:rsidP="00C02E21">
            <w:pPr>
              <w:jc w:val="center"/>
            </w:pPr>
            <w:r>
              <w:t>7</w:t>
            </w:r>
            <w:r w:rsidR="007C5BC6">
              <w:t>5</w:t>
            </w:r>
            <w:r w:rsidR="00C02E21">
              <w:t> 837,4</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C02E21">
            <w:pPr>
              <w:jc w:val="center"/>
            </w:pPr>
            <w:r>
              <w:t>2</w:t>
            </w:r>
            <w:r w:rsidR="007C5BC6">
              <w:t>5</w:t>
            </w:r>
            <w:r w:rsidR="00C02E21">
              <w:t> 347,1</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B0156F">
        <w:rPr>
          <w:sz w:val="28"/>
          <w:szCs w:val="28"/>
          <w:lang w:eastAsia="en-US"/>
        </w:rPr>
        <w:t xml:space="preserve">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lastRenderedPageBreak/>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751440">
        <w:rPr>
          <w:b/>
          <w:bCs/>
          <w:sz w:val="28"/>
          <w:szCs w:val="28"/>
        </w:rPr>
        <w:t>3</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9D5870" w:rsidRDefault="006814A0" w:rsidP="006814A0">
            <w:pPr>
              <w:widowControl w:val="0"/>
            </w:pPr>
            <w:r w:rsidRPr="009D5870">
              <w:t>Количество  культурно-досуговых мероприятий</w:t>
            </w:r>
          </w:p>
        </w:tc>
        <w:tc>
          <w:tcPr>
            <w:tcW w:w="2551" w:type="dxa"/>
          </w:tcPr>
          <w:p w:rsidR="006814A0" w:rsidRPr="009D5870" w:rsidRDefault="006814A0" w:rsidP="006814A0">
            <w:pPr>
              <w:widowControl w:val="0"/>
              <w:jc w:val="center"/>
            </w:pPr>
            <w:r w:rsidRPr="009D5870">
              <w:t>мероприятие</w:t>
            </w:r>
          </w:p>
        </w:tc>
        <w:tc>
          <w:tcPr>
            <w:tcW w:w="2605" w:type="dxa"/>
          </w:tcPr>
          <w:p w:rsidR="006814A0" w:rsidRPr="009D5870" w:rsidRDefault="00716207" w:rsidP="006814A0">
            <w:pPr>
              <w:widowControl w:val="0"/>
              <w:jc w:val="center"/>
            </w:pPr>
            <w:r>
              <w:t>6192</w:t>
            </w:r>
          </w:p>
        </w:tc>
      </w:tr>
      <w:tr w:rsidR="006814A0" w:rsidRPr="00F22EDC" w:rsidTr="006814A0">
        <w:tc>
          <w:tcPr>
            <w:tcW w:w="5104" w:type="dxa"/>
          </w:tcPr>
          <w:p w:rsidR="006814A0" w:rsidRPr="009D5870" w:rsidRDefault="006814A0" w:rsidP="006814A0">
            <w:pPr>
              <w:widowControl w:val="0"/>
            </w:pPr>
            <w:r w:rsidRPr="009D5870">
              <w:t>Количество клубных формирований</w:t>
            </w:r>
          </w:p>
        </w:tc>
        <w:tc>
          <w:tcPr>
            <w:tcW w:w="2551" w:type="dxa"/>
          </w:tcPr>
          <w:p w:rsidR="006814A0" w:rsidRPr="009D5870" w:rsidRDefault="006814A0" w:rsidP="006814A0">
            <w:pPr>
              <w:widowControl w:val="0"/>
              <w:jc w:val="center"/>
            </w:pPr>
            <w:r w:rsidRPr="009D5870">
              <w:t>единиц</w:t>
            </w:r>
          </w:p>
        </w:tc>
        <w:tc>
          <w:tcPr>
            <w:tcW w:w="2605" w:type="dxa"/>
          </w:tcPr>
          <w:p w:rsidR="006814A0" w:rsidRPr="009D5870" w:rsidRDefault="006814A0" w:rsidP="00CC3391">
            <w:pPr>
              <w:widowControl w:val="0"/>
              <w:jc w:val="center"/>
            </w:pPr>
            <w:r w:rsidRPr="009D5870">
              <w:t>15</w:t>
            </w:r>
            <w:r w:rsidR="00716207">
              <w:t>1</w:t>
            </w:r>
          </w:p>
        </w:tc>
      </w:tr>
      <w:tr w:rsidR="006814A0" w:rsidRPr="00F22EDC" w:rsidTr="006814A0">
        <w:tc>
          <w:tcPr>
            <w:tcW w:w="5104" w:type="dxa"/>
          </w:tcPr>
          <w:p w:rsidR="006814A0" w:rsidRPr="009D5870" w:rsidRDefault="006814A0" w:rsidP="006814A0">
            <w:pPr>
              <w:widowControl w:val="0"/>
            </w:pPr>
            <w:r w:rsidRPr="009D5870">
              <w:t>Количество участников клубных формирований</w:t>
            </w:r>
          </w:p>
        </w:tc>
        <w:tc>
          <w:tcPr>
            <w:tcW w:w="2551" w:type="dxa"/>
          </w:tcPr>
          <w:p w:rsidR="006814A0" w:rsidRPr="009D5870" w:rsidRDefault="006814A0" w:rsidP="006814A0">
            <w:pPr>
              <w:widowControl w:val="0"/>
              <w:jc w:val="center"/>
            </w:pPr>
            <w:r w:rsidRPr="009D5870">
              <w:t>человек</w:t>
            </w:r>
          </w:p>
        </w:tc>
        <w:tc>
          <w:tcPr>
            <w:tcW w:w="2605" w:type="dxa"/>
          </w:tcPr>
          <w:p w:rsidR="006814A0" w:rsidRPr="009D5870" w:rsidRDefault="006814A0" w:rsidP="00716207">
            <w:pPr>
              <w:widowControl w:val="0"/>
              <w:jc w:val="center"/>
            </w:pPr>
            <w:r w:rsidRPr="009D5870">
              <w:t>2</w:t>
            </w:r>
            <w:r w:rsidR="00716207">
              <w:t>326</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68687D"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751440">
        <w:rPr>
          <w:sz w:val="28"/>
          <w:szCs w:val="28"/>
        </w:rPr>
        <w:t>4</w:t>
      </w:r>
      <w:r w:rsidRPr="00B0156F">
        <w:rPr>
          <w:sz w:val="28"/>
          <w:szCs w:val="28"/>
        </w:rPr>
        <w:t>- 202</w:t>
      </w:r>
      <w:r w:rsidR="00751440">
        <w:rPr>
          <w:sz w:val="28"/>
          <w:szCs w:val="28"/>
        </w:rPr>
        <w:t>6</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751440">
        <w:rPr>
          <w:sz w:val="28"/>
          <w:szCs w:val="28"/>
        </w:rPr>
        <w:t>4</w:t>
      </w:r>
      <w:r>
        <w:rPr>
          <w:sz w:val="28"/>
          <w:szCs w:val="28"/>
        </w:rPr>
        <w:t>-202</w:t>
      </w:r>
      <w:r w:rsidR="00751440">
        <w:rPr>
          <w:sz w:val="28"/>
          <w:szCs w:val="28"/>
        </w:rPr>
        <w:t>6</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751440">
        <w:rPr>
          <w:sz w:val="28"/>
          <w:szCs w:val="28"/>
        </w:rPr>
        <w:t xml:space="preserve"> </w:t>
      </w:r>
      <w:r w:rsidR="00716207">
        <w:rPr>
          <w:sz w:val="28"/>
          <w:szCs w:val="28"/>
        </w:rPr>
        <w:t>7</w:t>
      </w:r>
      <w:r w:rsidR="007C5BC6">
        <w:rPr>
          <w:sz w:val="28"/>
          <w:szCs w:val="28"/>
        </w:rPr>
        <w:t>7</w:t>
      </w:r>
      <w:r w:rsidR="00C02E21">
        <w:rPr>
          <w:sz w:val="28"/>
          <w:szCs w:val="28"/>
        </w:rPr>
        <w:t> 388,4</w:t>
      </w:r>
      <w:r w:rsidR="00751440">
        <w:rPr>
          <w:sz w:val="28"/>
          <w:szCs w:val="28"/>
        </w:rPr>
        <w:t xml:space="preserve">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751440">
        <w:rPr>
          <w:sz w:val="28"/>
          <w:szCs w:val="28"/>
        </w:rPr>
        <w:t>4</w:t>
      </w:r>
      <w:r w:rsidRPr="00B0156F">
        <w:rPr>
          <w:sz w:val="28"/>
          <w:szCs w:val="28"/>
        </w:rPr>
        <w:t xml:space="preserve"> год – </w:t>
      </w:r>
      <w:r w:rsidR="00E26633">
        <w:rPr>
          <w:sz w:val="28"/>
          <w:szCs w:val="28"/>
        </w:rPr>
        <w:t>2</w:t>
      </w:r>
      <w:r w:rsidR="00716207">
        <w:rPr>
          <w:sz w:val="28"/>
          <w:szCs w:val="28"/>
        </w:rPr>
        <w:t>6</w:t>
      </w:r>
      <w:r w:rsidR="00C02E21">
        <w:rPr>
          <w:sz w:val="28"/>
          <w:szCs w:val="28"/>
        </w:rPr>
        <w:t> 898,1</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5</w:t>
      </w:r>
      <w:r w:rsidRPr="00B0156F">
        <w:rPr>
          <w:sz w:val="28"/>
          <w:szCs w:val="28"/>
        </w:rPr>
        <w:t xml:space="preserve"> год –</w:t>
      </w:r>
      <w:r w:rsidR="009613E3">
        <w:rPr>
          <w:sz w:val="28"/>
          <w:szCs w:val="28"/>
        </w:rPr>
        <w:t xml:space="preserve"> </w:t>
      </w:r>
      <w:r w:rsidR="000427FA">
        <w:rPr>
          <w:sz w:val="28"/>
          <w:szCs w:val="28"/>
        </w:rPr>
        <w:t>2</w:t>
      </w:r>
      <w:r w:rsidR="00542E14">
        <w:rPr>
          <w:sz w:val="28"/>
          <w:szCs w:val="28"/>
        </w:rPr>
        <w:t>5 282,0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lastRenderedPageBreak/>
        <w:t>202</w:t>
      </w:r>
      <w:r w:rsidR="00E26633">
        <w:rPr>
          <w:sz w:val="28"/>
          <w:szCs w:val="28"/>
        </w:rPr>
        <w:t>6</w:t>
      </w:r>
      <w:r w:rsidRPr="00B0156F">
        <w:rPr>
          <w:sz w:val="28"/>
          <w:szCs w:val="28"/>
        </w:rPr>
        <w:t xml:space="preserve"> год –</w:t>
      </w:r>
      <w:r w:rsidR="000427FA">
        <w:rPr>
          <w:sz w:val="28"/>
          <w:szCs w:val="28"/>
        </w:rPr>
        <w:t>2</w:t>
      </w:r>
      <w:r w:rsidR="00542E14">
        <w:rPr>
          <w:sz w:val="28"/>
          <w:szCs w:val="28"/>
        </w:rPr>
        <w:t>5 208,3</w:t>
      </w:r>
      <w:r w:rsidR="00E26633">
        <w:rPr>
          <w:sz w:val="28"/>
          <w:szCs w:val="28"/>
        </w:rPr>
        <w:t xml:space="preserve">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w:t>
      </w:r>
      <w:proofErr w:type="spellStart"/>
      <w:r w:rsidRPr="00F455AC">
        <w:rPr>
          <w:sz w:val="28"/>
          <w:szCs w:val="28"/>
        </w:rPr>
        <w:t>спринимаемыми</w:t>
      </w:r>
      <w:proofErr w:type="spellEnd"/>
      <w:r w:rsidRPr="00F455AC">
        <w:rPr>
          <w:sz w:val="28"/>
          <w:szCs w:val="28"/>
        </w:rPr>
        <w:t xml:space="preserve"> нормативными правовыми актами о соответствующих бюджетах  на финансовый год. </w:t>
      </w:r>
      <w:r w:rsidRPr="00B0156F">
        <w:rPr>
          <w:sz w:val="28"/>
          <w:szCs w:val="28"/>
        </w:rPr>
        <w:t xml:space="preserve">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A015EC">
          <w:pgSz w:w="11906" w:h="16838"/>
          <w:pgMar w:top="426" w:right="1133" w:bottom="567" w:left="1701"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A015EC">
      <w:pPr>
        <w:ind w:left="10348"/>
        <w:rPr>
          <w:lang w:eastAsia="en-US"/>
        </w:rPr>
      </w:pPr>
      <w:r w:rsidRPr="00BB2FFF">
        <w:rPr>
          <w:lang w:eastAsia="en-US"/>
        </w:rPr>
        <w:lastRenderedPageBreak/>
        <w:t>Приложение № 1</w:t>
      </w:r>
    </w:p>
    <w:p w:rsidR="006814A0" w:rsidRPr="00BB2FFF" w:rsidRDefault="006814A0" w:rsidP="00A015EC">
      <w:pPr>
        <w:ind w:left="10348"/>
      </w:pPr>
      <w:r w:rsidRPr="00BB2FFF">
        <w:rPr>
          <w:lang w:eastAsia="en-US"/>
        </w:rPr>
        <w:t xml:space="preserve">к </w:t>
      </w:r>
      <w:r w:rsidRPr="00BB2FFF">
        <w:t>Паспорту Подпрограммы 1</w:t>
      </w:r>
    </w:p>
    <w:p w:rsidR="006814A0" w:rsidRPr="00BB2FFF" w:rsidRDefault="006814A0" w:rsidP="00A015EC">
      <w:pPr>
        <w:ind w:left="10348" w:right="-31"/>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
        <w:gridCol w:w="2267"/>
        <w:gridCol w:w="997"/>
        <w:gridCol w:w="1137"/>
        <w:gridCol w:w="988"/>
        <w:gridCol w:w="146"/>
        <w:gridCol w:w="850"/>
        <w:gridCol w:w="1134"/>
        <w:gridCol w:w="1418"/>
        <w:gridCol w:w="1417"/>
        <w:gridCol w:w="1842"/>
        <w:gridCol w:w="3257"/>
      </w:tblGrid>
      <w:tr w:rsidR="006814A0" w:rsidRPr="00FA1747" w:rsidTr="00716207">
        <w:trPr>
          <w:trHeight w:val="450"/>
        </w:trPr>
        <w:tc>
          <w:tcPr>
            <w:tcW w:w="531" w:type="dxa"/>
            <w:vMerge w:val="restart"/>
          </w:tcPr>
          <w:p w:rsidR="006814A0" w:rsidRPr="00FA1747" w:rsidRDefault="006814A0" w:rsidP="00FA1747">
            <w:pPr>
              <w:jc w:val="center"/>
              <w:rPr>
                <w:b/>
                <w:bCs/>
              </w:rPr>
            </w:pPr>
            <w:r w:rsidRPr="00FA1747">
              <w:rPr>
                <w:b/>
                <w:bCs/>
              </w:rPr>
              <w:t>№ п/п</w:t>
            </w:r>
          </w:p>
          <w:p w:rsidR="006814A0" w:rsidRPr="00FA1747" w:rsidRDefault="006814A0" w:rsidP="00FA1747">
            <w:pPr>
              <w:jc w:val="center"/>
              <w:rPr>
                <w:b/>
                <w:bCs/>
              </w:rPr>
            </w:pPr>
          </w:p>
        </w:tc>
        <w:tc>
          <w:tcPr>
            <w:tcW w:w="2267"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997" w:type="dxa"/>
            <w:vMerge w:val="restart"/>
          </w:tcPr>
          <w:p w:rsidR="006814A0" w:rsidRPr="00FA1747" w:rsidRDefault="006814A0" w:rsidP="00FA1747">
            <w:pPr>
              <w:jc w:val="center"/>
              <w:rPr>
                <w:b/>
                <w:bCs/>
              </w:rPr>
            </w:pPr>
            <w:r w:rsidRPr="00FA1747">
              <w:rPr>
                <w:b/>
                <w:bCs/>
                <w:color w:val="000000"/>
              </w:rPr>
              <w:t>Сроки исполнения (год)</w:t>
            </w:r>
          </w:p>
        </w:tc>
        <w:tc>
          <w:tcPr>
            <w:tcW w:w="7090" w:type="dxa"/>
            <w:gridSpan w:val="7"/>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2" w:type="dxa"/>
          </w:tcPr>
          <w:p w:rsidR="006814A0" w:rsidRPr="00FA1747" w:rsidRDefault="006814A0" w:rsidP="00FA1747">
            <w:pPr>
              <w:jc w:val="center"/>
              <w:rPr>
                <w:b/>
                <w:bCs/>
              </w:rPr>
            </w:pPr>
            <w:r w:rsidRPr="00FA1747">
              <w:rPr>
                <w:b/>
                <w:bCs/>
                <w:color w:val="000000"/>
              </w:rPr>
              <w:t>Ответственные исполнители</w:t>
            </w:r>
          </w:p>
        </w:tc>
        <w:tc>
          <w:tcPr>
            <w:tcW w:w="3257"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716207">
        <w:trPr>
          <w:trHeight w:val="555"/>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4255" w:type="dxa"/>
            <w:gridSpan w:val="5"/>
            <w:vAlign w:val="center"/>
          </w:tcPr>
          <w:p w:rsidR="006814A0" w:rsidRPr="00FA1747" w:rsidRDefault="006814A0" w:rsidP="00E26633">
            <w:pPr>
              <w:jc w:val="center"/>
              <w:rPr>
                <w:b/>
                <w:bCs/>
                <w:color w:val="000000"/>
              </w:rPr>
            </w:pPr>
            <w:r w:rsidRPr="00FA1747">
              <w:rPr>
                <w:b/>
                <w:bCs/>
                <w:color w:val="000000"/>
              </w:rPr>
              <w:t>202</w:t>
            </w:r>
            <w:r w:rsidR="00E26633">
              <w:rPr>
                <w:b/>
                <w:bCs/>
                <w:color w:val="000000"/>
              </w:rPr>
              <w:t>4</w:t>
            </w:r>
            <w:r w:rsidRPr="00FA1747">
              <w:rPr>
                <w:b/>
                <w:bCs/>
                <w:color w:val="000000"/>
              </w:rPr>
              <w:t xml:space="preserve"> г.</w:t>
            </w:r>
          </w:p>
        </w:tc>
        <w:tc>
          <w:tcPr>
            <w:tcW w:w="1418" w:type="dxa"/>
            <w:vMerge w:val="restart"/>
            <w:vAlign w:val="center"/>
          </w:tcPr>
          <w:p w:rsidR="006814A0" w:rsidRPr="00FA1747" w:rsidRDefault="006814A0" w:rsidP="00E26633">
            <w:pPr>
              <w:rPr>
                <w:b/>
                <w:bCs/>
                <w:color w:val="000000"/>
              </w:rPr>
            </w:pPr>
            <w:r w:rsidRPr="00FA1747">
              <w:rPr>
                <w:b/>
                <w:bCs/>
                <w:color w:val="000000"/>
              </w:rPr>
              <w:t xml:space="preserve">     202</w:t>
            </w:r>
            <w:r w:rsidR="00E26633">
              <w:rPr>
                <w:b/>
                <w:bCs/>
                <w:color w:val="000000"/>
              </w:rPr>
              <w:t>5</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E26633">
              <w:rPr>
                <w:b/>
                <w:bCs/>
                <w:color w:val="000000"/>
              </w:rPr>
              <w:t>6</w:t>
            </w:r>
            <w:r w:rsidRPr="00FA1747">
              <w:rPr>
                <w:b/>
                <w:bCs/>
                <w:color w:val="000000"/>
              </w:rPr>
              <w:t xml:space="preserve"> г.</w:t>
            </w:r>
          </w:p>
          <w:p w:rsidR="006814A0" w:rsidRPr="00FA1747" w:rsidRDefault="006814A0" w:rsidP="00FA1747">
            <w:pPr>
              <w:jc w:val="center"/>
              <w:rPr>
                <w:color w:val="000000"/>
              </w:rPr>
            </w:pPr>
          </w:p>
        </w:tc>
        <w:tc>
          <w:tcPr>
            <w:tcW w:w="1842" w:type="dxa"/>
            <w:vMerge w:val="restart"/>
          </w:tcPr>
          <w:p w:rsidR="006814A0" w:rsidRPr="00FA1747" w:rsidRDefault="006814A0" w:rsidP="00FA1747">
            <w:pPr>
              <w:jc w:val="center"/>
              <w:rPr>
                <w:b/>
                <w:bCs/>
                <w:color w:val="000000"/>
              </w:rPr>
            </w:pPr>
          </w:p>
        </w:tc>
        <w:tc>
          <w:tcPr>
            <w:tcW w:w="3257" w:type="dxa"/>
            <w:vMerge w:val="restart"/>
          </w:tcPr>
          <w:p w:rsidR="006814A0" w:rsidRPr="00FA1747" w:rsidRDefault="006814A0" w:rsidP="00FA1747">
            <w:pPr>
              <w:jc w:val="center"/>
              <w:rPr>
                <w:b/>
                <w:bCs/>
                <w:color w:val="000000"/>
              </w:rPr>
            </w:pPr>
          </w:p>
        </w:tc>
      </w:tr>
      <w:tr w:rsidR="006814A0" w:rsidRPr="00FA1747" w:rsidTr="00716207">
        <w:trPr>
          <w:trHeight w:val="891"/>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1137" w:type="dxa"/>
          </w:tcPr>
          <w:p w:rsidR="006814A0" w:rsidRPr="00FA1747" w:rsidRDefault="006814A0" w:rsidP="00FA1747">
            <w:pPr>
              <w:jc w:val="center"/>
              <w:rPr>
                <w:b/>
                <w:bCs/>
                <w:color w:val="000000"/>
              </w:rPr>
            </w:pPr>
            <w:r w:rsidRPr="00FA1747">
              <w:rPr>
                <w:b/>
                <w:bCs/>
                <w:color w:val="000000"/>
              </w:rPr>
              <w:t>Всего</w:t>
            </w:r>
          </w:p>
        </w:tc>
        <w:tc>
          <w:tcPr>
            <w:tcW w:w="1134" w:type="dxa"/>
            <w:gridSpan w:val="2"/>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2" w:type="dxa"/>
            <w:vMerge/>
          </w:tcPr>
          <w:p w:rsidR="006814A0" w:rsidRPr="00FA1747" w:rsidRDefault="006814A0" w:rsidP="00FA1747">
            <w:pPr>
              <w:jc w:val="center"/>
              <w:rPr>
                <w:b/>
                <w:bCs/>
                <w:color w:val="000000"/>
              </w:rPr>
            </w:pPr>
          </w:p>
        </w:tc>
        <w:tc>
          <w:tcPr>
            <w:tcW w:w="3257" w:type="dxa"/>
            <w:vMerge/>
          </w:tcPr>
          <w:p w:rsidR="006814A0" w:rsidRPr="00FA1747" w:rsidRDefault="006814A0" w:rsidP="00FA1747">
            <w:pPr>
              <w:jc w:val="center"/>
              <w:rPr>
                <w:b/>
                <w:bCs/>
                <w:color w:val="000000"/>
              </w:rPr>
            </w:pPr>
          </w:p>
        </w:tc>
      </w:tr>
      <w:tr w:rsidR="006814A0" w:rsidRPr="00FA1747" w:rsidTr="00716207">
        <w:tc>
          <w:tcPr>
            <w:tcW w:w="531" w:type="dxa"/>
          </w:tcPr>
          <w:p w:rsidR="006814A0" w:rsidRPr="00FA1747" w:rsidRDefault="006814A0" w:rsidP="00FA1747">
            <w:pPr>
              <w:jc w:val="center"/>
              <w:rPr>
                <w:b/>
                <w:bCs/>
              </w:rPr>
            </w:pPr>
            <w:r w:rsidRPr="00FA1747">
              <w:rPr>
                <w:b/>
                <w:bCs/>
              </w:rPr>
              <w:t>1</w:t>
            </w:r>
          </w:p>
        </w:tc>
        <w:tc>
          <w:tcPr>
            <w:tcW w:w="2267" w:type="dxa"/>
          </w:tcPr>
          <w:p w:rsidR="006814A0" w:rsidRPr="00FA1747" w:rsidRDefault="006814A0" w:rsidP="00FA1747">
            <w:pPr>
              <w:jc w:val="center"/>
              <w:rPr>
                <w:b/>
                <w:bCs/>
              </w:rPr>
            </w:pPr>
            <w:r w:rsidRPr="00FA1747">
              <w:rPr>
                <w:b/>
                <w:bCs/>
              </w:rPr>
              <w:t>2</w:t>
            </w:r>
          </w:p>
        </w:tc>
        <w:tc>
          <w:tcPr>
            <w:tcW w:w="997" w:type="dxa"/>
          </w:tcPr>
          <w:p w:rsidR="006814A0" w:rsidRPr="00FA1747" w:rsidRDefault="006814A0" w:rsidP="00FA1747">
            <w:pPr>
              <w:jc w:val="center"/>
              <w:rPr>
                <w:b/>
                <w:bCs/>
              </w:rPr>
            </w:pPr>
            <w:r w:rsidRPr="00FA1747">
              <w:rPr>
                <w:b/>
                <w:bCs/>
              </w:rPr>
              <w:t>3</w:t>
            </w:r>
          </w:p>
        </w:tc>
        <w:tc>
          <w:tcPr>
            <w:tcW w:w="1137" w:type="dxa"/>
          </w:tcPr>
          <w:p w:rsidR="006814A0" w:rsidRPr="00FA1747" w:rsidRDefault="006814A0" w:rsidP="00FA1747">
            <w:pPr>
              <w:jc w:val="center"/>
              <w:rPr>
                <w:b/>
                <w:bCs/>
              </w:rPr>
            </w:pPr>
            <w:r w:rsidRPr="00FA1747">
              <w:rPr>
                <w:b/>
                <w:bCs/>
              </w:rPr>
              <w:t>4</w:t>
            </w:r>
          </w:p>
        </w:tc>
        <w:tc>
          <w:tcPr>
            <w:tcW w:w="1134" w:type="dxa"/>
            <w:gridSpan w:val="2"/>
          </w:tcPr>
          <w:p w:rsidR="006814A0" w:rsidRPr="00FA1747" w:rsidRDefault="006814A0" w:rsidP="00FA1747">
            <w:pPr>
              <w:jc w:val="center"/>
              <w:rPr>
                <w:b/>
                <w:bCs/>
              </w:rPr>
            </w:pPr>
            <w:r w:rsidRPr="00FA1747">
              <w:rPr>
                <w:b/>
                <w:bCs/>
              </w:rPr>
              <w:t>5</w:t>
            </w:r>
          </w:p>
        </w:tc>
        <w:tc>
          <w:tcPr>
            <w:tcW w:w="850" w:type="dxa"/>
          </w:tcPr>
          <w:p w:rsidR="006814A0" w:rsidRPr="00FA1747" w:rsidRDefault="006814A0" w:rsidP="00FA1747">
            <w:pPr>
              <w:jc w:val="center"/>
              <w:rPr>
                <w:b/>
                <w:bCs/>
              </w:rPr>
            </w:pPr>
            <w:r w:rsidRPr="00FA1747">
              <w:rPr>
                <w:b/>
                <w:bCs/>
              </w:rPr>
              <w:t>6</w:t>
            </w:r>
          </w:p>
        </w:tc>
        <w:tc>
          <w:tcPr>
            <w:tcW w:w="1134"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2" w:type="dxa"/>
          </w:tcPr>
          <w:p w:rsidR="006814A0" w:rsidRPr="00FA1747" w:rsidRDefault="006814A0" w:rsidP="00FA1747">
            <w:pPr>
              <w:jc w:val="center"/>
              <w:rPr>
                <w:b/>
                <w:bCs/>
              </w:rPr>
            </w:pPr>
            <w:r w:rsidRPr="00FA1747">
              <w:rPr>
                <w:b/>
                <w:bCs/>
              </w:rPr>
              <w:t>10</w:t>
            </w:r>
          </w:p>
        </w:tc>
        <w:tc>
          <w:tcPr>
            <w:tcW w:w="3257"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2"/>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716207">
        <w:tc>
          <w:tcPr>
            <w:tcW w:w="531"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7"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7" w:type="dxa"/>
            <w:vAlign w:val="center"/>
          </w:tcPr>
          <w:p w:rsidR="006814A0" w:rsidRPr="00FA1747" w:rsidRDefault="006814A0" w:rsidP="00FA1747">
            <w:pPr>
              <w:jc w:val="center"/>
            </w:pPr>
          </w:p>
        </w:tc>
        <w:tc>
          <w:tcPr>
            <w:tcW w:w="1137" w:type="dxa"/>
            <w:vAlign w:val="center"/>
          </w:tcPr>
          <w:p w:rsidR="006814A0" w:rsidRPr="00FA1747" w:rsidRDefault="00E26633" w:rsidP="001368E8">
            <w:pPr>
              <w:ind w:left="-108"/>
              <w:rPr>
                <w:b/>
                <w:bCs/>
              </w:rPr>
            </w:pPr>
            <w:r>
              <w:rPr>
                <w:b/>
                <w:bCs/>
              </w:rPr>
              <w:t>24</w:t>
            </w:r>
            <w:r w:rsidR="001368E8">
              <w:rPr>
                <w:b/>
                <w:bCs/>
              </w:rPr>
              <w:t> </w:t>
            </w:r>
            <w:r w:rsidR="000736EF">
              <w:rPr>
                <w:b/>
                <w:bCs/>
              </w:rPr>
              <w:t>6</w:t>
            </w:r>
            <w:r w:rsidR="001368E8">
              <w:rPr>
                <w:b/>
                <w:bCs/>
              </w:rPr>
              <w:t>31,5</w:t>
            </w:r>
          </w:p>
        </w:tc>
        <w:tc>
          <w:tcPr>
            <w:tcW w:w="988" w:type="dxa"/>
            <w:vAlign w:val="center"/>
          </w:tcPr>
          <w:p w:rsidR="006814A0" w:rsidRPr="00FA1747" w:rsidRDefault="006814A0" w:rsidP="00FA1747">
            <w:pPr>
              <w:jc w:val="center"/>
              <w:rPr>
                <w:b/>
                <w:bCs/>
              </w:rPr>
            </w:pPr>
          </w:p>
        </w:tc>
        <w:tc>
          <w:tcPr>
            <w:tcW w:w="996" w:type="dxa"/>
            <w:gridSpan w:val="2"/>
            <w:vAlign w:val="center"/>
          </w:tcPr>
          <w:p w:rsidR="006814A0" w:rsidRPr="00FA1747" w:rsidRDefault="006814A0" w:rsidP="00FA1747">
            <w:pPr>
              <w:jc w:val="center"/>
              <w:rPr>
                <w:b/>
                <w:bCs/>
              </w:rPr>
            </w:pPr>
          </w:p>
        </w:tc>
        <w:tc>
          <w:tcPr>
            <w:tcW w:w="1134" w:type="dxa"/>
            <w:vAlign w:val="center"/>
          </w:tcPr>
          <w:p w:rsidR="006814A0" w:rsidRPr="00FA1747" w:rsidRDefault="00E26633" w:rsidP="001368E8">
            <w:pPr>
              <w:ind w:left="-108"/>
              <w:jc w:val="center"/>
              <w:rPr>
                <w:b/>
                <w:bCs/>
              </w:rPr>
            </w:pPr>
            <w:r>
              <w:rPr>
                <w:b/>
                <w:bCs/>
              </w:rPr>
              <w:t>2</w:t>
            </w:r>
            <w:r w:rsidR="000736EF">
              <w:rPr>
                <w:b/>
                <w:bCs/>
              </w:rPr>
              <w:t>4</w:t>
            </w:r>
            <w:r w:rsidR="001368E8">
              <w:rPr>
                <w:b/>
                <w:bCs/>
              </w:rPr>
              <w:t> </w:t>
            </w:r>
            <w:r w:rsidR="000736EF">
              <w:rPr>
                <w:b/>
                <w:bCs/>
              </w:rPr>
              <w:t>6</w:t>
            </w:r>
            <w:r w:rsidR="001368E8">
              <w:rPr>
                <w:b/>
                <w:bCs/>
              </w:rPr>
              <w:t>31,5</w:t>
            </w:r>
          </w:p>
        </w:tc>
        <w:tc>
          <w:tcPr>
            <w:tcW w:w="1418" w:type="dxa"/>
            <w:vAlign w:val="center"/>
          </w:tcPr>
          <w:p w:rsidR="006814A0" w:rsidRPr="00FA1747" w:rsidRDefault="00E26633" w:rsidP="00542E14">
            <w:pPr>
              <w:jc w:val="center"/>
              <w:rPr>
                <w:b/>
                <w:bCs/>
              </w:rPr>
            </w:pPr>
            <w:r>
              <w:rPr>
                <w:b/>
                <w:bCs/>
              </w:rPr>
              <w:t>2</w:t>
            </w:r>
            <w:r w:rsidR="00542E14">
              <w:rPr>
                <w:b/>
                <w:bCs/>
              </w:rPr>
              <w:t>5282,0</w:t>
            </w:r>
          </w:p>
        </w:tc>
        <w:tc>
          <w:tcPr>
            <w:tcW w:w="1417" w:type="dxa"/>
            <w:vAlign w:val="center"/>
          </w:tcPr>
          <w:p w:rsidR="006814A0" w:rsidRPr="00FA1747" w:rsidRDefault="00E26633" w:rsidP="00542E14">
            <w:pPr>
              <w:jc w:val="center"/>
              <w:rPr>
                <w:b/>
                <w:bCs/>
              </w:rPr>
            </w:pPr>
            <w:r>
              <w:rPr>
                <w:b/>
                <w:bCs/>
              </w:rPr>
              <w:t>2</w:t>
            </w:r>
            <w:r w:rsidR="00542E14">
              <w:rPr>
                <w:b/>
                <w:bCs/>
              </w:rPr>
              <w:t>5208,3</w:t>
            </w:r>
          </w:p>
        </w:tc>
        <w:tc>
          <w:tcPr>
            <w:tcW w:w="1842"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w:t>
            </w:r>
            <w:r w:rsidRPr="00FA1747">
              <w:lastRenderedPageBreak/>
              <w:t xml:space="preserve">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повышение имиджа района</w:t>
            </w:r>
          </w:p>
          <w:p w:rsidR="006814A0" w:rsidRPr="00FA1747" w:rsidRDefault="006814A0" w:rsidP="00FA1747">
            <w:pPr>
              <w:jc w:val="both"/>
            </w:pPr>
          </w:p>
        </w:tc>
      </w:tr>
      <w:tr w:rsidR="006814A0" w:rsidRPr="00FA1747" w:rsidTr="00716207">
        <w:trPr>
          <w:trHeight w:val="1096"/>
        </w:trPr>
        <w:tc>
          <w:tcPr>
            <w:tcW w:w="531" w:type="dxa"/>
            <w:vAlign w:val="center"/>
          </w:tcPr>
          <w:p w:rsidR="006814A0" w:rsidRPr="00FA1747" w:rsidRDefault="006814A0" w:rsidP="00FA1747">
            <w:pPr>
              <w:jc w:val="center"/>
            </w:pPr>
            <w:r w:rsidRPr="00FA1747">
              <w:lastRenderedPageBreak/>
              <w:t>1.1</w:t>
            </w:r>
          </w:p>
        </w:tc>
        <w:tc>
          <w:tcPr>
            <w:tcW w:w="2267" w:type="dxa"/>
            <w:vAlign w:val="center"/>
          </w:tcPr>
          <w:p w:rsidR="006814A0" w:rsidRPr="00FA1747" w:rsidRDefault="006814A0" w:rsidP="00FA1747">
            <w:r w:rsidRPr="00FA1747">
              <w:t>Оплата труда с начислениями МБУК СКО ОМР</w:t>
            </w:r>
          </w:p>
        </w:tc>
        <w:tc>
          <w:tcPr>
            <w:tcW w:w="997" w:type="dxa"/>
            <w:vAlign w:val="center"/>
          </w:tcPr>
          <w:p w:rsidR="006814A0" w:rsidRPr="00FA1747" w:rsidRDefault="006814A0" w:rsidP="00FA1747">
            <w:pPr>
              <w:jc w:val="center"/>
            </w:pPr>
          </w:p>
        </w:tc>
        <w:tc>
          <w:tcPr>
            <w:tcW w:w="1137" w:type="dxa"/>
            <w:vAlign w:val="center"/>
          </w:tcPr>
          <w:p w:rsidR="006814A0" w:rsidRPr="00A83E00" w:rsidRDefault="00A83E00" w:rsidP="003D024C">
            <w:pPr>
              <w:ind w:left="-108"/>
              <w:jc w:val="center"/>
            </w:pPr>
            <w:r>
              <w:t>19 539,5</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A83E00" w:rsidRDefault="00A83E00" w:rsidP="003D024C">
            <w:pPr>
              <w:ind w:left="-108"/>
              <w:jc w:val="center"/>
            </w:pPr>
            <w:r>
              <w:t>19 539,5</w:t>
            </w:r>
          </w:p>
        </w:tc>
        <w:tc>
          <w:tcPr>
            <w:tcW w:w="1418" w:type="dxa"/>
            <w:vAlign w:val="center"/>
          </w:tcPr>
          <w:p w:rsidR="006814A0" w:rsidRPr="00FA1747" w:rsidRDefault="00E26633" w:rsidP="000855F7">
            <w:pPr>
              <w:jc w:val="center"/>
            </w:pPr>
            <w:r>
              <w:t>22 368,0</w:t>
            </w:r>
          </w:p>
        </w:tc>
        <w:tc>
          <w:tcPr>
            <w:tcW w:w="1417" w:type="dxa"/>
            <w:vAlign w:val="center"/>
          </w:tcPr>
          <w:p w:rsidR="006814A0" w:rsidRPr="00FA1747" w:rsidRDefault="00E26633" w:rsidP="000855F7">
            <w:pPr>
              <w:jc w:val="center"/>
            </w:pPr>
            <w:r>
              <w:t>22 294,3</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25"/>
        </w:trPr>
        <w:tc>
          <w:tcPr>
            <w:tcW w:w="531" w:type="dxa"/>
            <w:vAlign w:val="center"/>
          </w:tcPr>
          <w:p w:rsidR="006814A0" w:rsidRPr="00FA1747" w:rsidRDefault="006814A0" w:rsidP="00FA1747">
            <w:pPr>
              <w:jc w:val="center"/>
            </w:pPr>
            <w:r w:rsidRPr="00FA1747">
              <w:lastRenderedPageBreak/>
              <w:t>1.2</w:t>
            </w:r>
          </w:p>
        </w:tc>
        <w:tc>
          <w:tcPr>
            <w:tcW w:w="2267" w:type="dxa"/>
            <w:vAlign w:val="center"/>
          </w:tcPr>
          <w:p w:rsidR="006814A0" w:rsidRPr="00FA1747" w:rsidRDefault="006814A0" w:rsidP="00FA1747">
            <w:r w:rsidRPr="00FA1747">
              <w:t>Оплата коммунальных услуг</w:t>
            </w:r>
          </w:p>
        </w:tc>
        <w:tc>
          <w:tcPr>
            <w:tcW w:w="997" w:type="dxa"/>
            <w:vAlign w:val="center"/>
          </w:tcPr>
          <w:p w:rsidR="006814A0" w:rsidRPr="00FA1747" w:rsidRDefault="006814A0" w:rsidP="00FA1747">
            <w:pPr>
              <w:jc w:val="center"/>
            </w:pPr>
          </w:p>
        </w:tc>
        <w:tc>
          <w:tcPr>
            <w:tcW w:w="1137" w:type="dxa"/>
            <w:vAlign w:val="center"/>
          </w:tcPr>
          <w:p w:rsidR="006814A0" w:rsidRPr="00FA1747" w:rsidRDefault="00A83E00" w:rsidP="005C40D1">
            <w:pPr>
              <w:jc w:val="center"/>
            </w:pPr>
            <w:r>
              <w:t>4 006,0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A83E00" w:rsidP="005C40D1">
            <w:pPr>
              <w:jc w:val="center"/>
            </w:pPr>
            <w:r>
              <w:t>4 006,0</w:t>
            </w:r>
          </w:p>
        </w:tc>
        <w:tc>
          <w:tcPr>
            <w:tcW w:w="1418" w:type="dxa"/>
            <w:vAlign w:val="center"/>
          </w:tcPr>
          <w:p w:rsidR="006814A0" w:rsidRPr="00FA1747" w:rsidRDefault="00542E14" w:rsidP="00FA1747">
            <w:pPr>
              <w:jc w:val="center"/>
            </w:pPr>
            <w:r>
              <w:t>2914,0</w:t>
            </w:r>
          </w:p>
        </w:tc>
        <w:tc>
          <w:tcPr>
            <w:tcW w:w="1417" w:type="dxa"/>
            <w:vAlign w:val="center"/>
          </w:tcPr>
          <w:p w:rsidR="006814A0" w:rsidRPr="00FA1747" w:rsidRDefault="00542E14" w:rsidP="00FA1747">
            <w:pPr>
              <w:jc w:val="center"/>
            </w:pPr>
            <w:r>
              <w:t>2914,0</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848"/>
        </w:trPr>
        <w:tc>
          <w:tcPr>
            <w:tcW w:w="531" w:type="dxa"/>
            <w:vAlign w:val="center"/>
          </w:tcPr>
          <w:p w:rsidR="006814A0" w:rsidRPr="00FA1747" w:rsidRDefault="006814A0" w:rsidP="00FA1747">
            <w:pPr>
              <w:jc w:val="center"/>
            </w:pPr>
            <w:r w:rsidRPr="00FA1747">
              <w:t>1.3</w:t>
            </w:r>
          </w:p>
        </w:tc>
        <w:tc>
          <w:tcPr>
            <w:tcW w:w="2267" w:type="dxa"/>
            <w:vAlign w:val="center"/>
          </w:tcPr>
          <w:p w:rsidR="006814A0" w:rsidRPr="00FA1747" w:rsidRDefault="006814A0" w:rsidP="00FA1747">
            <w:r w:rsidRPr="00FA1747">
              <w:t>Оплата услуг связи и интернет</w:t>
            </w:r>
          </w:p>
        </w:tc>
        <w:tc>
          <w:tcPr>
            <w:tcW w:w="997" w:type="dxa"/>
            <w:vAlign w:val="center"/>
          </w:tcPr>
          <w:p w:rsidR="006814A0" w:rsidRPr="00FA1747" w:rsidRDefault="006814A0" w:rsidP="00FA1747">
            <w:pPr>
              <w:jc w:val="center"/>
            </w:pPr>
          </w:p>
        </w:tc>
        <w:tc>
          <w:tcPr>
            <w:tcW w:w="1137" w:type="dxa"/>
            <w:vAlign w:val="center"/>
          </w:tcPr>
          <w:p w:rsidR="006814A0" w:rsidRPr="00FA1747" w:rsidRDefault="00AF15EB" w:rsidP="004B33E0">
            <w:pPr>
              <w:jc w:val="center"/>
            </w:pPr>
            <w:r>
              <w:t>200,00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t>1.4</w:t>
            </w:r>
          </w:p>
        </w:tc>
        <w:tc>
          <w:tcPr>
            <w:tcW w:w="2267" w:type="dxa"/>
            <w:vAlign w:val="center"/>
          </w:tcPr>
          <w:p w:rsidR="006814A0" w:rsidRPr="00FA1747" w:rsidRDefault="006814A0" w:rsidP="00FA1747">
            <w:r w:rsidRPr="00FA1747">
              <w:t>Оплата транспортного налога</w:t>
            </w:r>
          </w:p>
        </w:tc>
        <w:tc>
          <w:tcPr>
            <w:tcW w:w="997"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25,0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03"/>
        </w:trPr>
        <w:tc>
          <w:tcPr>
            <w:tcW w:w="531" w:type="dxa"/>
            <w:vAlign w:val="center"/>
          </w:tcPr>
          <w:p w:rsidR="006814A0" w:rsidRPr="00FA1747" w:rsidRDefault="006814A0" w:rsidP="00FA1747">
            <w:pPr>
              <w:jc w:val="center"/>
            </w:pPr>
            <w:r w:rsidRPr="00FA1747">
              <w:t>1.5</w:t>
            </w:r>
          </w:p>
        </w:tc>
        <w:tc>
          <w:tcPr>
            <w:tcW w:w="2267"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997"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15,0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t>1.6</w:t>
            </w:r>
          </w:p>
        </w:tc>
        <w:tc>
          <w:tcPr>
            <w:tcW w:w="2267"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997" w:type="dxa"/>
            <w:vAlign w:val="center"/>
          </w:tcPr>
          <w:p w:rsidR="006814A0" w:rsidRPr="00FA1747" w:rsidRDefault="006814A0" w:rsidP="00FA1747">
            <w:pPr>
              <w:jc w:val="center"/>
            </w:pPr>
          </w:p>
        </w:tc>
        <w:tc>
          <w:tcPr>
            <w:tcW w:w="1137" w:type="dxa"/>
            <w:vAlign w:val="center"/>
          </w:tcPr>
          <w:p w:rsidR="006814A0" w:rsidRPr="000C2DD4" w:rsidRDefault="00A83E00" w:rsidP="007C5BC6">
            <w:pPr>
              <w:jc w:val="center"/>
            </w:pPr>
            <w:r>
              <w:t>846</w:t>
            </w:r>
            <w:r w:rsidR="00E26633">
              <w:t>,0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A83E00" w:rsidP="007C5BC6">
            <w:pPr>
              <w:jc w:val="center"/>
            </w:pPr>
            <w:r>
              <w:t>846</w:t>
            </w:r>
            <w:r w:rsidR="00E26633">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470CFF" w:rsidRPr="00FA1747" w:rsidTr="00716207">
        <w:tc>
          <w:tcPr>
            <w:tcW w:w="531" w:type="dxa"/>
            <w:vAlign w:val="center"/>
          </w:tcPr>
          <w:p w:rsidR="00470CFF" w:rsidRPr="00470CFF" w:rsidRDefault="00470CFF" w:rsidP="000427FA">
            <w:pPr>
              <w:rPr>
                <w:bCs/>
              </w:rPr>
            </w:pPr>
            <w:r w:rsidRPr="00470CFF">
              <w:rPr>
                <w:bCs/>
                <w:lang w:val="en-US"/>
              </w:rPr>
              <w:t>2</w:t>
            </w:r>
            <w:r>
              <w:rPr>
                <w:bCs/>
              </w:rPr>
              <w:t>.</w:t>
            </w:r>
          </w:p>
        </w:tc>
        <w:tc>
          <w:tcPr>
            <w:tcW w:w="2267" w:type="dxa"/>
            <w:vAlign w:val="center"/>
          </w:tcPr>
          <w:p w:rsidR="00470CFF" w:rsidRPr="00470CFF" w:rsidRDefault="00470CFF" w:rsidP="000427FA">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997" w:type="dxa"/>
            <w:vAlign w:val="center"/>
          </w:tcPr>
          <w:p w:rsidR="00470CFF" w:rsidRPr="00470CFF" w:rsidRDefault="00470CFF" w:rsidP="000427FA">
            <w:pPr>
              <w:rPr>
                <w:bCs/>
              </w:rPr>
            </w:pPr>
            <w:r>
              <w:rPr>
                <w:bCs/>
              </w:rPr>
              <w:t>2024 г.</w:t>
            </w:r>
          </w:p>
        </w:tc>
        <w:tc>
          <w:tcPr>
            <w:tcW w:w="1137" w:type="dxa"/>
            <w:vAlign w:val="bottom"/>
          </w:tcPr>
          <w:p w:rsidR="00470CFF" w:rsidRDefault="00470CFF" w:rsidP="00470CFF">
            <w:pPr>
              <w:rPr>
                <w:bCs/>
              </w:rPr>
            </w:pPr>
            <w:r>
              <w:rPr>
                <w:bCs/>
              </w:rPr>
              <w:t>51,0</w:t>
            </w:r>
          </w:p>
          <w:p w:rsidR="00470CFF" w:rsidRDefault="00470CFF" w:rsidP="00470CFF">
            <w:pPr>
              <w:rPr>
                <w:bCs/>
              </w:rPr>
            </w:pPr>
          </w:p>
          <w:p w:rsidR="00470CFF" w:rsidRDefault="00470CFF" w:rsidP="00470CFF">
            <w:pPr>
              <w:rPr>
                <w:bCs/>
              </w:rPr>
            </w:pPr>
          </w:p>
          <w:p w:rsidR="00470CFF" w:rsidRDefault="00470CFF" w:rsidP="00470CFF">
            <w:pPr>
              <w:rPr>
                <w:bCs/>
              </w:rPr>
            </w:pPr>
          </w:p>
          <w:p w:rsidR="00470CFF" w:rsidRPr="00470CFF" w:rsidRDefault="00470CFF" w:rsidP="00470CFF">
            <w:pPr>
              <w:rPr>
                <w:bCs/>
              </w:rPr>
            </w:pPr>
          </w:p>
        </w:tc>
        <w:tc>
          <w:tcPr>
            <w:tcW w:w="988" w:type="dxa"/>
            <w:vAlign w:val="bottom"/>
          </w:tcPr>
          <w:p w:rsidR="00470CFF" w:rsidRDefault="00470CFF"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r>
              <w:rPr>
                <w:bCs/>
              </w:rPr>
              <w:t>5</w:t>
            </w:r>
            <w:r w:rsidR="00B22BC6">
              <w:rPr>
                <w:bCs/>
              </w:rPr>
              <w:t>0</w:t>
            </w:r>
            <w:r>
              <w:rPr>
                <w:bCs/>
              </w:rPr>
              <w:t>,0</w:t>
            </w: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Pr="00470CFF" w:rsidRDefault="00867B0B" w:rsidP="000427FA">
            <w:pPr>
              <w:jc w:val="center"/>
              <w:rPr>
                <w:bCs/>
              </w:rPr>
            </w:pPr>
          </w:p>
        </w:tc>
        <w:tc>
          <w:tcPr>
            <w:tcW w:w="996" w:type="dxa"/>
            <w:gridSpan w:val="2"/>
            <w:vAlign w:val="bottom"/>
          </w:tcPr>
          <w:p w:rsidR="00470CFF" w:rsidRDefault="00B22BC6" w:rsidP="000427FA">
            <w:pPr>
              <w:jc w:val="center"/>
              <w:rPr>
                <w:bCs/>
              </w:rPr>
            </w:pPr>
            <w:r>
              <w:rPr>
                <w:bCs/>
              </w:rPr>
              <w:t>1,0</w:t>
            </w:r>
          </w:p>
          <w:p w:rsidR="00B22BC6" w:rsidRDefault="00B22BC6" w:rsidP="000427FA">
            <w:pPr>
              <w:jc w:val="center"/>
              <w:rPr>
                <w:bCs/>
              </w:rPr>
            </w:pPr>
          </w:p>
          <w:p w:rsidR="00B22BC6" w:rsidRDefault="00B22BC6" w:rsidP="000427FA">
            <w:pPr>
              <w:jc w:val="center"/>
              <w:rPr>
                <w:bCs/>
              </w:rPr>
            </w:pPr>
          </w:p>
          <w:p w:rsidR="00B22BC6" w:rsidRDefault="00B22BC6" w:rsidP="000427FA">
            <w:pPr>
              <w:jc w:val="center"/>
              <w:rPr>
                <w:bCs/>
              </w:rPr>
            </w:pPr>
          </w:p>
          <w:p w:rsidR="00B22BC6" w:rsidRPr="00470CFF" w:rsidRDefault="00B22BC6" w:rsidP="000427FA">
            <w:pPr>
              <w:jc w:val="center"/>
              <w:rPr>
                <w:bCs/>
              </w:rPr>
            </w:pPr>
          </w:p>
        </w:tc>
        <w:tc>
          <w:tcPr>
            <w:tcW w:w="1134" w:type="dxa"/>
            <w:vAlign w:val="bottom"/>
          </w:tcPr>
          <w:p w:rsidR="00470CFF" w:rsidRPr="00470CFF" w:rsidRDefault="00470CFF" w:rsidP="000C2DD4">
            <w:pPr>
              <w:ind w:left="-108"/>
              <w:jc w:val="center"/>
              <w:rPr>
                <w:bCs/>
              </w:rPr>
            </w:pPr>
          </w:p>
        </w:tc>
        <w:tc>
          <w:tcPr>
            <w:tcW w:w="1418" w:type="dxa"/>
            <w:vAlign w:val="bottom"/>
          </w:tcPr>
          <w:p w:rsidR="00470CFF" w:rsidRPr="00470CFF" w:rsidRDefault="00470CFF" w:rsidP="00E26633">
            <w:pPr>
              <w:jc w:val="center"/>
              <w:rPr>
                <w:bCs/>
              </w:rPr>
            </w:pPr>
          </w:p>
        </w:tc>
        <w:tc>
          <w:tcPr>
            <w:tcW w:w="1417" w:type="dxa"/>
            <w:vAlign w:val="bottom"/>
          </w:tcPr>
          <w:p w:rsidR="00470CFF" w:rsidRPr="00470CFF" w:rsidRDefault="00470CFF" w:rsidP="00E26633">
            <w:pPr>
              <w:jc w:val="center"/>
              <w:rPr>
                <w:bCs/>
              </w:rPr>
            </w:pPr>
          </w:p>
        </w:tc>
        <w:tc>
          <w:tcPr>
            <w:tcW w:w="1842" w:type="dxa"/>
            <w:vAlign w:val="center"/>
          </w:tcPr>
          <w:p w:rsidR="00470CFF" w:rsidRPr="00470CFF" w:rsidRDefault="00470CFF" w:rsidP="000427FA">
            <w:pPr>
              <w:jc w:val="center"/>
              <w:rPr>
                <w:bCs/>
              </w:rPr>
            </w:pPr>
          </w:p>
        </w:tc>
        <w:tc>
          <w:tcPr>
            <w:tcW w:w="3257" w:type="dxa"/>
            <w:vAlign w:val="center"/>
          </w:tcPr>
          <w:p w:rsidR="00470CFF" w:rsidRPr="00FA1747" w:rsidRDefault="00470CFF" w:rsidP="000427FA">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716207" w:rsidRPr="00FA1747" w:rsidTr="00716207">
        <w:tc>
          <w:tcPr>
            <w:tcW w:w="531" w:type="dxa"/>
            <w:vAlign w:val="center"/>
          </w:tcPr>
          <w:p w:rsidR="00716207" w:rsidRPr="00716207" w:rsidRDefault="00716207" w:rsidP="00716207">
            <w:pPr>
              <w:rPr>
                <w:bCs/>
              </w:rPr>
            </w:pPr>
            <w:r>
              <w:rPr>
                <w:bCs/>
              </w:rPr>
              <w:t>3.</w:t>
            </w:r>
          </w:p>
        </w:tc>
        <w:tc>
          <w:tcPr>
            <w:tcW w:w="2267" w:type="dxa"/>
            <w:vAlign w:val="center"/>
          </w:tcPr>
          <w:p w:rsidR="00716207" w:rsidRDefault="00CB5456" w:rsidP="00716207">
            <w:pPr>
              <w:rPr>
                <w:rFonts w:eastAsia="Calibri"/>
              </w:rPr>
            </w:pPr>
            <w:r w:rsidRPr="00716207">
              <w:rPr>
                <w:bCs/>
              </w:rPr>
              <w:t xml:space="preserve">Текущий ремонт </w:t>
            </w:r>
            <w:r w:rsidRPr="00716207">
              <w:rPr>
                <w:bCs/>
              </w:rPr>
              <w:lastRenderedPageBreak/>
              <w:t xml:space="preserve">здания филиала МБУК «СКО ОМР» </w:t>
            </w:r>
            <w:proofErr w:type="spellStart"/>
            <w:r w:rsidRPr="00716207">
              <w:rPr>
                <w:bCs/>
              </w:rPr>
              <w:t>Балашинский</w:t>
            </w:r>
            <w:proofErr w:type="spellEnd"/>
            <w:r w:rsidRPr="00716207">
              <w:rPr>
                <w:bCs/>
              </w:rPr>
              <w:t xml:space="preserve"> СДК (ремонт зрительного зала, сцены</w:t>
            </w:r>
            <w:r>
              <w:rPr>
                <w:bCs/>
              </w:rPr>
              <w:t>)</w:t>
            </w:r>
          </w:p>
        </w:tc>
        <w:tc>
          <w:tcPr>
            <w:tcW w:w="997" w:type="dxa"/>
            <w:vAlign w:val="center"/>
          </w:tcPr>
          <w:p w:rsidR="00716207" w:rsidRDefault="00716207" w:rsidP="00716207">
            <w:pPr>
              <w:jc w:val="center"/>
              <w:rPr>
                <w:rFonts w:eastAsia="Calibri"/>
              </w:rPr>
            </w:pPr>
            <w:r>
              <w:rPr>
                <w:rFonts w:eastAsia="Calibri"/>
              </w:rPr>
              <w:lastRenderedPageBreak/>
              <w:t>2024</w:t>
            </w:r>
          </w:p>
        </w:tc>
        <w:tc>
          <w:tcPr>
            <w:tcW w:w="1137" w:type="dxa"/>
            <w:vAlign w:val="center"/>
          </w:tcPr>
          <w:p w:rsidR="00716207" w:rsidRDefault="00716207" w:rsidP="00716207">
            <w:pPr>
              <w:jc w:val="center"/>
              <w:rPr>
                <w:rFonts w:eastAsia="Calibri"/>
              </w:rPr>
            </w:pPr>
            <w:r>
              <w:rPr>
                <w:rFonts w:eastAsia="Calibri"/>
              </w:rPr>
              <w:t>1500,0</w:t>
            </w:r>
          </w:p>
        </w:tc>
        <w:tc>
          <w:tcPr>
            <w:tcW w:w="988" w:type="dxa"/>
            <w:vAlign w:val="center"/>
          </w:tcPr>
          <w:p w:rsidR="00716207" w:rsidRPr="00687862" w:rsidRDefault="00716207" w:rsidP="00716207">
            <w:pPr>
              <w:jc w:val="center"/>
              <w:rPr>
                <w:rFonts w:eastAsia="Calibri"/>
              </w:rPr>
            </w:pPr>
          </w:p>
        </w:tc>
        <w:tc>
          <w:tcPr>
            <w:tcW w:w="996" w:type="dxa"/>
            <w:gridSpan w:val="2"/>
            <w:vAlign w:val="center"/>
          </w:tcPr>
          <w:p w:rsidR="00716207" w:rsidRDefault="00716207" w:rsidP="00716207">
            <w:pPr>
              <w:jc w:val="center"/>
              <w:rPr>
                <w:rFonts w:eastAsia="Calibri"/>
              </w:rPr>
            </w:pPr>
            <w:r>
              <w:rPr>
                <w:rFonts w:eastAsia="Calibri"/>
              </w:rPr>
              <w:t>1500,0</w:t>
            </w:r>
          </w:p>
        </w:tc>
        <w:tc>
          <w:tcPr>
            <w:tcW w:w="1134" w:type="dxa"/>
            <w:vAlign w:val="center"/>
          </w:tcPr>
          <w:p w:rsidR="00716207" w:rsidRDefault="00716207" w:rsidP="00716207">
            <w:pPr>
              <w:jc w:val="center"/>
              <w:rPr>
                <w:rFonts w:eastAsia="Calibri"/>
              </w:rPr>
            </w:pPr>
          </w:p>
        </w:tc>
        <w:tc>
          <w:tcPr>
            <w:tcW w:w="1418" w:type="dxa"/>
            <w:vAlign w:val="center"/>
          </w:tcPr>
          <w:p w:rsidR="00716207" w:rsidRPr="00687862" w:rsidRDefault="00716207" w:rsidP="00716207">
            <w:pPr>
              <w:jc w:val="center"/>
              <w:rPr>
                <w:rFonts w:eastAsia="Calibri"/>
                <w:lang w:eastAsia="en-US"/>
              </w:rPr>
            </w:pPr>
          </w:p>
        </w:tc>
        <w:tc>
          <w:tcPr>
            <w:tcW w:w="1417" w:type="dxa"/>
            <w:vAlign w:val="center"/>
          </w:tcPr>
          <w:p w:rsidR="00716207" w:rsidRPr="00687862" w:rsidRDefault="00716207" w:rsidP="00716207">
            <w:pPr>
              <w:jc w:val="center"/>
              <w:rPr>
                <w:rFonts w:eastAsia="Calibri"/>
                <w:lang w:eastAsia="en-US"/>
              </w:rPr>
            </w:pPr>
          </w:p>
        </w:tc>
        <w:tc>
          <w:tcPr>
            <w:tcW w:w="1842" w:type="dxa"/>
          </w:tcPr>
          <w:p w:rsidR="00716207" w:rsidRPr="00FA1747" w:rsidRDefault="00716207" w:rsidP="00716207">
            <w:pPr>
              <w:jc w:val="center"/>
            </w:pPr>
            <w:r w:rsidRPr="00FA1747">
              <w:t>Муниципально</w:t>
            </w:r>
            <w:r w:rsidRPr="00FA1747">
              <w:lastRenderedPageBreak/>
              <w:t>е бюджетное учреждение культуры «Социально-культурное объединение Озинского муниципального района»</w:t>
            </w:r>
          </w:p>
        </w:tc>
        <w:tc>
          <w:tcPr>
            <w:tcW w:w="3257" w:type="dxa"/>
            <w:vAlign w:val="center"/>
          </w:tcPr>
          <w:p w:rsidR="00716207" w:rsidRPr="00716207" w:rsidRDefault="00CB5456" w:rsidP="00716207">
            <w:r w:rsidRPr="00CB5456">
              <w:lastRenderedPageBreak/>
              <w:t xml:space="preserve">Проведение капитального и </w:t>
            </w:r>
            <w:r w:rsidRPr="00CB5456">
              <w:lastRenderedPageBreak/>
              <w:t>текущего ремонтов, техническое оснащение муниципальных учреждений культурно-досугового типа</w:t>
            </w:r>
          </w:p>
        </w:tc>
      </w:tr>
      <w:tr w:rsidR="003D024C" w:rsidRPr="00FA1747" w:rsidTr="00716207">
        <w:tc>
          <w:tcPr>
            <w:tcW w:w="531" w:type="dxa"/>
            <w:vAlign w:val="center"/>
          </w:tcPr>
          <w:p w:rsidR="003D024C" w:rsidRDefault="003D024C" w:rsidP="00716207">
            <w:pPr>
              <w:rPr>
                <w:bCs/>
              </w:rPr>
            </w:pPr>
            <w:r>
              <w:rPr>
                <w:bCs/>
              </w:rPr>
              <w:lastRenderedPageBreak/>
              <w:t>4.</w:t>
            </w:r>
          </w:p>
        </w:tc>
        <w:tc>
          <w:tcPr>
            <w:tcW w:w="2267" w:type="dxa"/>
            <w:vAlign w:val="center"/>
          </w:tcPr>
          <w:p w:rsidR="003D024C" w:rsidRDefault="00A755E2" w:rsidP="003D024C">
            <w:pPr>
              <w:rPr>
                <w:rFonts w:eastAsia="Calibri"/>
              </w:rPr>
            </w:pPr>
            <w:r w:rsidRPr="00716207">
              <w:rPr>
                <w:bCs/>
              </w:rPr>
              <w:t>Ремонт</w:t>
            </w:r>
            <w:r>
              <w:rPr>
                <w:bCs/>
              </w:rPr>
              <w:t xml:space="preserve"> сцены, туалета в Синегорском</w:t>
            </w:r>
            <w:r w:rsidRPr="00716207">
              <w:rPr>
                <w:bCs/>
              </w:rPr>
              <w:t xml:space="preserve"> филиал</w:t>
            </w:r>
            <w:r>
              <w:rPr>
                <w:bCs/>
              </w:rPr>
              <w:t>е</w:t>
            </w:r>
            <w:r w:rsidRPr="00716207">
              <w:rPr>
                <w:bCs/>
              </w:rPr>
              <w:t xml:space="preserve"> МБУК «СКО ОМР»</w:t>
            </w:r>
            <w:r>
              <w:rPr>
                <w:bCs/>
              </w:rPr>
              <w:t xml:space="preserve">, ремонт Дома Дружбы, ремонт </w:t>
            </w:r>
            <w:proofErr w:type="spellStart"/>
            <w:r>
              <w:rPr>
                <w:bCs/>
              </w:rPr>
              <w:t>Балашинского</w:t>
            </w:r>
            <w:proofErr w:type="spellEnd"/>
            <w:r>
              <w:rPr>
                <w:bCs/>
              </w:rPr>
              <w:t xml:space="preserve"> СДК</w:t>
            </w:r>
          </w:p>
        </w:tc>
        <w:tc>
          <w:tcPr>
            <w:tcW w:w="997" w:type="dxa"/>
            <w:vAlign w:val="center"/>
          </w:tcPr>
          <w:p w:rsidR="003D024C" w:rsidRDefault="003D024C" w:rsidP="00716207">
            <w:pPr>
              <w:jc w:val="center"/>
              <w:rPr>
                <w:rFonts w:eastAsia="Calibri"/>
              </w:rPr>
            </w:pPr>
            <w:r>
              <w:rPr>
                <w:rFonts w:eastAsia="Calibri"/>
              </w:rPr>
              <w:t>2024 г.</w:t>
            </w:r>
          </w:p>
        </w:tc>
        <w:tc>
          <w:tcPr>
            <w:tcW w:w="1137" w:type="dxa"/>
            <w:vAlign w:val="center"/>
          </w:tcPr>
          <w:p w:rsidR="003D024C" w:rsidRDefault="007C5BC6" w:rsidP="00A83E00">
            <w:pPr>
              <w:jc w:val="center"/>
              <w:rPr>
                <w:rFonts w:eastAsia="Calibri"/>
              </w:rPr>
            </w:pPr>
            <w:r>
              <w:rPr>
                <w:rFonts w:eastAsia="Calibri"/>
              </w:rPr>
              <w:t>5</w:t>
            </w:r>
            <w:r w:rsidR="00A83E00">
              <w:rPr>
                <w:rFonts w:eastAsia="Calibri"/>
              </w:rPr>
              <w:t>7</w:t>
            </w:r>
            <w:r>
              <w:rPr>
                <w:rFonts w:eastAsia="Calibri"/>
              </w:rPr>
              <w:t>0</w:t>
            </w:r>
            <w:r w:rsidR="003D024C">
              <w:rPr>
                <w:rFonts w:eastAsia="Calibri"/>
              </w:rPr>
              <w:t>,0</w:t>
            </w:r>
          </w:p>
        </w:tc>
        <w:tc>
          <w:tcPr>
            <w:tcW w:w="988" w:type="dxa"/>
            <w:vAlign w:val="center"/>
          </w:tcPr>
          <w:p w:rsidR="003D024C" w:rsidRPr="00687862" w:rsidRDefault="003D024C" w:rsidP="00716207">
            <w:pPr>
              <w:jc w:val="center"/>
              <w:rPr>
                <w:rFonts w:eastAsia="Calibri"/>
              </w:rPr>
            </w:pPr>
          </w:p>
        </w:tc>
        <w:tc>
          <w:tcPr>
            <w:tcW w:w="996" w:type="dxa"/>
            <w:gridSpan w:val="2"/>
            <w:vAlign w:val="center"/>
          </w:tcPr>
          <w:p w:rsidR="003D024C" w:rsidRDefault="003D024C" w:rsidP="00716207">
            <w:pPr>
              <w:jc w:val="center"/>
              <w:rPr>
                <w:rFonts w:eastAsia="Calibri"/>
              </w:rPr>
            </w:pPr>
          </w:p>
        </w:tc>
        <w:tc>
          <w:tcPr>
            <w:tcW w:w="1134" w:type="dxa"/>
            <w:vAlign w:val="center"/>
          </w:tcPr>
          <w:p w:rsidR="003D024C" w:rsidRDefault="007C5BC6" w:rsidP="00A83E00">
            <w:pPr>
              <w:jc w:val="center"/>
              <w:rPr>
                <w:rFonts w:eastAsia="Calibri"/>
              </w:rPr>
            </w:pPr>
            <w:r>
              <w:rPr>
                <w:rFonts w:eastAsia="Calibri"/>
              </w:rPr>
              <w:t>5</w:t>
            </w:r>
            <w:r w:rsidR="00A83E00">
              <w:rPr>
                <w:rFonts w:eastAsia="Calibri"/>
              </w:rPr>
              <w:t>7</w:t>
            </w:r>
            <w:r>
              <w:rPr>
                <w:rFonts w:eastAsia="Calibri"/>
              </w:rPr>
              <w:t>0</w:t>
            </w:r>
            <w:r w:rsidR="003D024C">
              <w:rPr>
                <w:rFonts w:eastAsia="Calibri"/>
              </w:rPr>
              <w:t>,0</w:t>
            </w:r>
          </w:p>
        </w:tc>
        <w:tc>
          <w:tcPr>
            <w:tcW w:w="1418" w:type="dxa"/>
            <w:vAlign w:val="center"/>
          </w:tcPr>
          <w:p w:rsidR="003D024C" w:rsidRPr="00687862" w:rsidRDefault="003D024C" w:rsidP="00716207">
            <w:pPr>
              <w:jc w:val="center"/>
              <w:rPr>
                <w:rFonts w:eastAsia="Calibri"/>
                <w:lang w:eastAsia="en-US"/>
              </w:rPr>
            </w:pPr>
          </w:p>
        </w:tc>
        <w:tc>
          <w:tcPr>
            <w:tcW w:w="1417" w:type="dxa"/>
            <w:vAlign w:val="center"/>
          </w:tcPr>
          <w:p w:rsidR="003D024C" w:rsidRPr="00687862" w:rsidRDefault="003D024C" w:rsidP="00716207">
            <w:pPr>
              <w:jc w:val="center"/>
              <w:rPr>
                <w:rFonts w:eastAsia="Calibri"/>
                <w:lang w:eastAsia="en-US"/>
              </w:rPr>
            </w:pPr>
          </w:p>
        </w:tc>
        <w:tc>
          <w:tcPr>
            <w:tcW w:w="1842" w:type="dxa"/>
          </w:tcPr>
          <w:p w:rsidR="003D024C" w:rsidRPr="00FA1747" w:rsidRDefault="003D024C" w:rsidP="0071620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3D024C" w:rsidRPr="00716207" w:rsidRDefault="00A755E2" w:rsidP="00A755E2">
            <w:pPr>
              <w:rPr>
                <w:bCs/>
              </w:rPr>
            </w:pPr>
            <w:r>
              <w:t xml:space="preserve">Укрепление материально-технической базы филиалов МБУК «СКО ОМР» </w:t>
            </w:r>
          </w:p>
        </w:tc>
      </w:tr>
      <w:tr w:rsidR="00CB5456" w:rsidRPr="00FA1747" w:rsidTr="00716207">
        <w:tc>
          <w:tcPr>
            <w:tcW w:w="531" w:type="dxa"/>
            <w:vAlign w:val="center"/>
          </w:tcPr>
          <w:p w:rsidR="00CB5456" w:rsidRDefault="00CB5456" w:rsidP="00CB5456">
            <w:pPr>
              <w:rPr>
                <w:bCs/>
              </w:rPr>
            </w:pPr>
            <w:r>
              <w:rPr>
                <w:bCs/>
              </w:rPr>
              <w:t>5.</w:t>
            </w:r>
          </w:p>
        </w:tc>
        <w:tc>
          <w:tcPr>
            <w:tcW w:w="2267" w:type="dxa"/>
            <w:vAlign w:val="center"/>
          </w:tcPr>
          <w:p w:rsidR="00CB5456" w:rsidRPr="004C4CCD" w:rsidRDefault="00CB5456" w:rsidP="00CB5456">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CB5456" w:rsidRDefault="00CB5456" w:rsidP="00CB5456">
            <w:pPr>
              <w:jc w:val="both"/>
            </w:pPr>
          </w:p>
          <w:p w:rsidR="00CB5456" w:rsidRPr="00B41B84" w:rsidRDefault="00CB5456" w:rsidP="00CB5456">
            <w:pPr>
              <w:rPr>
                <w:rFonts w:eastAsia="Calibri"/>
              </w:rPr>
            </w:pPr>
          </w:p>
        </w:tc>
        <w:tc>
          <w:tcPr>
            <w:tcW w:w="997" w:type="dxa"/>
            <w:vAlign w:val="center"/>
          </w:tcPr>
          <w:p w:rsidR="00CB5456" w:rsidRDefault="00CB5456" w:rsidP="00CB5456">
            <w:pPr>
              <w:jc w:val="center"/>
              <w:rPr>
                <w:rFonts w:eastAsia="Calibri"/>
              </w:rPr>
            </w:pPr>
            <w:r>
              <w:rPr>
                <w:rFonts w:eastAsia="Calibri"/>
              </w:rPr>
              <w:t>2024 г.</w:t>
            </w:r>
          </w:p>
        </w:tc>
        <w:tc>
          <w:tcPr>
            <w:tcW w:w="1137" w:type="dxa"/>
            <w:vAlign w:val="center"/>
          </w:tcPr>
          <w:p w:rsidR="00CB5456" w:rsidRDefault="00CB5456" w:rsidP="00CB5456">
            <w:pPr>
              <w:jc w:val="center"/>
              <w:rPr>
                <w:rFonts w:eastAsia="Calibri"/>
              </w:rPr>
            </w:pPr>
            <w:r>
              <w:rPr>
                <w:rFonts w:eastAsia="Calibri"/>
              </w:rPr>
              <w:t>145,6</w:t>
            </w:r>
          </w:p>
        </w:tc>
        <w:tc>
          <w:tcPr>
            <w:tcW w:w="988" w:type="dxa"/>
            <w:vAlign w:val="center"/>
          </w:tcPr>
          <w:p w:rsidR="00CB5456" w:rsidRPr="00687862" w:rsidRDefault="00CB5456" w:rsidP="00CB5456">
            <w:pPr>
              <w:jc w:val="center"/>
              <w:rPr>
                <w:rFonts w:eastAsia="Calibri"/>
              </w:rPr>
            </w:pPr>
          </w:p>
        </w:tc>
        <w:tc>
          <w:tcPr>
            <w:tcW w:w="996" w:type="dxa"/>
            <w:gridSpan w:val="2"/>
            <w:vAlign w:val="center"/>
          </w:tcPr>
          <w:p w:rsidR="00CB5456" w:rsidRDefault="00CB5456" w:rsidP="00CB5456">
            <w:pPr>
              <w:jc w:val="center"/>
              <w:rPr>
                <w:rFonts w:eastAsia="Calibri"/>
              </w:rPr>
            </w:pPr>
          </w:p>
        </w:tc>
        <w:tc>
          <w:tcPr>
            <w:tcW w:w="1134" w:type="dxa"/>
            <w:vAlign w:val="center"/>
          </w:tcPr>
          <w:p w:rsidR="00CB5456" w:rsidRDefault="00CB5456" w:rsidP="00CB5456">
            <w:pPr>
              <w:jc w:val="center"/>
              <w:rPr>
                <w:rFonts w:eastAsia="Calibri"/>
              </w:rPr>
            </w:pPr>
            <w:r>
              <w:rPr>
                <w:rFonts w:eastAsia="Calibri"/>
              </w:rPr>
              <w:t>145,6</w:t>
            </w:r>
          </w:p>
        </w:tc>
        <w:tc>
          <w:tcPr>
            <w:tcW w:w="1418" w:type="dxa"/>
            <w:vAlign w:val="center"/>
          </w:tcPr>
          <w:p w:rsidR="00CB5456" w:rsidRPr="00687862" w:rsidRDefault="00CB5456" w:rsidP="00CB5456">
            <w:pPr>
              <w:jc w:val="center"/>
              <w:rPr>
                <w:rFonts w:eastAsia="Calibri"/>
                <w:lang w:eastAsia="en-US"/>
              </w:rPr>
            </w:pPr>
          </w:p>
        </w:tc>
        <w:tc>
          <w:tcPr>
            <w:tcW w:w="1417" w:type="dxa"/>
            <w:vAlign w:val="center"/>
          </w:tcPr>
          <w:p w:rsidR="00CB5456" w:rsidRPr="00687862" w:rsidRDefault="00CB5456" w:rsidP="00CB5456">
            <w:pPr>
              <w:jc w:val="center"/>
              <w:rPr>
                <w:rFonts w:eastAsia="Calibri"/>
                <w:lang w:eastAsia="en-US"/>
              </w:rPr>
            </w:pPr>
          </w:p>
        </w:tc>
        <w:tc>
          <w:tcPr>
            <w:tcW w:w="1842" w:type="dxa"/>
          </w:tcPr>
          <w:p w:rsidR="00CB5456" w:rsidRPr="00FA1747" w:rsidRDefault="00CB5456" w:rsidP="00CB5456">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CB5456" w:rsidRPr="004C4CCD" w:rsidRDefault="00CB5456" w:rsidP="00CB5456">
            <w:r w:rsidRPr="004C4CCD">
              <w:t xml:space="preserve">Подготовка учреждений к </w:t>
            </w:r>
            <w:r>
              <w:t>осеннее</w:t>
            </w:r>
            <w:r w:rsidRPr="004C4CCD">
              <w:t>-зимнему периоду</w:t>
            </w:r>
          </w:p>
          <w:p w:rsidR="00CB5456" w:rsidRDefault="00CB5456" w:rsidP="00CB5456">
            <w:pPr>
              <w:jc w:val="both"/>
            </w:pPr>
          </w:p>
          <w:p w:rsidR="00CB5456" w:rsidRPr="00B41B84" w:rsidRDefault="00CB5456" w:rsidP="00CB5456">
            <w:pPr>
              <w:rPr>
                <w:rFonts w:eastAsia="Calibri"/>
              </w:rPr>
            </w:pPr>
          </w:p>
        </w:tc>
      </w:tr>
      <w:tr w:rsidR="00CB5456" w:rsidRPr="00FA1747" w:rsidTr="00716207">
        <w:tc>
          <w:tcPr>
            <w:tcW w:w="3795" w:type="dxa"/>
            <w:gridSpan w:val="3"/>
            <w:vAlign w:val="center"/>
          </w:tcPr>
          <w:p w:rsidR="00CB5456" w:rsidRPr="00FA1747" w:rsidRDefault="00CB5456" w:rsidP="00CB5456">
            <w:pPr>
              <w:rPr>
                <w:b/>
                <w:bCs/>
              </w:rPr>
            </w:pPr>
          </w:p>
          <w:p w:rsidR="00CB5456" w:rsidRPr="00FA1747" w:rsidRDefault="00CB5456" w:rsidP="00CB5456">
            <w:pPr>
              <w:rPr>
                <w:b/>
                <w:bCs/>
              </w:rPr>
            </w:pPr>
            <w:r w:rsidRPr="00FA1747">
              <w:rPr>
                <w:b/>
                <w:bCs/>
              </w:rPr>
              <w:t>Итого</w:t>
            </w:r>
          </w:p>
        </w:tc>
        <w:tc>
          <w:tcPr>
            <w:tcW w:w="1137" w:type="dxa"/>
            <w:vAlign w:val="bottom"/>
          </w:tcPr>
          <w:p w:rsidR="00CB5456" w:rsidRPr="00FA1747" w:rsidRDefault="00CB5456" w:rsidP="00CB5456">
            <w:pPr>
              <w:ind w:left="-108"/>
              <w:jc w:val="center"/>
              <w:rPr>
                <w:b/>
                <w:bCs/>
              </w:rPr>
            </w:pPr>
            <w:r>
              <w:rPr>
                <w:b/>
                <w:bCs/>
              </w:rPr>
              <w:t>26 898,1</w:t>
            </w:r>
          </w:p>
        </w:tc>
        <w:tc>
          <w:tcPr>
            <w:tcW w:w="988" w:type="dxa"/>
            <w:vAlign w:val="bottom"/>
          </w:tcPr>
          <w:p w:rsidR="00CB5456" w:rsidRPr="00FA1747" w:rsidRDefault="00CB5456" w:rsidP="00CB5456">
            <w:pPr>
              <w:jc w:val="center"/>
              <w:rPr>
                <w:b/>
                <w:bCs/>
              </w:rPr>
            </w:pPr>
            <w:r>
              <w:rPr>
                <w:b/>
                <w:bCs/>
              </w:rPr>
              <w:t>50,0</w:t>
            </w:r>
          </w:p>
        </w:tc>
        <w:tc>
          <w:tcPr>
            <w:tcW w:w="996" w:type="dxa"/>
            <w:gridSpan w:val="2"/>
            <w:vAlign w:val="bottom"/>
          </w:tcPr>
          <w:p w:rsidR="00CB5456" w:rsidRPr="00FA1747" w:rsidRDefault="00CB5456" w:rsidP="00CB5456">
            <w:pPr>
              <w:jc w:val="center"/>
              <w:rPr>
                <w:b/>
                <w:bCs/>
              </w:rPr>
            </w:pPr>
            <w:r>
              <w:rPr>
                <w:b/>
                <w:bCs/>
              </w:rPr>
              <w:t>1501,0</w:t>
            </w:r>
          </w:p>
        </w:tc>
        <w:tc>
          <w:tcPr>
            <w:tcW w:w="1134" w:type="dxa"/>
            <w:vAlign w:val="bottom"/>
          </w:tcPr>
          <w:p w:rsidR="00CB5456" w:rsidRPr="00FA1747" w:rsidRDefault="00CB5456" w:rsidP="00CB5456">
            <w:pPr>
              <w:ind w:left="-108"/>
              <w:jc w:val="center"/>
              <w:rPr>
                <w:b/>
                <w:bCs/>
              </w:rPr>
            </w:pPr>
            <w:r>
              <w:rPr>
                <w:b/>
                <w:bCs/>
              </w:rPr>
              <w:t>25 347,1</w:t>
            </w:r>
          </w:p>
        </w:tc>
        <w:tc>
          <w:tcPr>
            <w:tcW w:w="1418" w:type="dxa"/>
            <w:vAlign w:val="bottom"/>
          </w:tcPr>
          <w:p w:rsidR="00CB5456" w:rsidRPr="00FA1747" w:rsidRDefault="00CB5456" w:rsidP="00CB5456">
            <w:pPr>
              <w:jc w:val="center"/>
              <w:rPr>
                <w:b/>
                <w:bCs/>
              </w:rPr>
            </w:pPr>
            <w:r>
              <w:rPr>
                <w:b/>
                <w:bCs/>
              </w:rPr>
              <w:t>25 282,0</w:t>
            </w:r>
          </w:p>
        </w:tc>
        <w:tc>
          <w:tcPr>
            <w:tcW w:w="1417" w:type="dxa"/>
            <w:vAlign w:val="bottom"/>
          </w:tcPr>
          <w:p w:rsidR="00CB5456" w:rsidRPr="00FA1747" w:rsidRDefault="00CB5456" w:rsidP="00CB5456">
            <w:pPr>
              <w:jc w:val="center"/>
              <w:rPr>
                <w:b/>
                <w:bCs/>
              </w:rPr>
            </w:pPr>
            <w:r>
              <w:rPr>
                <w:b/>
                <w:bCs/>
              </w:rPr>
              <w:t>25 208,3</w:t>
            </w:r>
          </w:p>
        </w:tc>
        <w:tc>
          <w:tcPr>
            <w:tcW w:w="1842" w:type="dxa"/>
            <w:vAlign w:val="center"/>
          </w:tcPr>
          <w:p w:rsidR="00CB5456" w:rsidRPr="00FA1747" w:rsidRDefault="00CB5456" w:rsidP="00CB5456">
            <w:pPr>
              <w:jc w:val="center"/>
              <w:rPr>
                <w:b/>
                <w:bCs/>
              </w:rPr>
            </w:pPr>
          </w:p>
        </w:tc>
        <w:tc>
          <w:tcPr>
            <w:tcW w:w="3257" w:type="dxa"/>
            <w:vAlign w:val="center"/>
          </w:tcPr>
          <w:p w:rsidR="00CB5456" w:rsidRPr="00FA1747" w:rsidRDefault="00CB5456" w:rsidP="00CB5456">
            <w:pPr>
              <w:jc w:val="both"/>
              <w:rPr>
                <w:b/>
                <w:bCs/>
              </w:rPr>
            </w:pPr>
          </w:p>
        </w:tc>
      </w:tr>
    </w:tbl>
    <w:p w:rsidR="006814A0" w:rsidRDefault="006814A0" w:rsidP="006814A0">
      <w:pPr>
        <w:rPr>
          <w:b/>
          <w:bCs/>
          <w:i/>
          <w:iCs/>
          <w:sz w:val="28"/>
          <w:szCs w:val="28"/>
        </w:rPr>
      </w:pPr>
    </w:p>
    <w:p w:rsidR="006814A0" w:rsidRDefault="006814A0" w:rsidP="00A755E2">
      <w:pPr>
        <w:rPr>
          <w:sz w:val="28"/>
          <w:szCs w:val="28"/>
        </w:rPr>
      </w:pPr>
      <w:r>
        <w:rPr>
          <w:sz w:val="28"/>
          <w:szCs w:val="28"/>
        </w:rPr>
        <w:tab/>
      </w:r>
    </w:p>
    <w:p w:rsidR="006814A0" w:rsidRPr="00B11931" w:rsidRDefault="006814A0" w:rsidP="006814A0">
      <w:pPr>
        <w:rPr>
          <w:sz w:val="28"/>
          <w:szCs w:val="28"/>
        </w:rPr>
        <w:sectPr w:rsidR="006814A0" w:rsidRPr="00B11931" w:rsidSect="00A015EC">
          <w:pgSz w:w="16838" w:h="11906" w:orient="landscape"/>
          <w:pgMar w:top="1702"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 xml:space="preserve">Развитие библиотечного дела в </w:t>
      </w:r>
      <w:proofErr w:type="spellStart"/>
      <w:r w:rsidR="006814A0" w:rsidRPr="00C51557">
        <w:rPr>
          <w:b/>
          <w:bCs/>
          <w:sz w:val="28"/>
          <w:szCs w:val="28"/>
        </w:rPr>
        <w:t>Озинском</w:t>
      </w:r>
      <w:proofErr w:type="spellEnd"/>
      <w:r w:rsidR="006814A0" w:rsidRPr="00C51557">
        <w:rPr>
          <w:b/>
          <w:bCs/>
          <w:sz w:val="28"/>
          <w:szCs w:val="28"/>
        </w:rPr>
        <w:t xml:space="preserve">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A015EC"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A015EC" w:rsidRPr="00C51557" w:rsidRDefault="00A015EC" w:rsidP="004E6F84">
            <w:r w:rsidRPr="00C51557">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A015EC" w:rsidRPr="00C51557" w:rsidRDefault="00A015EC" w:rsidP="00A015EC">
            <w:pPr>
              <w:rPr>
                <w:lang w:eastAsia="en-US"/>
              </w:rPr>
            </w:pPr>
            <w:r w:rsidRPr="00C51557">
              <w:rPr>
                <w:lang w:eastAsia="en-US"/>
              </w:rPr>
              <w:t xml:space="preserve">Увеличение количества занесенных записей </w:t>
            </w:r>
            <w:proofErr w:type="spellStart"/>
            <w:r w:rsidRPr="00C51557">
              <w:rPr>
                <w:lang w:eastAsia="en-US"/>
              </w:rPr>
              <w:t>межпоселенческой</w:t>
            </w:r>
            <w:proofErr w:type="spellEnd"/>
            <w:r w:rsidRPr="00C51557">
              <w:rPr>
                <w:lang w:eastAsia="en-US"/>
              </w:rPr>
              <w:t xml:space="preserve"> библиотекой в электронный каталог:</w:t>
            </w:r>
          </w:p>
          <w:p w:rsidR="00A015EC" w:rsidRPr="00C51557" w:rsidRDefault="00A015EC" w:rsidP="00A015EC">
            <w:pPr>
              <w:rPr>
                <w:lang w:eastAsia="en-US"/>
              </w:rPr>
            </w:pPr>
            <w:r w:rsidRPr="00C51557">
              <w:rPr>
                <w:lang w:eastAsia="en-US"/>
              </w:rPr>
              <w:t>в 202</w:t>
            </w:r>
            <w:r>
              <w:rPr>
                <w:lang w:eastAsia="en-US"/>
              </w:rPr>
              <w:t>4</w:t>
            </w:r>
            <w:r w:rsidRPr="00C51557">
              <w:rPr>
                <w:lang w:eastAsia="en-US"/>
              </w:rPr>
              <w:t xml:space="preserve"> году -  на 2,9%;</w:t>
            </w:r>
          </w:p>
          <w:p w:rsidR="00A015EC" w:rsidRPr="00C51557" w:rsidRDefault="00A015EC" w:rsidP="00A015EC">
            <w:pPr>
              <w:rPr>
                <w:lang w:eastAsia="en-US"/>
              </w:rPr>
            </w:pPr>
            <w:r>
              <w:rPr>
                <w:lang w:eastAsia="en-US"/>
              </w:rPr>
              <w:t>в 2025</w:t>
            </w:r>
            <w:r w:rsidRPr="00C51557">
              <w:rPr>
                <w:lang w:eastAsia="en-US"/>
              </w:rPr>
              <w:t xml:space="preserve"> году -  на 3,0%</w:t>
            </w:r>
            <w:proofErr w:type="gramStart"/>
            <w:r w:rsidRPr="00C51557">
              <w:rPr>
                <w:lang w:eastAsia="en-US"/>
              </w:rPr>
              <w:t xml:space="preserve"> ;</w:t>
            </w:r>
            <w:proofErr w:type="gramEnd"/>
          </w:p>
          <w:p w:rsidR="00A015EC" w:rsidRPr="00C51557" w:rsidRDefault="00A015EC" w:rsidP="00A015EC">
            <w:pPr>
              <w:rPr>
                <w:lang w:eastAsia="en-US"/>
              </w:rPr>
            </w:pPr>
            <w:r>
              <w:rPr>
                <w:lang w:eastAsia="en-US"/>
              </w:rPr>
              <w:t>в 2026</w:t>
            </w:r>
            <w:r w:rsidRPr="00C51557">
              <w:rPr>
                <w:lang w:eastAsia="en-US"/>
              </w:rPr>
              <w:t xml:space="preserve"> году -  на 3,0% .</w:t>
            </w:r>
          </w:p>
          <w:p w:rsidR="00A015EC" w:rsidRPr="00C51557" w:rsidRDefault="00A015EC" w:rsidP="00A015EC">
            <w:pPr>
              <w:rPr>
                <w:lang w:eastAsia="en-US"/>
              </w:rPr>
            </w:pPr>
            <w:r w:rsidRPr="00C51557">
              <w:rPr>
                <w:lang w:eastAsia="en-US"/>
              </w:rPr>
              <w:t>Увеличение библиотечного фонда;</w:t>
            </w:r>
          </w:p>
          <w:p w:rsidR="00A015EC" w:rsidRPr="00C51557" w:rsidRDefault="00A015EC" w:rsidP="00A015EC">
            <w:pPr>
              <w:rPr>
                <w:lang w:eastAsia="en-US"/>
              </w:rPr>
            </w:pPr>
            <w:r w:rsidRPr="00C51557">
              <w:rPr>
                <w:lang w:eastAsia="en-US"/>
              </w:rPr>
              <w:t>Увеличение количества посещений библиотек:</w:t>
            </w:r>
          </w:p>
          <w:p w:rsidR="00A015EC" w:rsidRPr="00C51557" w:rsidRDefault="00A015EC" w:rsidP="00A015EC">
            <w:pPr>
              <w:rPr>
                <w:lang w:eastAsia="en-US"/>
              </w:rPr>
            </w:pPr>
            <w:r w:rsidRPr="00C51557">
              <w:rPr>
                <w:lang w:eastAsia="en-US"/>
              </w:rPr>
              <w:t>в 202</w:t>
            </w:r>
            <w:r>
              <w:rPr>
                <w:lang w:eastAsia="en-US"/>
              </w:rPr>
              <w:t>4</w:t>
            </w:r>
            <w:r w:rsidRPr="00C51557">
              <w:rPr>
                <w:lang w:eastAsia="en-US"/>
              </w:rPr>
              <w:t xml:space="preserve"> году </w:t>
            </w:r>
            <w:r>
              <w:rPr>
                <w:lang w:eastAsia="en-US"/>
              </w:rPr>
              <w:t>–</w:t>
            </w:r>
            <w:r w:rsidRPr="00C51557">
              <w:rPr>
                <w:lang w:eastAsia="en-US"/>
              </w:rPr>
              <w:t xml:space="preserve"> на 3%;</w:t>
            </w:r>
          </w:p>
          <w:p w:rsidR="00A015EC" w:rsidRPr="00C51557" w:rsidRDefault="00A015EC" w:rsidP="00A015EC">
            <w:pPr>
              <w:rPr>
                <w:lang w:eastAsia="en-US"/>
              </w:rPr>
            </w:pPr>
            <w:r>
              <w:rPr>
                <w:lang w:eastAsia="en-US"/>
              </w:rPr>
              <w:t>в 2025</w:t>
            </w:r>
            <w:r w:rsidRPr="00C51557">
              <w:rPr>
                <w:lang w:eastAsia="en-US"/>
              </w:rPr>
              <w:t xml:space="preserve"> году </w:t>
            </w:r>
            <w:r>
              <w:rPr>
                <w:lang w:eastAsia="en-US"/>
              </w:rPr>
              <w:t>–</w:t>
            </w:r>
            <w:r w:rsidRPr="00C51557">
              <w:rPr>
                <w:lang w:eastAsia="en-US"/>
              </w:rPr>
              <w:t xml:space="preserve"> на 3%</w:t>
            </w:r>
            <w:proofErr w:type="gramStart"/>
            <w:r w:rsidRPr="00C51557">
              <w:rPr>
                <w:lang w:eastAsia="en-US"/>
              </w:rPr>
              <w:t xml:space="preserve"> ;</w:t>
            </w:r>
            <w:proofErr w:type="gramEnd"/>
          </w:p>
          <w:p w:rsidR="00A015EC" w:rsidRPr="00C51557" w:rsidRDefault="00A015EC" w:rsidP="006814A0">
            <w:pPr>
              <w:rPr>
                <w:lang w:eastAsia="en-US"/>
              </w:rPr>
            </w:pPr>
            <w:r>
              <w:rPr>
                <w:lang w:eastAsia="en-US"/>
              </w:rPr>
              <w:t>в 2026</w:t>
            </w:r>
            <w:r w:rsidRPr="00C51557">
              <w:rPr>
                <w:lang w:eastAsia="en-US"/>
              </w:rPr>
              <w:t xml:space="preserve"> году </w:t>
            </w:r>
            <w:r>
              <w:rPr>
                <w:lang w:eastAsia="en-US"/>
              </w:rPr>
              <w:t>–</w:t>
            </w:r>
            <w:r w:rsidRPr="00C51557">
              <w:rPr>
                <w:lang w:eastAsia="en-US"/>
              </w:rPr>
              <w:t xml:space="preserve"> на 3%</w:t>
            </w:r>
            <w:proofErr w:type="gramStart"/>
            <w:r w:rsidRPr="00C51557">
              <w:rPr>
                <w:lang w:eastAsia="en-US"/>
              </w:rPr>
              <w:t xml:space="preserve"> ;</w:t>
            </w:r>
            <w:proofErr w:type="gramEnd"/>
          </w:p>
        </w:tc>
      </w:tr>
      <w:tr w:rsidR="00A015EC" w:rsidRPr="00C51557" w:rsidTr="00A015EC">
        <w:trPr>
          <w:cantSplit/>
          <w:trHeight w:val="1833"/>
        </w:trPr>
        <w:tc>
          <w:tcPr>
            <w:tcW w:w="4465" w:type="dxa"/>
            <w:tcBorders>
              <w:top w:val="single" w:sz="6" w:space="0" w:color="auto"/>
              <w:left w:val="single" w:sz="6" w:space="0" w:color="auto"/>
              <w:bottom w:val="single" w:sz="6" w:space="0" w:color="auto"/>
              <w:right w:val="single" w:sz="6" w:space="0" w:color="auto"/>
            </w:tcBorders>
          </w:tcPr>
          <w:p w:rsidR="00A015EC" w:rsidRPr="00C51557" w:rsidRDefault="00A015EC" w:rsidP="006814A0"/>
        </w:tc>
        <w:tc>
          <w:tcPr>
            <w:tcW w:w="5173" w:type="dxa"/>
            <w:gridSpan w:val="4"/>
            <w:tcBorders>
              <w:top w:val="single" w:sz="6" w:space="0" w:color="auto"/>
              <w:left w:val="single" w:sz="6" w:space="0" w:color="auto"/>
              <w:bottom w:val="single" w:sz="6" w:space="0" w:color="auto"/>
              <w:right w:val="single" w:sz="6" w:space="0" w:color="auto"/>
            </w:tcBorders>
          </w:tcPr>
          <w:p w:rsidR="00A015EC" w:rsidRPr="00C51557" w:rsidRDefault="00A015EC"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A015EC" w:rsidRPr="00C51557" w:rsidRDefault="00A015EC" w:rsidP="006814A0">
            <w:pPr>
              <w:rPr>
                <w:lang w:eastAsia="en-US"/>
              </w:rPr>
            </w:pPr>
            <w:r>
              <w:rPr>
                <w:lang w:eastAsia="en-US"/>
              </w:rPr>
              <w:t>в 2024</w:t>
            </w:r>
            <w:r w:rsidRPr="00C51557">
              <w:rPr>
                <w:lang w:eastAsia="en-US"/>
              </w:rPr>
              <w:t xml:space="preserve"> году </w:t>
            </w:r>
            <w:r>
              <w:rPr>
                <w:lang w:eastAsia="en-US"/>
              </w:rPr>
              <w:t>–</w:t>
            </w:r>
            <w:r w:rsidRPr="00C51557">
              <w:rPr>
                <w:lang w:eastAsia="en-US"/>
              </w:rPr>
              <w:t xml:space="preserve"> до 63%;</w:t>
            </w:r>
          </w:p>
          <w:p w:rsidR="00A015EC" w:rsidRPr="00C51557" w:rsidRDefault="00A015EC" w:rsidP="006814A0">
            <w:pPr>
              <w:rPr>
                <w:lang w:eastAsia="en-US"/>
              </w:rPr>
            </w:pPr>
            <w:r>
              <w:rPr>
                <w:lang w:eastAsia="en-US"/>
              </w:rPr>
              <w:t>в 2025</w:t>
            </w:r>
            <w:r w:rsidRPr="00C51557">
              <w:rPr>
                <w:lang w:eastAsia="en-US"/>
              </w:rPr>
              <w:t xml:space="preserve"> году </w:t>
            </w:r>
            <w:r>
              <w:rPr>
                <w:lang w:eastAsia="en-US"/>
              </w:rPr>
              <w:t>–</w:t>
            </w:r>
            <w:r w:rsidRPr="00C51557">
              <w:rPr>
                <w:lang w:eastAsia="en-US"/>
              </w:rPr>
              <w:t xml:space="preserve"> до 69%</w:t>
            </w:r>
            <w:proofErr w:type="gramStart"/>
            <w:r w:rsidRPr="00C51557">
              <w:rPr>
                <w:lang w:eastAsia="en-US"/>
              </w:rPr>
              <w:t xml:space="preserve"> ;</w:t>
            </w:r>
            <w:proofErr w:type="gramEnd"/>
          </w:p>
          <w:p w:rsidR="00A015EC" w:rsidRPr="00C51557" w:rsidRDefault="00A015EC" w:rsidP="0024213F">
            <w:pPr>
              <w:rPr>
                <w:lang w:eastAsia="en-US"/>
              </w:rPr>
            </w:pPr>
            <w:r>
              <w:rPr>
                <w:lang w:eastAsia="en-US"/>
              </w:rPr>
              <w:t>в 2026</w:t>
            </w:r>
            <w:r w:rsidRPr="00C51557">
              <w:rPr>
                <w:lang w:eastAsia="en-US"/>
              </w:rPr>
              <w:t xml:space="preserve"> году </w:t>
            </w:r>
            <w:r>
              <w:rPr>
                <w:lang w:eastAsia="en-US"/>
              </w:rPr>
              <w:t>–</w:t>
            </w:r>
            <w:r w:rsidRPr="00C51557">
              <w:rPr>
                <w:lang w:eastAsia="en-US"/>
              </w:rPr>
              <w:t xml:space="preserve"> до 75% .</w:t>
            </w:r>
          </w:p>
        </w:tc>
      </w:tr>
      <w:tr w:rsidR="00A015EC"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A015EC" w:rsidRPr="00C51557" w:rsidRDefault="00A015EC" w:rsidP="006814A0">
            <w:r w:rsidRPr="00C51557">
              <w:t>Сроки и этапы реализации муниципальной подпрограммы</w:t>
            </w:r>
          </w:p>
          <w:p w:rsidR="00A015EC" w:rsidRPr="00C51557" w:rsidRDefault="00A015EC" w:rsidP="006814A0"/>
        </w:tc>
        <w:tc>
          <w:tcPr>
            <w:tcW w:w="5173" w:type="dxa"/>
            <w:gridSpan w:val="4"/>
            <w:tcBorders>
              <w:top w:val="single" w:sz="6" w:space="0" w:color="auto"/>
              <w:left w:val="single" w:sz="6" w:space="0" w:color="auto"/>
              <w:bottom w:val="single" w:sz="6" w:space="0" w:color="auto"/>
              <w:right w:val="single" w:sz="6" w:space="0" w:color="auto"/>
            </w:tcBorders>
          </w:tcPr>
          <w:p w:rsidR="00A015EC" w:rsidRPr="00C51557" w:rsidRDefault="00A015EC" w:rsidP="006814A0">
            <w:pPr>
              <w:ind w:firstLine="540"/>
              <w:jc w:val="center"/>
            </w:pPr>
          </w:p>
          <w:p w:rsidR="00A015EC" w:rsidRPr="00C51557" w:rsidRDefault="00A015EC" w:rsidP="006814A0">
            <w:pPr>
              <w:ind w:firstLine="540"/>
              <w:jc w:val="center"/>
            </w:pPr>
          </w:p>
          <w:p w:rsidR="00A015EC" w:rsidRPr="00C51557" w:rsidRDefault="00A015EC" w:rsidP="00E26633">
            <w:pPr>
              <w:ind w:firstLine="540"/>
              <w:jc w:val="center"/>
            </w:pPr>
            <w:r w:rsidRPr="00C51557">
              <w:t>202</w:t>
            </w:r>
            <w:r>
              <w:t>4</w:t>
            </w:r>
            <w:r w:rsidRPr="00C51557">
              <w:t>-202</w:t>
            </w:r>
            <w:r>
              <w:t>6</w:t>
            </w:r>
            <w:r w:rsidRPr="00C51557">
              <w:t xml:space="preserve"> гг.</w:t>
            </w:r>
          </w:p>
        </w:tc>
      </w:tr>
      <w:tr w:rsidR="00A015EC" w:rsidRPr="00C51557" w:rsidTr="006814A0">
        <w:trPr>
          <w:cantSplit/>
        </w:trPr>
        <w:tc>
          <w:tcPr>
            <w:tcW w:w="4465" w:type="dxa"/>
            <w:vMerge w:val="restart"/>
            <w:tcBorders>
              <w:top w:val="single" w:sz="6" w:space="0" w:color="auto"/>
              <w:left w:val="single" w:sz="6" w:space="0" w:color="auto"/>
              <w:right w:val="single" w:sz="6" w:space="0" w:color="auto"/>
            </w:tcBorders>
          </w:tcPr>
          <w:p w:rsidR="00A015EC" w:rsidRPr="00C51557" w:rsidRDefault="00A015EC" w:rsidP="006814A0"/>
          <w:p w:rsidR="00A015EC" w:rsidRPr="00C51557" w:rsidRDefault="00A015EC"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A015EC" w:rsidRPr="00C51557" w:rsidRDefault="00A015EC" w:rsidP="006814A0">
            <w:pPr>
              <w:ind w:firstLine="540"/>
              <w:jc w:val="center"/>
            </w:pPr>
          </w:p>
          <w:p w:rsidR="00A015EC" w:rsidRPr="00C51557" w:rsidRDefault="00A015EC" w:rsidP="006814A0">
            <w:r w:rsidRPr="00C51557">
              <w:t xml:space="preserve">                     расходы (тыс. руб.)</w:t>
            </w:r>
          </w:p>
        </w:tc>
      </w:tr>
      <w:tr w:rsidR="00A015EC" w:rsidRPr="00C51557" w:rsidTr="00E26633">
        <w:trPr>
          <w:cantSplit/>
        </w:trPr>
        <w:tc>
          <w:tcPr>
            <w:tcW w:w="4465" w:type="dxa"/>
            <w:vMerge/>
            <w:tcBorders>
              <w:left w:val="single" w:sz="6" w:space="0" w:color="auto"/>
              <w:bottom w:val="single" w:sz="6" w:space="0" w:color="auto"/>
              <w:right w:val="single" w:sz="6" w:space="0" w:color="auto"/>
            </w:tcBorders>
          </w:tcPr>
          <w:p w:rsidR="00A015EC" w:rsidRPr="00C51557" w:rsidRDefault="00A015EC" w:rsidP="006814A0"/>
        </w:tc>
        <w:tc>
          <w:tcPr>
            <w:tcW w:w="1582" w:type="dxa"/>
            <w:tcBorders>
              <w:top w:val="single" w:sz="6" w:space="0" w:color="auto"/>
              <w:left w:val="single" w:sz="6" w:space="0" w:color="auto"/>
              <w:bottom w:val="single" w:sz="6" w:space="0" w:color="auto"/>
              <w:right w:val="single" w:sz="6" w:space="0" w:color="auto"/>
            </w:tcBorders>
            <w:vAlign w:val="center"/>
          </w:tcPr>
          <w:p w:rsidR="00A015EC" w:rsidRPr="00C51557" w:rsidRDefault="00A015EC"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A015EC" w:rsidRPr="00C51557" w:rsidRDefault="00A015EC" w:rsidP="00E26633">
            <w:pPr>
              <w:jc w:val="center"/>
            </w:pPr>
            <w:r w:rsidRPr="00C51557">
              <w:t>202</w:t>
            </w:r>
            <w:r>
              <w:t>4</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A015EC" w:rsidRPr="00C51557" w:rsidRDefault="00A015EC" w:rsidP="00E26633">
            <w:pPr>
              <w:jc w:val="center"/>
            </w:pPr>
            <w:r w:rsidRPr="00C51557">
              <w:t>20</w:t>
            </w:r>
            <w:r w:rsidRPr="00C51557">
              <w:rPr>
                <w:lang w:val="en-US"/>
              </w:rPr>
              <w:t>2</w:t>
            </w:r>
            <w:r>
              <w:t>5</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A015EC" w:rsidRPr="00C51557" w:rsidRDefault="00A015EC" w:rsidP="00E26633">
            <w:r w:rsidRPr="00C51557">
              <w:t xml:space="preserve">  202</w:t>
            </w:r>
            <w:r>
              <w:t>6</w:t>
            </w:r>
            <w:r w:rsidRPr="00C51557">
              <w:t xml:space="preserve"> год</w:t>
            </w:r>
          </w:p>
        </w:tc>
      </w:tr>
      <w:tr w:rsidR="00A015EC" w:rsidRPr="00C51557" w:rsidTr="00E26633">
        <w:trPr>
          <w:cantSplit/>
        </w:trPr>
        <w:tc>
          <w:tcPr>
            <w:tcW w:w="4465" w:type="dxa"/>
            <w:tcBorders>
              <w:top w:val="nil"/>
              <w:left w:val="single" w:sz="6" w:space="0" w:color="auto"/>
              <w:bottom w:val="single" w:sz="6" w:space="0" w:color="auto"/>
              <w:right w:val="single" w:sz="4" w:space="0" w:color="auto"/>
            </w:tcBorders>
          </w:tcPr>
          <w:p w:rsidR="00A015EC" w:rsidRPr="00C51557" w:rsidRDefault="00A015EC"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A015EC" w:rsidRPr="00C51557" w:rsidRDefault="00A015EC" w:rsidP="00313018">
            <w:pPr>
              <w:jc w:val="center"/>
            </w:pPr>
            <w:r>
              <w:t>26 838,2</w:t>
            </w:r>
          </w:p>
        </w:tc>
        <w:tc>
          <w:tcPr>
            <w:tcW w:w="1111" w:type="dxa"/>
            <w:tcBorders>
              <w:top w:val="single" w:sz="4" w:space="0" w:color="auto"/>
              <w:left w:val="single" w:sz="4" w:space="0" w:color="auto"/>
              <w:bottom w:val="single" w:sz="4" w:space="0" w:color="auto"/>
              <w:right w:val="single" w:sz="4" w:space="0" w:color="auto"/>
            </w:tcBorders>
          </w:tcPr>
          <w:p w:rsidR="00A015EC" w:rsidRPr="00C51557" w:rsidRDefault="00A015EC" w:rsidP="00313018">
            <w:pPr>
              <w:jc w:val="center"/>
            </w:pPr>
            <w:r>
              <w:t>9 237,6</w:t>
            </w:r>
          </w:p>
        </w:tc>
        <w:tc>
          <w:tcPr>
            <w:tcW w:w="1322" w:type="dxa"/>
            <w:tcBorders>
              <w:top w:val="single" w:sz="4" w:space="0" w:color="auto"/>
              <w:left w:val="single" w:sz="4" w:space="0" w:color="auto"/>
              <w:bottom w:val="single" w:sz="4" w:space="0" w:color="auto"/>
              <w:right w:val="single" w:sz="4" w:space="0" w:color="auto"/>
            </w:tcBorders>
          </w:tcPr>
          <w:p w:rsidR="00A015EC" w:rsidRPr="00517CAA" w:rsidRDefault="00A015EC"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A015EC" w:rsidRPr="000427FA" w:rsidRDefault="00A015EC" w:rsidP="000855F7">
            <w:pPr>
              <w:jc w:val="both"/>
            </w:pPr>
            <w:r>
              <w:t>8 968,6</w:t>
            </w:r>
          </w:p>
        </w:tc>
      </w:tr>
      <w:tr w:rsidR="00A015EC" w:rsidRPr="00C51557" w:rsidTr="00E26633">
        <w:trPr>
          <w:cantSplit/>
        </w:trPr>
        <w:tc>
          <w:tcPr>
            <w:tcW w:w="4465" w:type="dxa"/>
            <w:tcBorders>
              <w:top w:val="nil"/>
              <w:left w:val="single" w:sz="6" w:space="0" w:color="auto"/>
              <w:bottom w:val="single" w:sz="6" w:space="0" w:color="auto"/>
              <w:right w:val="single" w:sz="4" w:space="0" w:color="auto"/>
            </w:tcBorders>
          </w:tcPr>
          <w:p w:rsidR="00A015EC" w:rsidRPr="00C51557" w:rsidRDefault="00A015EC"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tcPr>
          <w:p w:rsidR="00A015EC" w:rsidRPr="00C51557" w:rsidRDefault="00A015EC" w:rsidP="00B22BC6">
            <w:r>
              <w:t xml:space="preserve">      200,0</w:t>
            </w:r>
          </w:p>
        </w:tc>
        <w:tc>
          <w:tcPr>
            <w:tcW w:w="1111" w:type="dxa"/>
            <w:tcBorders>
              <w:top w:val="single" w:sz="4" w:space="0" w:color="auto"/>
              <w:left w:val="single" w:sz="4" w:space="0" w:color="auto"/>
              <w:bottom w:val="single" w:sz="4" w:space="0" w:color="auto"/>
              <w:right w:val="single" w:sz="4" w:space="0" w:color="auto"/>
            </w:tcBorders>
          </w:tcPr>
          <w:p w:rsidR="00A015EC" w:rsidRPr="00C51557" w:rsidRDefault="00A015EC" w:rsidP="00B22BC6">
            <w:pPr>
              <w:jc w:val="center"/>
            </w:pPr>
            <w:r>
              <w:t>200,0</w:t>
            </w:r>
          </w:p>
        </w:tc>
        <w:tc>
          <w:tcPr>
            <w:tcW w:w="1322" w:type="dxa"/>
            <w:tcBorders>
              <w:top w:val="single" w:sz="4" w:space="0" w:color="auto"/>
              <w:left w:val="single" w:sz="4" w:space="0" w:color="auto"/>
              <w:bottom w:val="single" w:sz="4" w:space="0" w:color="auto"/>
              <w:right w:val="single" w:sz="4" w:space="0" w:color="auto"/>
            </w:tcBorders>
          </w:tcPr>
          <w:p w:rsidR="00A015EC" w:rsidRPr="00C51557" w:rsidRDefault="00A015EC"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A015EC" w:rsidRPr="00C51557" w:rsidRDefault="00A015EC" w:rsidP="006814A0">
            <w:pPr>
              <w:ind w:firstLine="540"/>
              <w:jc w:val="both"/>
            </w:pPr>
          </w:p>
        </w:tc>
      </w:tr>
      <w:tr w:rsidR="00A015EC"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A015EC" w:rsidRPr="00C51557" w:rsidRDefault="00A015EC"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A015EC" w:rsidRPr="00C51557" w:rsidRDefault="00A015EC" w:rsidP="000855F7">
            <w:pPr>
              <w:jc w:val="center"/>
            </w:pPr>
            <w:r>
              <w:t>9,1</w:t>
            </w:r>
          </w:p>
        </w:tc>
        <w:tc>
          <w:tcPr>
            <w:tcW w:w="1111" w:type="dxa"/>
            <w:tcBorders>
              <w:top w:val="single" w:sz="4" w:space="0" w:color="auto"/>
              <w:left w:val="single" w:sz="4" w:space="0" w:color="auto"/>
              <w:bottom w:val="single" w:sz="4" w:space="0" w:color="auto"/>
              <w:right w:val="single" w:sz="4" w:space="0" w:color="auto"/>
            </w:tcBorders>
          </w:tcPr>
          <w:p w:rsidR="00A015EC" w:rsidRPr="00C51557" w:rsidRDefault="00A015EC" w:rsidP="000855F7">
            <w:pPr>
              <w:jc w:val="center"/>
            </w:pPr>
            <w:r>
              <w:t>9,1</w:t>
            </w:r>
          </w:p>
        </w:tc>
        <w:tc>
          <w:tcPr>
            <w:tcW w:w="1322" w:type="dxa"/>
            <w:tcBorders>
              <w:top w:val="single" w:sz="4" w:space="0" w:color="auto"/>
              <w:left w:val="single" w:sz="4" w:space="0" w:color="auto"/>
              <w:bottom w:val="single" w:sz="4" w:space="0" w:color="auto"/>
              <w:right w:val="single" w:sz="4" w:space="0" w:color="auto"/>
            </w:tcBorders>
          </w:tcPr>
          <w:p w:rsidR="00A015EC" w:rsidRPr="00C51557" w:rsidRDefault="00A015EC"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A015EC" w:rsidRPr="00C51557" w:rsidRDefault="00A015EC" w:rsidP="006814A0">
            <w:pPr>
              <w:jc w:val="both"/>
            </w:pPr>
          </w:p>
        </w:tc>
      </w:tr>
      <w:tr w:rsidR="00A015EC"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A015EC" w:rsidRPr="00C51557" w:rsidRDefault="00A015EC"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A015EC" w:rsidRPr="00C51557" w:rsidRDefault="00A015EC" w:rsidP="000912F7">
            <w:pPr>
              <w:jc w:val="center"/>
            </w:pPr>
            <w:r>
              <w:t>26 629,0</w:t>
            </w:r>
          </w:p>
        </w:tc>
        <w:tc>
          <w:tcPr>
            <w:tcW w:w="1111" w:type="dxa"/>
            <w:tcBorders>
              <w:top w:val="single" w:sz="4" w:space="0" w:color="auto"/>
              <w:left w:val="single" w:sz="4" w:space="0" w:color="auto"/>
              <w:bottom w:val="single" w:sz="4" w:space="0" w:color="auto"/>
              <w:right w:val="single" w:sz="4" w:space="0" w:color="auto"/>
            </w:tcBorders>
          </w:tcPr>
          <w:p w:rsidR="00A015EC" w:rsidRPr="00C51557" w:rsidRDefault="00A015EC" w:rsidP="00313018">
            <w:pPr>
              <w:jc w:val="center"/>
            </w:pPr>
            <w:r>
              <w:t>9 028,2</w:t>
            </w:r>
          </w:p>
        </w:tc>
        <w:tc>
          <w:tcPr>
            <w:tcW w:w="1322" w:type="dxa"/>
            <w:tcBorders>
              <w:top w:val="single" w:sz="4" w:space="0" w:color="auto"/>
              <w:left w:val="single" w:sz="4" w:space="0" w:color="auto"/>
              <w:bottom w:val="single" w:sz="4" w:space="0" w:color="auto"/>
              <w:right w:val="single" w:sz="4" w:space="0" w:color="auto"/>
            </w:tcBorders>
          </w:tcPr>
          <w:p w:rsidR="00A015EC" w:rsidRPr="00517CAA" w:rsidRDefault="00A015EC"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A015EC" w:rsidRPr="000427FA" w:rsidRDefault="00A015EC" w:rsidP="000855F7">
            <w:pPr>
              <w:jc w:val="both"/>
            </w:pPr>
            <w:r>
              <w:t>8 968,6</w:t>
            </w:r>
          </w:p>
        </w:tc>
      </w:tr>
      <w:tr w:rsidR="00A015EC"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A015EC" w:rsidRPr="00C51557" w:rsidRDefault="00A015EC"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A015EC" w:rsidRPr="00C51557" w:rsidRDefault="00A015EC" w:rsidP="006814A0">
            <w:pPr>
              <w:ind w:firstLine="540"/>
              <w:jc w:val="center"/>
            </w:pPr>
          </w:p>
        </w:tc>
        <w:tc>
          <w:tcPr>
            <w:tcW w:w="1111" w:type="dxa"/>
            <w:tcBorders>
              <w:top w:val="single" w:sz="4" w:space="0" w:color="auto"/>
              <w:left w:val="single" w:sz="4" w:space="0" w:color="auto"/>
              <w:bottom w:val="single" w:sz="4" w:space="0" w:color="auto"/>
              <w:right w:val="single" w:sz="4" w:space="0" w:color="auto"/>
            </w:tcBorders>
          </w:tcPr>
          <w:p w:rsidR="00A015EC" w:rsidRPr="00C51557" w:rsidRDefault="00A015EC" w:rsidP="006814A0">
            <w:pPr>
              <w:ind w:firstLine="540"/>
              <w:jc w:val="center"/>
            </w:pPr>
          </w:p>
        </w:tc>
        <w:tc>
          <w:tcPr>
            <w:tcW w:w="1322" w:type="dxa"/>
            <w:tcBorders>
              <w:top w:val="single" w:sz="4" w:space="0" w:color="auto"/>
              <w:left w:val="single" w:sz="4" w:space="0" w:color="auto"/>
              <w:bottom w:val="single" w:sz="4" w:space="0" w:color="auto"/>
              <w:right w:val="single" w:sz="4" w:space="0" w:color="auto"/>
            </w:tcBorders>
          </w:tcPr>
          <w:p w:rsidR="00A015EC" w:rsidRPr="00C51557" w:rsidRDefault="00A015EC"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A015EC" w:rsidRPr="00C51557" w:rsidRDefault="00A015EC" w:rsidP="006814A0">
            <w:pPr>
              <w:ind w:firstLine="540"/>
              <w:jc w:val="both"/>
            </w:pPr>
          </w:p>
        </w:tc>
      </w:tr>
      <w:tr w:rsidR="00A015EC"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A015EC" w:rsidRPr="00C51557" w:rsidRDefault="00A015EC"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A015EC" w:rsidRPr="00C51557" w:rsidRDefault="00A015EC"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важное значение,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w:t>
      </w:r>
      <w:proofErr w:type="spellStart"/>
      <w:r w:rsidRPr="005A5741">
        <w:rPr>
          <w:sz w:val="28"/>
          <w:szCs w:val="28"/>
        </w:rPr>
        <w:t>Озинском</w:t>
      </w:r>
      <w:proofErr w:type="spellEnd"/>
      <w:r w:rsidRPr="005A5741">
        <w:rPr>
          <w:sz w:val="28"/>
          <w:szCs w:val="28"/>
        </w:rPr>
        <w:t xml:space="preserve">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w:t>
      </w:r>
      <w:r w:rsidRPr="005A5741">
        <w:rPr>
          <w:sz w:val="28"/>
          <w:szCs w:val="28"/>
        </w:rPr>
        <w:lastRenderedPageBreak/>
        <w:t>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E26633" w:rsidRPr="00121442">
        <w:rPr>
          <w:b/>
          <w:bCs/>
          <w:sz w:val="28"/>
          <w:szCs w:val="28"/>
        </w:rPr>
        <w:t>3</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716207">
            <w:pPr>
              <w:jc w:val="center"/>
            </w:pPr>
            <w:r w:rsidRPr="00121442">
              <w:t>32</w:t>
            </w:r>
            <w:r w:rsidR="00716207">
              <w:t>1245</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6814A0" w:rsidP="00716207">
            <w:pPr>
              <w:jc w:val="center"/>
            </w:pPr>
            <w:r w:rsidRPr="00121442">
              <w:t>1</w:t>
            </w:r>
            <w:r w:rsidR="00716207">
              <w:t>79583</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6814A0" w:rsidP="00716207">
            <w:pPr>
              <w:jc w:val="center"/>
            </w:pPr>
            <w:r w:rsidRPr="00121442">
              <w:t>2</w:t>
            </w:r>
            <w:r w:rsidR="00716207">
              <w:t>240</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w:t>
      </w:r>
      <w:r w:rsidR="00E26633">
        <w:rPr>
          <w:sz w:val="28"/>
          <w:szCs w:val="28"/>
        </w:rPr>
        <w:t>26</w:t>
      </w:r>
      <w:r w:rsidR="00C02E21">
        <w:rPr>
          <w:sz w:val="28"/>
          <w:szCs w:val="28"/>
        </w:rPr>
        <w:t> </w:t>
      </w:r>
      <w:r w:rsidR="00015394">
        <w:rPr>
          <w:sz w:val="28"/>
          <w:szCs w:val="28"/>
        </w:rPr>
        <w:t>8</w:t>
      </w:r>
      <w:r w:rsidR="00C02E21">
        <w:rPr>
          <w:sz w:val="28"/>
          <w:szCs w:val="28"/>
        </w:rPr>
        <w:t>38,</w:t>
      </w:r>
      <w:r w:rsidR="00313018">
        <w:rPr>
          <w:sz w:val="28"/>
          <w:szCs w:val="28"/>
        </w:rPr>
        <w:t>2</w:t>
      </w:r>
      <w:r w:rsidR="000912F7">
        <w:rPr>
          <w:sz w:val="28"/>
          <w:szCs w:val="28"/>
        </w:rPr>
        <w:t xml:space="preserve"> </w:t>
      </w:r>
      <w:r w:rsidRPr="005A5741">
        <w:rPr>
          <w:sz w:val="28"/>
          <w:szCs w:val="28"/>
        </w:rPr>
        <w:t>т</w:t>
      </w:r>
      <w:r w:rsidR="00EF3AD4">
        <w:rPr>
          <w:sz w:val="28"/>
          <w:szCs w:val="28"/>
        </w:rPr>
        <w:t>ыс</w:t>
      </w:r>
      <w:r w:rsidRPr="005A5741">
        <w:rPr>
          <w:sz w:val="28"/>
          <w:szCs w:val="28"/>
        </w:rPr>
        <w:t>.</w:t>
      </w:r>
      <w:r w:rsidR="00972BD4">
        <w:rPr>
          <w:sz w:val="28"/>
          <w:szCs w:val="28"/>
        </w:rPr>
        <w:t>р</w:t>
      </w:r>
      <w:r w:rsidR="00EF3AD4">
        <w:rPr>
          <w:sz w:val="28"/>
          <w:szCs w:val="28"/>
        </w:rPr>
        <w:t>уб</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E26633">
        <w:rPr>
          <w:sz w:val="28"/>
          <w:szCs w:val="28"/>
        </w:rPr>
        <w:t>4</w:t>
      </w:r>
      <w:r w:rsidRPr="005A5741">
        <w:rPr>
          <w:sz w:val="28"/>
          <w:szCs w:val="28"/>
        </w:rPr>
        <w:t xml:space="preserve"> год –</w:t>
      </w:r>
      <w:r w:rsidR="000427FA">
        <w:rPr>
          <w:sz w:val="28"/>
          <w:szCs w:val="28"/>
        </w:rPr>
        <w:t xml:space="preserve"> </w:t>
      </w:r>
      <w:r w:rsidR="00015394">
        <w:rPr>
          <w:sz w:val="28"/>
          <w:szCs w:val="28"/>
        </w:rPr>
        <w:t>9</w:t>
      </w:r>
      <w:r w:rsidR="00C02E21">
        <w:rPr>
          <w:sz w:val="28"/>
          <w:szCs w:val="28"/>
        </w:rPr>
        <w:t> </w:t>
      </w:r>
      <w:r w:rsidR="00015394">
        <w:rPr>
          <w:sz w:val="28"/>
          <w:szCs w:val="28"/>
        </w:rPr>
        <w:t>2</w:t>
      </w:r>
      <w:r w:rsidR="00C02E21">
        <w:rPr>
          <w:sz w:val="28"/>
          <w:szCs w:val="28"/>
        </w:rPr>
        <w:t>37,</w:t>
      </w:r>
      <w:r w:rsidR="00313018">
        <w:rPr>
          <w:sz w:val="28"/>
          <w:szCs w:val="28"/>
        </w:rPr>
        <w:t>6</w:t>
      </w:r>
      <w:r w:rsidR="00C02E21">
        <w:rPr>
          <w:sz w:val="28"/>
          <w:szCs w:val="28"/>
        </w:rPr>
        <w:t xml:space="preserve"> </w:t>
      </w:r>
      <w:r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5</w:t>
      </w:r>
      <w:r w:rsidR="006814A0" w:rsidRPr="005A5741">
        <w:rPr>
          <w:sz w:val="28"/>
          <w:szCs w:val="28"/>
        </w:rPr>
        <w:t xml:space="preserve"> год –</w:t>
      </w:r>
      <w:r w:rsidR="00771FA2">
        <w:rPr>
          <w:sz w:val="28"/>
          <w:szCs w:val="28"/>
        </w:rPr>
        <w:t xml:space="preserve"> </w:t>
      </w:r>
      <w:r w:rsidR="00E26633">
        <w:rPr>
          <w:sz w:val="28"/>
          <w:szCs w:val="28"/>
        </w:rPr>
        <w:t>8 632,0</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6</w:t>
      </w:r>
      <w:r w:rsidR="006814A0" w:rsidRPr="005A5741">
        <w:rPr>
          <w:sz w:val="28"/>
          <w:szCs w:val="28"/>
        </w:rPr>
        <w:t xml:space="preserve"> год – </w:t>
      </w:r>
      <w:r w:rsidR="00E26633">
        <w:rPr>
          <w:sz w:val="28"/>
          <w:szCs w:val="28"/>
        </w:rPr>
        <w:t xml:space="preserve">8 968,6 </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Объемы бюджетных средств в течение года уточняются в соответствии с</w:t>
      </w:r>
      <w:r w:rsidR="00C96C34">
        <w:rPr>
          <w:sz w:val="28"/>
          <w:szCs w:val="28"/>
        </w:rPr>
        <w:t xml:space="preserve"> </w:t>
      </w:r>
      <w:r w:rsidRPr="00F455AC">
        <w:rPr>
          <w:sz w:val="28"/>
          <w:szCs w:val="28"/>
        </w:rPr>
        <w:t>принимаемыми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r w:rsidRPr="005A5741">
        <w:rPr>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A015EC">
      <w:pPr>
        <w:ind w:left="10490"/>
        <w:rPr>
          <w:lang w:eastAsia="en-US"/>
        </w:rPr>
      </w:pPr>
      <w:r w:rsidRPr="009C7BB9">
        <w:rPr>
          <w:lang w:eastAsia="en-US"/>
        </w:rPr>
        <w:lastRenderedPageBreak/>
        <w:t xml:space="preserve">Приложение № 1 </w:t>
      </w:r>
    </w:p>
    <w:p w:rsidR="006814A0" w:rsidRDefault="006814A0" w:rsidP="00A015EC">
      <w:pPr>
        <w:ind w:left="10490"/>
      </w:pPr>
      <w:r w:rsidRPr="009C7BB9">
        <w:rPr>
          <w:lang w:eastAsia="en-US"/>
        </w:rPr>
        <w:t xml:space="preserve">к </w:t>
      </w:r>
      <w:r w:rsidRPr="009C7BB9">
        <w:t>Паспорту Подпрограммы 2</w:t>
      </w:r>
    </w:p>
    <w:p w:rsidR="00C51557" w:rsidRDefault="006814A0" w:rsidP="00A015EC">
      <w:pPr>
        <w:ind w:left="10490"/>
      </w:pPr>
      <w:r w:rsidRPr="009C7BB9">
        <w:t>«Развитие библиотечного дела</w:t>
      </w:r>
    </w:p>
    <w:p w:rsidR="006814A0" w:rsidRPr="009C7BB9" w:rsidRDefault="006814A0" w:rsidP="00A015EC">
      <w:pPr>
        <w:ind w:left="10490"/>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7"/>
        <w:gridCol w:w="2519"/>
        <w:gridCol w:w="1135"/>
        <w:gridCol w:w="1134"/>
        <w:gridCol w:w="1134"/>
        <w:gridCol w:w="992"/>
        <w:gridCol w:w="1276"/>
        <w:gridCol w:w="1276"/>
        <w:gridCol w:w="1275"/>
        <w:gridCol w:w="1701"/>
        <w:gridCol w:w="2835"/>
      </w:tblGrid>
      <w:tr w:rsidR="006814A0" w:rsidRPr="00687862" w:rsidTr="00CB5456">
        <w:trPr>
          <w:trHeight w:val="450"/>
          <w:jc w:val="center"/>
        </w:trPr>
        <w:tc>
          <w:tcPr>
            <w:tcW w:w="707"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519"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5</w:t>
            </w:r>
            <w:r w:rsidRPr="00687862">
              <w:rPr>
                <w:b/>
                <w:bCs/>
                <w:color w:val="000000"/>
              </w:rPr>
              <w:t xml:space="preserve"> год</w:t>
            </w:r>
          </w:p>
        </w:tc>
        <w:tc>
          <w:tcPr>
            <w:tcW w:w="1275"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6</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CB5456">
        <w:trPr>
          <w:trHeight w:val="555"/>
          <w:jc w:val="center"/>
        </w:trPr>
        <w:tc>
          <w:tcPr>
            <w:tcW w:w="707" w:type="dxa"/>
            <w:vMerge/>
          </w:tcPr>
          <w:p w:rsidR="006814A0" w:rsidRPr="00687862" w:rsidRDefault="006814A0" w:rsidP="00687862">
            <w:pPr>
              <w:jc w:val="center"/>
              <w:rPr>
                <w:b/>
                <w:bCs/>
              </w:rPr>
            </w:pPr>
          </w:p>
        </w:tc>
        <w:tc>
          <w:tcPr>
            <w:tcW w:w="2519"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4</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CB5456">
        <w:trPr>
          <w:trHeight w:val="555"/>
          <w:jc w:val="center"/>
        </w:trPr>
        <w:tc>
          <w:tcPr>
            <w:tcW w:w="707" w:type="dxa"/>
            <w:vMerge/>
          </w:tcPr>
          <w:p w:rsidR="006814A0" w:rsidRPr="00687862" w:rsidRDefault="006814A0" w:rsidP="00687862">
            <w:pPr>
              <w:jc w:val="center"/>
              <w:rPr>
                <w:b/>
                <w:bCs/>
              </w:rPr>
            </w:pPr>
          </w:p>
        </w:tc>
        <w:tc>
          <w:tcPr>
            <w:tcW w:w="2519"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CB5456">
        <w:trPr>
          <w:jc w:val="center"/>
        </w:trPr>
        <w:tc>
          <w:tcPr>
            <w:tcW w:w="707" w:type="dxa"/>
          </w:tcPr>
          <w:p w:rsidR="006814A0" w:rsidRPr="00687862" w:rsidRDefault="006814A0" w:rsidP="00687862">
            <w:pPr>
              <w:jc w:val="center"/>
              <w:rPr>
                <w:b/>
                <w:bCs/>
              </w:rPr>
            </w:pPr>
            <w:r w:rsidRPr="00687862">
              <w:rPr>
                <w:b/>
                <w:bCs/>
              </w:rPr>
              <w:t>1</w:t>
            </w:r>
          </w:p>
        </w:tc>
        <w:tc>
          <w:tcPr>
            <w:tcW w:w="2519"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CB5456">
        <w:trPr>
          <w:jc w:val="center"/>
        </w:trPr>
        <w:tc>
          <w:tcPr>
            <w:tcW w:w="707"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19"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r w:rsidR="00EA0A5B">
              <w:t>»</w:t>
            </w:r>
            <w:r w:rsidRPr="00687862">
              <w:t xml:space="preserve">.:                                                                                                                                                                                                                                                                                                               </w:t>
            </w:r>
          </w:p>
        </w:tc>
        <w:tc>
          <w:tcPr>
            <w:tcW w:w="1135" w:type="dxa"/>
            <w:vAlign w:val="center"/>
          </w:tcPr>
          <w:p w:rsidR="006814A0" w:rsidRPr="00687862" w:rsidRDefault="00637735" w:rsidP="00E26633">
            <w:r>
              <w:t>202</w:t>
            </w:r>
            <w:r w:rsidR="00E26633">
              <w:t>4</w:t>
            </w:r>
            <w:r>
              <w:t xml:space="preserve"> г.</w:t>
            </w:r>
          </w:p>
        </w:tc>
        <w:tc>
          <w:tcPr>
            <w:tcW w:w="1134" w:type="dxa"/>
            <w:vAlign w:val="center"/>
          </w:tcPr>
          <w:p w:rsidR="006814A0" w:rsidRPr="00687862" w:rsidRDefault="00316441" w:rsidP="00C02E21">
            <w:pPr>
              <w:rPr>
                <w:b/>
                <w:bCs/>
              </w:rPr>
            </w:pPr>
            <w:r>
              <w:rPr>
                <w:b/>
                <w:bCs/>
              </w:rPr>
              <w:t>9 0</w:t>
            </w:r>
            <w:r w:rsidR="00C02E21">
              <w:rPr>
                <w:b/>
                <w:bCs/>
              </w:rPr>
              <w:t>2</w:t>
            </w:r>
            <w:r>
              <w:rPr>
                <w:b/>
                <w:bCs/>
              </w:rPr>
              <w:t>4,0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316441" w:rsidP="00C02E21">
            <w:pPr>
              <w:jc w:val="center"/>
              <w:rPr>
                <w:b/>
                <w:bCs/>
              </w:rPr>
            </w:pPr>
            <w:r>
              <w:rPr>
                <w:b/>
                <w:bCs/>
              </w:rPr>
              <w:t>9 0</w:t>
            </w:r>
            <w:r w:rsidR="00C02E21">
              <w:rPr>
                <w:b/>
                <w:bCs/>
              </w:rPr>
              <w:t>2</w:t>
            </w:r>
            <w:r>
              <w:rPr>
                <w:b/>
                <w:bCs/>
              </w:rPr>
              <w:t>4,0</w:t>
            </w:r>
          </w:p>
        </w:tc>
        <w:tc>
          <w:tcPr>
            <w:tcW w:w="1276" w:type="dxa"/>
            <w:vAlign w:val="center"/>
          </w:tcPr>
          <w:p w:rsidR="006814A0" w:rsidRPr="00687862" w:rsidRDefault="00316441" w:rsidP="000855F7">
            <w:pPr>
              <w:jc w:val="center"/>
              <w:rPr>
                <w:b/>
                <w:bCs/>
                <w:lang w:eastAsia="en-US"/>
              </w:rPr>
            </w:pPr>
            <w:r>
              <w:rPr>
                <w:b/>
                <w:bCs/>
                <w:lang w:eastAsia="en-US"/>
              </w:rPr>
              <w:t>8 632,0</w:t>
            </w:r>
          </w:p>
        </w:tc>
        <w:tc>
          <w:tcPr>
            <w:tcW w:w="1275" w:type="dxa"/>
            <w:vAlign w:val="center"/>
          </w:tcPr>
          <w:p w:rsidR="006814A0" w:rsidRPr="00687862" w:rsidRDefault="00316441" w:rsidP="000855F7">
            <w:pPr>
              <w:jc w:val="center"/>
              <w:rPr>
                <w:b/>
                <w:bCs/>
                <w:lang w:eastAsia="en-US"/>
              </w:rPr>
            </w:pPr>
            <w:r>
              <w:rPr>
                <w:b/>
                <w:bCs/>
                <w:lang w:eastAsia="en-US"/>
              </w:rPr>
              <w:t>8 968,6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доступа пользователям к</w:t>
            </w:r>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CB5456">
        <w:trPr>
          <w:trHeight w:val="972"/>
          <w:jc w:val="center"/>
        </w:trPr>
        <w:tc>
          <w:tcPr>
            <w:tcW w:w="707" w:type="dxa"/>
            <w:vAlign w:val="center"/>
          </w:tcPr>
          <w:p w:rsidR="006814A0" w:rsidRPr="00687862" w:rsidRDefault="006814A0" w:rsidP="00687862">
            <w:pPr>
              <w:jc w:val="center"/>
            </w:pPr>
            <w:r w:rsidRPr="00687862">
              <w:t>1.1</w:t>
            </w:r>
          </w:p>
        </w:tc>
        <w:tc>
          <w:tcPr>
            <w:tcW w:w="2519"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0855F7">
            <w:pPr>
              <w:jc w:val="center"/>
            </w:pPr>
            <w:r>
              <w:t>8</w:t>
            </w:r>
            <w:r w:rsidR="00E26633">
              <w:t xml:space="preserve"> 3</w:t>
            </w:r>
            <w:r>
              <w:t>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8</w:t>
            </w:r>
            <w:r w:rsidR="00E26633">
              <w:t xml:space="preserve"> 3</w:t>
            </w:r>
            <w:r>
              <w:t>00,0</w:t>
            </w:r>
          </w:p>
        </w:tc>
        <w:tc>
          <w:tcPr>
            <w:tcW w:w="1276" w:type="dxa"/>
            <w:vAlign w:val="center"/>
          </w:tcPr>
          <w:p w:rsidR="006814A0" w:rsidRPr="00687862" w:rsidRDefault="00E26633" w:rsidP="000855F7">
            <w:pPr>
              <w:jc w:val="center"/>
            </w:pPr>
            <w:r>
              <w:t>8 632,0</w:t>
            </w:r>
          </w:p>
        </w:tc>
        <w:tc>
          <w:tcPr>
            <w:tcW w:w="1275" w:type="dxa"/>
            <w:vAlign w:val="center"/>
          </w:tcPr>
          <w:p w:rsidR="006814A0" w:rsidRPr="00687862" w:rsidRDefault="00E26633" w:rsidP="000855F7">
            <w:pPr>
              <w:jc w:val="center"/>
            </w:pPr>
            <w:r>
              <w:t>8 968,6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CB5456">
        <w:trPr>
          <w:jc w:val="center"/>
        </w:trPr>
        <w:tc>
          <w:tcPr>
            <w:tcW w:w="707" w:type="dxa"/>
            <w:vAlign w:val="center"/>
          </w:tcPr>
          <w:p w:rsidR="006814A0" w:rsidRPr="00687862" w:rsidRDefault="006814A0" w:rsidP="00687862">
            <w:pPr>
              <w:jc w:val="center"/>
            </w:pPr>
            <w:r w:rsidRPr="00687862">
              <w:t>1.2</w:t>
            </w:r>
          </w:p>
        </w:tc>
        <w:tc>
          <w:tcPr>
            <w:tcW w:w="2519"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0855F7">
            <w:pPr>
              <w:jc w:val="center"/>
            </w:pPr>
            <w:r>
              <w:t>4</w:t>
            </w:r>
            <w:r w:rsidR="00771FA2">
              <w:t>84</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313018">
            <w:pPr>
              <w:jc w:val="center"/>
            </w:pPr>
            <w:r>
              <w:t>484</w:t>
            </w:r>
            <w:r w:rsidR="006814A0" w:rsidRPr="00687862">
              <w:t>,</w:t>
            </w:r>
            <w:r w:rsidR="00313018">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CB5456">
        <w:trPr>
          <w:trHeight w:val="811"/>
          <w:jc w:val="center"/>
        </w:trPr>
        <w:tc>
          <w:tcPr>
            <w:tcW w:w="707" w:type="dxa"/>
            <w:vAlign w:val="center"/>
          </w:tcPr>
          <w:p w:rsidR="006814A0" w:rsidRPr="00687862" w:rsidRDefault="006814A0" w:rsidP="00687862">
            <w:pPr>
              <w:jc w:val="center"/>
            </w:pPr>
            <w:r w:rsidRPr="00687862">
              <w:lastRenderedPageBreak/>
              <w:t>1.3</w:t>
            </w:r>
          </w:p>
        </w:tc>
        <w:tc>
          <w:tcPr>
            <w:tcW w:w="2519"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0855F7">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0855F7">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CB5456">
        <w:trPr>
          <w:trHeight w:val="826"/>
          <w:jc w:val="center"/>
        </w:trPr>
        <w:tc>
          <w:tcPr>
            <w:tcW w:w="707" w:type="dxa"/>
            <w:vAlign w:val="center"/>
          </w:tcPr>
          <w:p w:rsidR="006814A0" w:rsidRPr="00687862" w:rsidRDefault="006814A0" w:rsidP="00687862">
            <w:pPr>
              <w:jc w:val="center"/>
            </w:pPr>
            <w:r w:rsidRPr="00687862">
              <w:t>1.4</w:t>
            </w:r>
          </w:p>
        </w:tc>
        <w:tc>
          <w:tcPr>
            <w:tcW w:w="2519"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C02E21">
            <w:pPr>
              <w:jc w:val="center"/>
            </w:pPr>
            <w:r>
              <w:t>1</w:t>
            </w:r>
            <w:r w:rsidR="00C02E21">
              <w:t>20</w:t>
            </w:r>
            <w:r w:rsidR="00313018">
              <w:t>,1</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313018">
            <w:pPr>
              <w:jc w:val="center"/>
            </w:pPr>
            <w:r>
              <w:t>1</w:t>
            </w:r>
            <w:r w:rsidR="00C02E21">
              <w:t>20</w:t>
            </w:r>
            <w:r>
              <w:t>,</w:t>
            </w:r>
            <w:r w:rsidR="00313018">
              <w:t>1</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D5770" w:rsidRPr="00687862" w:rsidTr="00CB5456">
        <w:trPr>
          <w:trHeight w:val="826"/>
          <w:jc w:val="center"/>
        </w:trPr>
        <w:tc>
          <w:tcPr>
            <w:tcW w:w="707" w:type="dxa"/>
            <w:vAlign w:val="center"/>
          </w:tcPr>
          <w:p w:rsidR="00CD5770" w:rsidRPr="00687862" w:rsidRDefault="00CD5770" w:rsidP="00CD5770">
            <w:pPr>
              <w:jc w:val="center"/>
            </w:pPr>
            <w:r>
              <w:t>2.</w:t>
            </w:r>
          </w:p>
        </w:tc>
        <w:tc>
          <w:tcPr>
            <w:tcW w:w="2519" w:type="dxa"/>
            <w:vAlign w:val="center"/>
          </w:tcPr>
          <w:p w:rsidR="00CD5770" w:rsidRPr="00470CFF" w:rsidRDefault="00CD5770" w:rsidP="00CD5770">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1135" w:type="dxa"/>
            <w:vAlign w:val="center"/>
          </w:tcPr>
          <w:p w:rsidR="00CD5770" w:rsidRPr="00470CFF" w:rsidRDefault="00CD5770" w:rsidP="00CD5770">
            <w:pPr>
              <w:rPr>
                <w:bCs/>
              </w:rPr>
            </w:pPr>
            <w:r>
              <w:rPr>
                <w:bCs/>
              </w:rPr>
              <w:t>2024 г.</w:t>
            </w:r>
          </w:p>
        </w:tc>
        <w:tc>
          <w:tcPr>
            <w:tcW w:w="1134" w:type="dxa"/>
            <w:vAlign w:val="bottom"/>
          </w:tcPr>
          <w:p w:rsidR="00CD5770" w:rsidRDefault="00CD5770" w:rsidP="00CD5770">
            <w:pPr>
              <w:rPr>
                <w:bCs/>
              </w:rPr>
            </w:pPr>
            <w:r>
              <w:rPr>
                <w:bCs/>
              </w:rPr>
              <w:t>51,</w:t>
            </w:r>
            <w:r w:rsidR="00B22BC6">
              <w:rPr>
                <w:bCs/>
              </w:rPr>
              <w:t>0</w:t>
            </w:r>
          </w:p>
          <w:p w:rsidR="00CD5770" w:rsidRDefault="00CD5770" w:rsidP="00CD5770">
            <w:pPr>
              <w:rPr>
                <w:bCs/>
              </w:rPr>
            </w:pPr>
          </w:p>
          <w:p w:rsidR="00CD5770" w:rsidRDefault="00CD5770" w:rsidP="00CD5770">
            <w:pPr>
              <w:rPr>
                <w:bCs/>
              </w:rPr>
            </w:pPr>
          </w:p>
          <w:p w:rsidR="00CD5770" w:rsidRDefault="00CD5770" w:rsidP="00CD5770">
            <w:pPr>
              <w:rPr>
                <w:bCs/>
              </w:rPr>
            </w:pPr>
          </w:p>
          <w:p w:rsidR="00CD5770" w:rsidRPr="00470CFF" w:rsidRDefault="00CD5770" w:rsidP="00CD5770">
            <w:pPr>
              <w:rPr>
                <w:bCs/>
              </w:rPr>
            </w:pPr>
          </w:p>
        </w:tc>
        <w:tc>
          <w:tcPr>
            <w:tcW w:w="1134" w:type="dxa"/>
            <w:vAlign w:val="bottom"/>
          </w:tcPr>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r>
              <w:rPr>
                <w:bCs/>
              </w:rPr>
              <w:t>5</w:t>
            </w:r>
            <w:r w:rsidR="00B22BC6">
              <w:rPr>
                <w:bCs/>
              </w:rPr>
              <w:t>0</w:t>
            </w:r>
            <w:r>
              <w:rPr>
                <w:bCs/>
              </w:rPr>
              <w:t>,</w:t>
            </w:r>
            <w:r w:rsidR="00E359EF">
              <w:rPr>
                <w:bCs/>
              </w:rPr>
              <w:t>0</w:t>
            </w: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Pr="00470CFF" w:rsidRDefault="00CD5770" w:rsidP="00CD5770">
            <w:pPr>
              <w:jc w:val="center"/>
              <w:rPr>
                <w:bCs/>
              </w:rPr>
            </w:pPr>
          </w:p>
        </w:tc>
        <w:tc>
          <w:tcPr>
            <w:tcW w:w="992" w:type="dxa"/>
            <w:vAlign w:val="bottom"/>
          </w:tcPr>
          <w:p w:rsidR="00CD5770" w:rsidRDefault="00B22BC6" w:rsidP="00CD5770">
            <w:pPr>
              <w:jc w:val="center"/>
              <w:rPr>
                <w:bCs/>
              </w:rPr>
            </w:pPr>
            <w:r>
              <w:rPr>
                <w:bCs/>
              </w:rPr>
              <w:t>1,0</w:t>
            </w:r>
          </w:p>
          <w:p w:rsidR="00B22BC6" w:rsidRDefault="00B22BC6" w:rsidP="00CD5770">
            <w:pPr>
              <w:jc w:val="center"/>
              <w:rPr>
                <w:bCs/>
              </w:rPr>
            </w:pPr>
          </w:p>
          <w:p w:rsidR="00B22BC6" w:rsidRDefault="00B22BC6" w:rsidP="00CD5770">
            <w:pPr>
              <w:jc w:val="center"/>
              <w:rPr>
                <w:bCs/>
              </w:rPr>
            </w:pPr>
          </w:p>
          <w:p w:rsidR="00B22BC6" w:rsidRDefault="00B22BC6" w:rsidP="00CD5770">
            <w:pPr>
              <w:jc w:val="center"/>
              <w:rPr>
                <w:bCs/>
              </w:rPr>
            </w:pPr>
          </w:p>
          <w:p w:rsidR="00B22BC6" w:rsidRPr="00470CFF" w:rsidRDefault="00B22BC6" w:rsidP="00CD5770">
            <w:pPr>
              <w:jc w:val="center"/>
              <w:rPr>
                <w:bCs/>
              </w:rPr>
            </w:pPr>
          </w:p>
        </w:tc>
        <w:tc>
          <w:tcPr>
            <w:tcW w:w="1276" w:type="dxa"/>
            <w:vAlign w:val="bottom"/>
          </w:tcPr>
          <w:p w:rsidR="00CD5770" w:rsidRPr="00470CFF" w:rsidRDefault="00CD5770" w:rsidP="00CD5770">
            <w:pPr>
              <w:ind w:left="-108"/>
              <w:jc w:val="center"/>
              <w:rPr>
                <w:bCs/>
              </w:rPr>
            </w:pPr>
          </w:p>
        </w:tc>
        <w:tc>
          <w:tcPr>
            <w:tcW w:w="1276" w:type="dxa"/>
            <w:vAlign w:val="bottom"/>
          </w:tcPr>
          <w:p w:rsidR="00CD5770" w:rsidRPr="00470CFF" w:rsidRDefault="00CD5770" w:rsidP="00CD5770">
            <w:pPr>
              <w:jc w:val="center"/>
              <w:rPr>
                <w:bCs/>
              </w:rPr>
            </w:pPr>
          </w:p>
        </w:tc>
        <w:tc>
          <w:tcPr>
            <w:tcW w:w="1275" w:type="dxa"/>
            <w:vAlign w:val="bottom"/>
          </w:tcPr>
          <w:p w:rsidR="00CD5770" w:rsidRPr="00470CFF" w:rsidRDefault="00CD5770" w:rsidP="00CD5770">
            <w:pPr>
              <w:jc w:val="center"/>
              <w:rPr>
                <w:bCs/>
              </w:rPr>
            </w:pPr>
          </w:p>
        </w:tc>
        <w:tc>
          <w:tcPr>
            <w:tcW w:w="1701" w:type="dxa"/>
            <w:vAlign w:val="center"/>
          </w:tcPr>
          <w:p w:rsidR="00CD5770" w:rsidRPr="00470CFF" w:rsidRDefault="00CD5770" w:rsidP="00CD5770">
            <w:pPr>
              <w:jc w:val="center"/>
              <w:rPr>
                <w:bCs/>
              </w:rPr>
            </w:pPr>
          </w:p>
        </w:tc>
        <w:tc>
          <w:tcPr>
            <w:tcW w:w="2835" w:type="dxa"/>
            <w:vAlign w:val="center"/>
          </w:tcPr>
          <w:p w:rsidR="00CD5770" w:rsidRPr="00FA1747" w:rsidRDefault="00CD5770" w:rsidP="00CD5770">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CD5770" w:rsidRPr="00687862" w:rsidTr="00CB5456">
        <w:trPr>
          <w:trHeight w:val="826"/>
          <w:jc w:val="center"/>
        </w:trPr>
        <w:tc>
          <w:tcPr>
            <w:tcW w:w="707" w:type="dxa"/>
            <w:vAlign w:val="center"/>
          </w:tcPr>
          <w:p w:rsidR="00CD5770" w:rsidRDefault="00CD5770" w:rsidP="00CD5770">
            <w:pPr>
              <w:jc w:val="center"/>
            </w:pPr>
            <w:r>
              <w:t>3.</w:t>
            </w:r>
          </w:p>
        </w:tc>
        <w:tc>
          <w:tcPr>
            <w:tcW w:w="2519" w:type="dxa"/>
            <w:vAlign w:val="center"/>
          </w:tcPr>
          <w:p w:rsidR="00CD5770" w:rsidRDefault="00CD5770" w:rsidP="00B22BC6">
            <w:r>
              <w:t>Субсидии на комплектование книжных фондов муниципальных общедоступных библиотек)</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Pr="00687862" w:rsidRDefault="00CD5770" w:rsidP="00CD5770">
            <w:pPr>
              <w:jc w:val="right"/>
            </w:pPr>
            <w:r>
              <w:t>2024 г.</w:t>
            </w:r>
          </w:p>
        </w:tc>
        <w:tc>
          <w:tcPr>
            <w:tcW w:w="1134" w:type="dxa"/>
            <w:vAlign w:val="center"/>
          </w:tcPr>
          <w:p w:rsidR="00CD5770" w:rsidRDefault="00CD5770" w:rsidP="002F6562">
            <w:pPr>
              <w:jc w:val="right"/>
            </w:pPr>
            <w:r>
              <w:t>56,</w:t>
            </w:r>
            <w:r w:rsidR="00E359EF">
              <w:t>0</w:t>
            </w:r>
          </w:p>
        </w:tc>
        <w:tc>
          <w:tcPr>
            <w:tcW w:w="1134" w:type="dxa"/>
            <w:vAlign w:val="center"/>
          </w:tcPr>
          <w:p w:rsidR="00CD5770" w:rsidRPr="00687862" w:rsidRDefault="00CD5770" w:rsidP="000855F7">
            <w:pPr>
              <w:jc w:val="right"/>
            </w:pPr>
            <w:r>
              <w:t>50,0</w:t>
            </w:r>
          </w:p>
        </w:tc>
        <w:tc>
          <w:tcPr>
            <w:tcW w:w="992" w:type="dxa"/>
            <w:vAlign w:val="center"/>
          </w:tcPr>
          <w:p w:rsidR="00CD5770" w:rsidRPr="00687862" w:rsidRDefault="00CD5770" w:rsidP="002F6562">
            <w:pPr>
              <w:jc w:val="right"/>
            </w:pPr>
            <w:r>
              <w:t>6,</w:t>
            </w:r>
            <w:r w:rsidR="00E359EF">
              <w:t>0</w:t>
            </w: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CD5770" w:rsidRPr="00687862" w:rsidRDefault="00CD5770" w:rsidP="00B22BC6">
            <w:pPr>
              <w:jc w:val="center"/>
              <w:rPr>
                <w:lang w:eastAsia="en-US"/>
              </w:rPr>
            </w:pPr>
            <w:r w:rsidRPr="00687862">
              <w:rPr>
                <w:lang w:eastAsia="en-US"/>
              </w:rPr>
              <w:t>Муниципальное бюджетное учреждение культуры «</w:t>
            </w:r>
            <w:proofErr w:type="spellStart"/>
            <w:r w:rsidRPr="00687862">
              <w:rPr>
                <w:lang w:eastAsia="en-US"/>
              </w:rPr>
              <w:t>Межпоселенческая</w:t>
            </w:r>
            <w:proofErr w:type="spellEnd"/>
            <w:r w:rsidRPr="00687862">
              <w:rPr>
                <w:lang w:eastAsia="en-US"/>
              </w:rPr>
              <w:t xml:space="preserve"> централизованная библиотечная система Озинского муниципального района»</w:t>
            </w:r>
          </w:p>
          <w:p w:rsidR="00CD5770" w:rsidRPr="00687862" w:rsidRDefault="00CD5770" w:rsidP="00B22BC6">
            <w:pPr>
              <w:jc w:val="center"/>
              <w:rPr>
                <w:rFonts w:eastAsia="Calibri"/>
                <w:lang w:eastAsia="en-US"/>
              </w:rPr>
            </w:pPr>
          </w:p>
        </w:tc>
        <w:tc>
          <w:tcPr>
            <w:tcW w:w="2835" w:type="dxa"/>
            <w:vAlign w:val="center"/>
          </w:tcPr>
          <w:p w:rsidR="00CD5770" w:rsidRPr="004C4CCD" w:rsidRDefault="00CD5770" w:rsidP="00B22BC6">
            <w:r>
              <w:t>Приобретение книг</w:t>
            </w:r>
          </w:p>
        </w:tc>
      </w:tr>
      <w:tr w:rsidR="00CD5770" w:rsidRPr="00687862" w:rsidTr="00CB5456">
        <w:trPr>
          <w:trHeight w:val="826"/>
          <w:jc w:val="center"/>
        </w:trPr>
        <w:tc>
          <w:tcPr>
            <w:tcW w:w="707" w:type="dxa"/>
            <w:vAlign w:val="center"/>
          </w:tcPr>
          <w:p w:rsidR="00CD5770" w:rsidRDefault="00CD5770" w:rsidP="00CD5770">
            <w:pPr>
              <w:jc w:val="center"/>
            </w:pPr>
            <w:r>
              <w:lastRenderedPageBreak/>
              <w:t>4.</w:t>
            </w:r>
          </w:p>
        </w:tc>
        <w:tc>
          <w:tcPr>
            <w:tcW w:w="2519" w:type="dxa"/>
            <w:vAlign w:val="center"/>
          </w:tcPr>
          <w:p w:rsidR="00CD5770" w:rsidRDefault="00CD5770" w:rsidP="00B22BC6">
            <w:r w:rsidRPr="00CD5770">
              <w:t>Государственная поддержка отрасли культуры (государственная поддержка лучших сельских учреждений культуры)</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r>
              <w:t>2024 г.</w:t>
            </w:r>
          </w:p>
        </w:tc>
        <w:tc>
          <w:tcPr>
            <w:tcW w:w="1134" w:type="dxa"/>
            <w:vAlign w:val="center"/>
          </w:tcPr>
          <w:p w:rsidR="00CD5770" w:rsidRDefault="00CD5770" w:rsidP="00B22BC6">
            <w:pPr>
              <w:jc w:val="right"/>
            </w:pPr>
            <w:r>
              <w:t>102,</w:t>
            </w:r>
            <w:r w:rsidR="00B22BC6">
              <w:t>1</w:t>
            </w:r>
          </w:p>
          <w:p w:rsidR="00E359EF" w:rsidRDefault="00E359EF" w:rsidP="00B22BC6">
            <w:pPr>
              <w:jc w:val="right"/>
            </w:pPr>
          </w:p>
        </w:tc>
        <w:tc>
          <w:tcPr>
            <w:tcW w:w="1134" w:type="dxa"/>
            <w:vAlign w:val="center"/>
          </w:tcPr>
          <w:p w:rsidR="00CD5770" w:rsidRDefault="00CD5770" w:rsidP="00B22BC6">
            <w:pPr>
              <w:jc w:val="right"/>
            </w:pPr>
            <w:r>
              <w:t>10</w:t>
            </w:r>
            <w:r w:rsidR="00B22BC6">
              <w:t>0</w:t>
            </w:r>
            <w:r>
              <w:t>,0</w:t>
            </w:r>
          </w:p>
          <w:p w:rsidR="00E359EF" w:rsidRDefault="00E359EF" w:rsidP="00B22BC6">
            <w:pPr>
              <w:jc w:val="right"/>
            </w:pPr>
          </w:p>
        </w:tc>
        <w:tc>
          <w:tcPr>
            <w:tcW w:w="992" w:type="dxa"/>
            <w:vAlign w:val="center"/>
          </w:tcPr>
          <w:p w:rsidR="00CD5770" w:rsidRDefault="00B22BC6" w:rsidP="00B22BC6">
            <w:pPr>
              <w:jc w:val="right"/>
            </w:pPr>
            <w:r>
              <w:t>2,1</w:t>
            </w:r>
          </w:p>
          <w:p w:rsidR="00B22BC6" w:rsidRDefault="00B22BC6" w:rsidP="00B22BC6">
            <w:pPr>
              <w:jc w:val="right"/>
            </w:pP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E359EF" w:rsidRDefault="00CD5770" w:rsidP="00CD5770">
            <w:pPr>
              <w:jc w:val="center"/>
              <w:rPr>
                <w:lang w:eastAsia="en-US"/>
              </w:rPr>
            </w:pPr>
            <w:r w:rsidRPr="00687862">
              <w:rPr>
                <w:lang w:eastAsia="en-US"/>
              </w:rPr>
              <w:t>Муниципальное бюджетное учреждение культуры «</w:t>
            </w:r>
            <w:proofErr w:type="spellStart"/>
            <w:r w:rsidRPr="00687862">
              <w:rPr>
                <w:lang w:eastAsia="en-US"/>
              </w:rPr>
              <w:t>Межпоселенческая</w:t>
            </w:r>
            <w:proofErr w:type="spellEnd"/>
            <w:r w:rsidRPr="00687862">
              <w:rPr>
                <w:lang w:eastAsia="en-US"/>
              </w:rPr>
              <w:t xml:space="preserve"> централизованная библиотечная система </w:t>
            </w:r>
          </w:p>
          <w:p w:rsidR="00CD5770" w:rsidRPr="00687862" w:rsidRDefault="00CD5770" w:rsidP="00CD5770">
            <w:pPr>
              <w:jc w:val="center"/>
              <w:rPr>
                <w:lang w:eastAsia="en-US"/>
              </w:rPr>
            </w:pPr>
            <w:r w:rsidRPr="00687862">
              <w:rPr>
                <w:lang w:eastAsia="en-US"/>
              </w:rPr>
              <w:t>Озинского муниципального района»</w:t>
            </w:r>
          </w:p>
          <w:p w:rsidR="00CD5770" w:rsidRPr="00687862" w:rsidRDefault="00CD5770" w:rsidP="00B22BC6">
            <w:pPr>
              <w:jc w:val="center"/>
              <w:rPr>
                <w:lang w:eastAsia="en-US"/>
              </w:rPr>
            </w:pPr>
          </w:p>
        </w:tc>
        <w:tc>
          <w:tcPr>
            <w:tcW w:w="2835" w:type="dxa"/>
            <w:vAlign w:val="center"/>
          </w:tcPr>
          <w:p w:rsidR="00CD5770" w:rsidRDefault="00E359EF" w:rsidP="00B22BC6">
            <w:r>
              <w:t>У</w:t>
            </w:r>
            <w:r w:rsidR="00CD5770">
              <w:t>лучшение материально-технической базы</w:t>
            </w:r>
          </w:p>
        </w:tc>
      </w:tr>
      <w:tr w:rsidR="00C02E21" w:rsidRPr="00687862" w:rsidTr="00CB5456">
        <w:trPr>
          <w:trHeight w:val="826"/>
          <w:jc w:val="center"/>
        </w:trPr>
        <w:tc>
          <w:tcPr>
            <w:tcW w:w="707" w:type="dxa"/>
            <w:vAlign w:val="center"/>
          </w:tcPr>
          <w:p w:rsidR="00C02E21" w:rsidRDefault="00C02E21" w:rsidP="00C02E21">
            <w:pPr>
              <w:jc w:val="center"/>
            </w:pPr>
            <w:r>
              <w:t>5</w:t>
            </w:r>
          </w:p>
        </w:tc>
        <w:tc>
          <w:tcPr>
            <w:tcW w:w="2519" w:type="dxa"/>
            <w:vAlign w:val="center"/>
          </w:tcPr>
          <w:p w:rsidR="00CB5456" w:rsidRPr="004C4CCD" w:rsidRDefault="00CB5456" w:rsidP="00CB5456">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CB5456" w:rsidRDefault="00CB5456" w:rsidP="00CB5456">
            <w:pPr>
              <w:jc w:val="both"/>
            </w:pPr>
          </w:p>
          <w:p w:rsidR="00C02E21" w:rsidRPr="00B41B84" w:rsidRDefault="00C02E21" w:rsidP="00C02E21">
            <w:pPr>
              <w:rPr>
                <w:rFonts w:eastAsia="Calibri"/>
              </w:rPr>
            </w:pPr>
          </w:p>
        </w:tc>
        <w:tc>
          <w:tcPr>
            <w:tcW w:w="1135" w:type="dxa"/>
            <w:vAlign w:val="center"/>
          </w:tcPr>
          <w:p w:rsidR="00C02E21" w:rsidRDefault="00C02E21" w:rsidP="00C02E21">
            <w:pPr>
              <w:jc w:val="center"/>
              <w:rPr>
                <w:rFonts w:eastAsia="Calibri"/>
              </w:rPr>
            </w:pPr>
            <w:r>
              <w:rPr>
                <w:rFonts w:eastAsia="Calibri"/>
              </w:rPr>
              <w:t>2024 г.</w:t>
            </w:r>
          </w:p>
        </w:tc>
        <w:tc>
          <w:tcPr>
            <w:tcW w:w="1134" w:type="dxa"/>
            <w:vAlign w:val="center"/>
          </w:tcPr>
          <w:p w:rsidR="00C02E21" w:rsidRDefault="00C02E21" w:rsidP="00C02E21">
            <w:pPr>
              <w:jc w:val="center"/>
              <w:rPr>
                <w:rFonts w:eastAsia="Calibri"/>
              </w:rPr>
            </w:pPr>
            <w:r>
              <w:rPr>
                <w:rFonts w:eastAsia="Calibri"/>
              </w:rPr>
              <w:t>4,4</w:t>
            </w:r>
          </w:p>
        </w:tc>
        <w:tc>
          <w:tcPr>
            <w:tcW w:w="1134" w:type="dxa"/>
            <w:vAlign w:val="center"/>
          </w:tcPr>
          <w:p w:rsidR="00C02E21" w:rsidRPr="00687862" w:rsidRDefault="00C02E21" w:rsidP="00C02E21">
            <w:pPr>
              <w:jc w:val="center"/>
              <w:rPr>
                <w:rFonts w:eastAsia="Calibri"/>
              </w:rPr>
            </w:pPr>
          </w:p>
        </w:tc>
        <w:tc>
          <w:tcPr>
            <w:tcW w:w="992" w:type="dxa"/>
            <w:vAlign w:val="center"/>
          </w:tcPr>
          <w:p w:rsidR="00C02E21" w:rsidRDefault="00C02E21" w:rsidP="00C02E21">
            <w:pPr>
              <w:jc w:val="center"/>
              <w:rPr>
                <w:rFonts w:eastAsia="Calibri"/>
              </w:rPr>
            </w:pPr>
          </w:p>
        </w:tc>
        <w:tc>
          <w:tcPr>
            <w:tcW w:w="1276" w:type="dxa"/>
            <w:vAlign w:val="center"/>
          </w:tcPr>
          <w:p w:rsidR="00C02E21" w:rsidRDefault="00C02E21" w:rsidP="00C02E21">
            <w:pPr>
              <w:jc w:val="center"/>
              <w:rPr>
                <w:rFonts w:eastAsia="Calibri"/>
              </w:rPr>
            </w:pPr>
            <w:r>
              <w:rPr>
                <w:rFonts w:eastAsia="Calibri"/>
              </w:rPr>
              <w:t>4,4</w:t>
            </w:r>
          </w:p>
        </w:tc>
        <w:tc>
          <w:tcPr>
            <w:tcW w:w="1276" w:type="dxa"/>
            <w:vAlign w:val="center"/>
          </w:tcPr>
          <w:p w:rsidR="00C02E21" w:rsidRPr="00687862" w:rsidRDefault="00C02E21" w:rsidP="00C02E21">
            <w:pPr>
              <w:jc w:val="center"/>
              <w:rPr>
                <w:rFonts w:eastAsia="Calibri"/>
                <w:lang w:eastAsia="en-US"/>
              </w:rPr>
            </w:pPr>
            <w:bookmarkStart w:id="0" w:name="_GoBack"/>
            <w:bookmarkEnd w:id="0"/>
          </w:p>
        </w:tc>
        <w:tc>
          <w:tcPr>
            <w:tcW w:w="1275" w:type="dxa"/>
            <w:vAlign w:val="center"/>
          </w:tcPr>
          <w:p w:rsidR="00C02E21" w:rsidRPr="00687862" w:rsidRDefault="00C02E21" w:rsidP="00C02E21">
            <w:pPr>
              <w:jc w:val="center"/>
              <w:rPr>
                <w:rFonts w:eastAsia="Calibri"/>
                <w:lang w:eastAsia="en-US"/>
              </w:rPr>
            </w:pPr>
          </w:p>
        </w:tc>
        <w:tc>
          <w:tcPr>
            <w:tcW w:w="1701" w:type="dxa"/>
          </w:tcPr>
          <w:p w:rsidR="00C02E21" w:rsidRPr="00FA1747" w:rsidRDefault="00C02E21" w:rsidP="00C02E21">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2835" w:type="dxa"/>
            <w:vAlign w:val="center"/>
          </w:tcPr>
          <w:p w:rsidR="00C02E21" w:rsidRPr="004C4CCD" w:rsidRDefault="00C02E21" w:rsidP="00C02E21">
            <w:r w:rsidRPr="004C4CCD">
              <w:t xml:space="preserve">Подготовка учреждений к </w:t>
            </w:r>
            <w:r>
              <w:t>осеннее</w:t>
            </w:r>
            <w:r w:rsidRPr="004C4CCD">
              <w:t>-зимнему периоду</w:t>
            </w:r>
          </w:p>
          <w:p w:rsidR="00C02E21" w:rsidRDefault="00C02E21" w:rsidP="00C02E21">
            <w:pPr>
              <w:jc w:val="both"/>
            </w:pPr>
          </w:p>
          <w:p w:rsidR="00C02E21" w:rsidRDefault="00C02E21" w:rsidP="00C02E21">
            <w:pPr>
              <w:jc w:val="center"/>
              <w:rPr>
                <w:rFonts w:eastAsia="Calibri"/>
              </w:rPr>
            </w:pPr>
          </w:p>
        </w:tc>
      </w:tr>
      <w:tr w:rsidR="00C02E21" w:rsidRPr="00687862" w:rsidTr="00454FC1">
        <w:trPr>
          <w:jc w:val="center"/>
        </w:trPr>
        <w:tc>
          <w:tcPr>
            <w:tcW w:w="4361" w:type="dxa"/>
            <w:gridSpan w:val="3"/>
            <w:vAlign w:val="center"/>
          </w:tcPr>
          <w:p w:rsidR="00C02E21" w:rsidRPr="00687862" w:rsidRDefault="00C02E21" w:rsidP="00C02E21">
            <w:pPr>
              <w:rPr>
                <w:b/>
                <w:bCs/>
              </w:rPr>
            </w:pPr>
          </w:p>
          <w:p w:rsidR="00C02E21" w:rsidRPr="00687862" w:rsidRDefault="00C02E21" w:rsidP="00C02E21">
            <w:pPr>
              <w:rPr>
                <w:b/>
                <w:bCs/>
              </w:rPr>
            </w:pPr>
            <w:r w:rsidRPr="00687862">
              <w:rPr>
                <w:b/>
                <w:bCs/>
              </w:rPr>
              <w:t>Итого</w:t>
            </w:r>
          </w:p>
        </w:tc>
        <w:tc>
          <w:tcPr>
            <w:tcW w:w="1134" w:type="dxa"/>
            <w:vAlign w:val="center"/>
          </w:tcPr>
          <w:p w:rsidR="00C02E21" w:rsidRPr="00687862" w:rsidRDefault="00C02E21" w:rsidP="00313018">
            <w:pPr>
              <w:rPr>
                <w:b/>
                <w:bCs/>
              </w:rPr>
            </w:pPr>
            <w:r>
              <w:rPr>
                <w:b/>
                <w:bCs/>
              </w:rPr>
              <w:t>9 237,</w:t>
            </w:r>
            <w:r w:rsidR="00313018">
              <w:rPr>
                <w:b/>
                <w:bCs/>
              </w:rPr>
              <w:t>6</w:t>
            </w:r>
          </w:p>
        </w:tc>
        <w:tc>
          <w:tcPr>
            <w:tcW w:w="1134" w:type="dxa"/>
            <w:vAlign w:val="center"/>
          </w:tcPr>
          <w:p w:rsidR="00C02E21" w:rsidRPr="00687862" w:rsidRDefault="00C02E21" w:rsidP="00C02E21">
            <w:pPr>
              <w:jc w:val="center"/>
              <w:rPr>
                <w:b/>
                <w:bCs/>
              </w:rPr>
            </w:pPr>
            <w:r>
              <w:rPr>
                <w:b/>
                <w:bCs/>
              </w:rPr>
              <w:t>200,0</w:t>
            </w:r>
          </w:p>
        </w:tc>
        <w:tc>
          <w:tcPr>
            <w:tcW w:w="992" w:type="dxa"/>
            <w:vAlign w:val="center"/>
          </w:tcPr>
          <w:p w:rsidR="00C02E21" w:rsidRPr="00687862" w:rsidRDefault="00C02E21" w:rsidP="00C02E21">
            <w:pPr>
              <w:jc w:val="center"/>
              <w:rPr>
                <w:b/>
                <w:bCs/>
              </w:rPr>
            </w:pPr>
            <w:r>
              <w:rPr>
                <w:b/>
                <w:bCs/>
              </w:rPr>
              <w:t>9,1</w:t>
            </w:r>
          </w:p>
        </w:tc>
        <w:tc>
          <w:tcPr>
            <w:tcW w:w="1276" w:type="dxa"/>
            <w:vAlign w:val="center"/>
          </w:tcPr>
          <w:p w:rsidR="00C02E21" w:rsidRPr="00687862" w:rsidRDefault="00C02E21" w:rsidP="00313018">
            <w:pPr>
              <w:jc w:val="center"/>
              <w:rPr>
                <w:b/>
                <w:bCs/>
              </w:rPr>
            </w:pPr>
            <w:r>
              <w:rPr>
                <w:b/>
                <w:bCs/>
              </w:rPr>
              <w:t>9 028,</w:t>
            </w:r>
            <w:r w:rsidR="00313018">
              <w:rPr>
                <w:b/>
                <w:bCs/>
              </w:rPr>
              <w:t>5</w:t>
            </w:r>
          </w:p>
        </w:tc>
        <w:tc>
          <w:tcPr>
            <w:tcW w:w="1276" w:type="dxa"/>
            <w:vAlign w:val="center"/>
          </w:tcPr>
          <w:p w:rsidR="00C02E21" w:rsidRPr="00687862" w:rsidRDefault="00C02E21" w:rsidP="00C02E21">
            <w:pPr>
              <w:jc w:val="center"/>
              <w:rPr>
                <w:b/>
                <w:bCs/>
                <w:lang w:eastAsia="en-US"/>
              </w:rPr>
            </w:pPr>
            <w:r>
              <w:rPr>
                <w:b/>
                <w:bCs/>
                <w:lang w:eastAsia="en-US"/>
              </w:rPr>
              <w:t>8 632,0</w:t>
            </w:r>
          </w:p>
        </w:tc>
        <w:tc>
          <w:tcPr>
            <w:tcW w:w="1275" w:type="dxa"/>
            <w:vAlign w:val="center"/>
          </w:tcPr>
          <w:p w:rsidR="00C02E21" w:rsidRPr="00687862" w:rsidRDefault="00C02E21" w:rsidP="00C02E21">
            <w:pPr>
              <w:jc w:val="center"/>
              <w:rPr>
                <w:b/>
                <w:bCs/>
                <w:lang w:eastAsia="en-US"/>
              </w:rPr>
            </w:pPr>
            <w:r>
              <w:rPr>
                <w:b/>
                <w:bCs/>
                <w:lang w:eastAsia="en-US"/>
              </w:rPr>
              <w:t>8 968,6</w:t>
            </w:r>
          </w:p>
        </w:tc>
        <w:tc>
          <w:tcPr>
            <w:tcW w:w="1701" w:type="dxa"/>
            <w:vAlign w:val="bottom"/>
          </w:tcPr>
          <w:p w:rsidR="00C02E21" w:rsidRPr="00687862" w:rsidRDefault="00C02E21" w:rsidP="00C02E21">
            <w:pPr>
              <w:jc w:val="center"/>
              <w:rPr>
                <w:b/>
                <w:bCs/>
              </w:rPr>
            </w:pPr>
          </w:p>
        </w:tc>
        <w:tc>
          <w:tcPr>
            <w:tcW w:w="2835" w:type="dxa"/>
            <w:vAlign w:val="bottom"/>
          </w:tcPr>
          <w:p w:rsidR="00C02E21" w:rsidRPr="00687862" w:rsidRDefault="00C02E21" w:rsidP="00C02E21">
            <w:pPr>
              <w:jc w:val="center"/>
              <w:rPr>
                <w:b/>
                <w:bCs/>
              </w:rPr>
            </w:pPr>
          </w:p>
        </w:tc>
      </w:tr>
    </w:tbl>
    <w:p w:rsidR="006814A0" w:rsidRPr="00B11931" w:rsidRDefault="006814A0" w:rsidP="006814A0">
      <w:pPr>
        <w:sectPr w:rsidR="006814A0" w:rsidRPr="00B11931" w:rsidSect="00A015EC">
          <w:pgSz w:w="16838" w:h="11906" w:orient="landscape"/>
          <w:pgMar w:top="1701" w:right="1134" w:bottom="568" w:left="1134" w:header="709" w:footer="709" w:gutter="0"/>
          <w:cols w:space="708"/>
          <w:docGrid w:linePitch="360"/>
        </w:sectPr>
      </w:pPr>
    </w:p>
    <w:p w:rsidR="006814A0" w:rsidRPr="00881D3A" w:rsidRDefault="0036249C" w:rsidP="00A015EC">
      <w:pPr>
        <w:ind w:left="5529"/>
      </w:pPr>
      <w:r>
        <w:lastRenderedPageBreak/>
        <w:t>П</w:t>
      </w:r>
      <w:r w:rsidR="006814A0" w:rsidRPr="00881D3A">
        <w:t xml:space="preserve">риложение № 1 </w:t>
      </w:r>
    </w:p>
    <w:p w:rsidR="006814A0" w:rsidRPr="00C24B01" w:rsidRDefault="006814A0" w:rsidP="00A015EC">
      <w:pPr>
        <w:ind w:left="5529"/>
      </w:pPr>
      <w:r w:rsidRPr="00881D3A">
        <w:t>к паспорту муниципальной программы "Культура Озинского муниципального</w:t>
      </w:r>
      <w:r w:rsidR="00A015EC">
        <w:t xml:space="preserve"> </w:t>
      </w: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316441">
            <w:pPr>
              <w:jc w:val="center"/>
              <w:rPr>
                <w:b/>
                <w:bCs/>
              </w:rPr>
            </w:pPr>
            <w:r w:rsidRPr="00C24B01">
              <w:rPr>
                <w:b/>
                <w:bCs/>
              </w:rPr>
              <w:t>202</w:t>
            </w:r>
            <w:r w:rsidR="00316441">
              <w:rPr>
                <w:b/>
                <w:bCs/>
              </w:rPr>
              <w:t>4</w:t>
            </w:r>
            <w:r w:rsidR="00CC3391">
              <w:rPr>
                <w:b/>
                <w:bCs/>
              </w:rPr>
              <w:t xml:space="preserve"> </w:t>
            </w:r>
            <w:r w:rsidRPr="00C24B01">
              <w:rPr>
                <w:b/>
                <w:bCs/>
              </w:rPr>
              <w:t>год</w:t>
            </w:r>
          </w:p>
        </w:tc>
        <w:tc>
          <w:tcPr>
            <w:tcW w:w="1459" w:type="dxa"/>
          </w:tcPr>
          <w:p w:rsidR="006814A0" w:rsidRPr="00C24B01" w:rsidRDefault="006814A0" w:rsidP="00316441">
            <w:pPr>
              <w:jc w:val="center"/>
              <w:rPr>
                <w:b/>
                <w:bCs/>
                <w:lang w:val="en-US"/>
              </w:rPr>
            </w:pPr>
            <w:r w:rsidRPr="00C24B01">
              <w:rPr>
                <w:b/>
                <w:bCs/>
              </w:rPr>
              <w:t>202</w:t>
            </w:r>
            <w:r w:rsidR="00316441">
              <w:rPr>
                <w:b/>
                <w:bCs/>
              </w:rPr>
              <w:t>5</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716207" w:rsidP="006814A0">
            <w:pPr>
              <w:jc w:val="center"/>
              <w:rPr>
                <w:b/>
                <w:bCs/>
              </w:rPr>
            </w:pPr>
            <w:r>
              <w:rPr>
                <w:b/>
                <w:bCs/>
              </w:rPr>
              <w:t>6 192</w:t>
            </w:r>
          </w:p>
        </w:tc>
        <w:tc>
          <w:tcPr>
            <w:tcW w:w="1459" w:type="dxa"/>
          </w:tcPr>
          <w:p w:rsidR="006814A0" w:rsidRPr="00C24B01" w:rsidRDefault="00716207" w:rsidP="006814A0">
            <w:pPr>
              <w:jc w:val="center"/>
              <w:rPr>
                <w:b/>
                <w:bCs/>
              </w:rPr>
            </w:pPr>
            <w:r>
              <w:rPr>
                <w:b/>
                <w:bCs/>
              </w:rPr>
              <w:t>7 000</w:t>
            </w:r>
          </w:p>
        </w:tc>
        <w:tc>
          <w:tcPr>
            <w:tcW w:w="1348" w:type="dxa"/>
          </w:tcPr>
          <w:p w:rsidR="006814A0" w:rsidRPr="00C24B01" w:rsidRDefault="00716207" w:rsidP="006814A0">
            <w:pPr>
              <w:jc w:val="center"/>
              <w:rPr>
                <w:b/>
                <w:bCs/>
              </w:rPr>
            </w:pPr>
            <w:r>
              <w:rPr>
                <w:b/>
                <w:bCs/>
              </w:rPr>
              <w:t>7 010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716207">
            <w:pPr>
              <w:jc w:val="center"/>
            </w:pPr>
            <w:r w:rsidRPr="00C24B01">
              <w:t>15</w:t>
            </w:r>
            <w:r w:rsidR="00716207">
              <w:t>1</w:t>
            </w:r>
          </w:p>
        </w:tc>
        <w:tc>
          <w:tcPr>
            <w:tcW w:w="1459" w:type="dxa"/>
          </w:tcPr>
          <w:p w:rsidR="006814A0" w:rsidRPr="00C24B01" w:rsidRDefault="006814A0" w:rsidP="00716207">
            <w:pPr>
              <w:jc w:val="center"/>
            </w:pPr>
            <w:r w:rsidRPr="00C24B01">
              <w:t>15</w:t>
            </w:r>
            <w:r w:rsidR="00716207">
              <w:t>3</w:t>
            </w:r>
          </w:p>
        </w:tc>
        <w:tc>
          <w:tcPr>
            <w:tcW w:w="1348" w:type="dxa"/>
          </w:tcPr>
          <w:p w:rsidR="006814A0" w:rsidRPr="00C24B01" w:rsidRDefault="006814A0" w:rsidP="00716207">
            <w:pPr>
              <w:jc w:val="center"/>
            </w:pPr>
            <w:r w:rsidRPr="00C24B01">
              <w:t>15</w:t>
            </w:r>
            <w:r w:rsidR="00716207">
              <w:t>5</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716207">
            <w:pPr>
              <w:jc w:val="center"/>
            </w:pPr>
            <w:r>
              <w:t>2 3</w:t>
            </w:r>
            <w:r w:rsidR="00716207">
              <w:t>26</w:t>
            </w:r>
          </w:p>
        </w:tc>
        <w:tc>
          <w:tcPr>
            <w:tcW w:w="1459" w:type="dxa"/>
          </w:tcPr>
          <w:p w:rsidR="006814A0" w:rsidRPr="00C24B01" w:rsidRDefault="006814A0" w:rsidP="00716207">
            <w:pPr>
              <w:jc w:val="center"/>
            </w:pPr>
            <w:r w:rsidRPr="00C24B01">
              <w:t xml:space="preserve">2 </w:t>
            </w:r>
            <w:r w:rsidR="00716207">
              <w:t>400</w:t>
            </w:r>
          </w:p>
        </w:tc>
        <w:tc>
          <w:tcPr>
            <w:tcW w:w="1348" w:type="dxa"/>
          </w:tcPr>
          <w:p w:rsidR="006814A0" w:rsidRPr="00C24B01" w:rsidRDefault="006814A0" w:rsidP="00716207">
            <w:pPr>
              <w:jc w:val="center"/>
            </w:pPr>
            <w:r w:rsidRPr="00C24B01">
              <w:t xml:space="preserve">2 </w:t>
            </w:r>
            <w:r w:rsidR="00716207">
              <w:t>410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716207">
            <w:pPr>
              <w:jc w:val="center"/>
            </w:pPr>
            <w:r w:rsidRPr="00DB0DA2">
              <w:t>13 5</w:t>
            </w:r>
            <w:r w:rsidR="00716207">
              <w:t>13</w:t>
            </w:r>
          </w:p>
        </w:tc>
        <w:tc>
          <w:tcPr>
            <w:tcW w:w="1459" w:type="dxa"/>
          </w:tcPr>
          <w:p w:rsidR="00DB0DA2" w:rsidRPr="00DB0DA2" w:rsidRDefault="00DB0DA2" w:rsidP="00716207">
            <w:pPr>
              <w:jc w:val="center"/>
            </w:pPr>
            <w:r w:rsidRPr="00DB0DA2">
              <w:t>13 5</w:t>
            </w:r>
            <w:r w:rsidR="00716207">
              <w:t>13</w:t>
            </w:r>
          </w:p>
        </w:tc>
        <w:tc>
          <w:tcPr>
            <w:tcW w:w="1348" w:type="dxa"/>
          </w:tcPr>
          <w:p w:rsidR="00DB0DA2" w:rsidRPr="00DB0DA2" w:rsidRDefault="00DB0DA2" w:rsidP="00716207">
            <w:pPr>
              <w:jc w:val="center"/>
            </w:pPr>
            <w:r w:rsidRPr="00DB0DA2">
              <w:t>13 5</w:t>
            </w:r>
            <w:r w:rsidR="00716207">
              <w:t>20</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DB0DA2" w:rsidP="00716207">
            <w:pPr>
              <w:jc w:val="center"/>
            </w:pPr>
            <w:r w:rsidRPr="00DB0DA2">
              <w:t xml:space="preserve">320 </w:t>
            </w:r>
            <w:r w:rsidR="00716207">
              <w:t>642</w:t>
            </w:r>
          </w:p>
        </w:tc>
        <w:tc>
          <w:tcPr>
            <w:tcW w:w="1459" w:type="dxa"/>
          </w:tcPr>
          <w:p w:rsidR="00DB0DA2" w:rsidRPr="00DB0DA2" w:rsidRDefault="00DB0DA2" w:rsidP="00716207">
            <w:pPr>
              <w:jc w:val="center"/>
            </w:pPr>
            <w:r w:rsidRPr="00DB0DA2">
              <w:t>32</w:t>
            </w:r>
            <w:r w:rsidR="00716207">
              <w:t>1 245</w:t>
            </w:r>
          </w:p>
        </w:tc>
        <w:tc>
          <w:tcPr>
            <w:tcW w:w="1348" w:type="dxa"/>
          </w:tcPr>
          <w:p w:rsidR="00DB0DA2" w:rsidRPr="00DB0DA2" w:rsidRDefault="00DB0DA2" w:rsidP="00716207">
            <w:pPr>
              <w:jc w:val="center"/>
            </w:pPr>
            <w:r w:rsidRPr="00DB0DA2">
              <w:t>32</w:t>
            </w:r>
            <w:r w:rsidR="00716207">
              <w:t>1 809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A015EC">
      <w:pPr>
        <w:ind w:left="6237"/>
        <w:jc w:val="both"/>
      </w:pPr>
      <w:r w:rsidRPr="008351C6">
        <w:lastRenderedPageBreak/>
        <w:t>Приложение № 2</w:t>
      </w:r>
    </w:p>
    <w:p w:rsidR="006814A0" w:rsidRPr="008351C6" w:rsidRDefault="006814A0" w:rsidP="00A015EC">
      <w:pPr>
        <w:ind w:left="6237"/>
        <w:jc w:val="both"/>
      </w:pPr>
      <w:r>
        <w:t xml:space="preserve">к паспорту муниципальной </w:t>
      </w:r>
      <w:r w:rsidRPr="008351C6">
        <w:t>программы</w:t>
      </w:r>
      <w:r w:rsidR="00A015EC">
        <w:t xml:space="preserve"> </w:t>
      </w:r>
      <w:r w:rsidRPr="008351C6">
        <w:t xml:space="preserve">«Культура Озинского </w:t>
      </w:r>
      <w:proofErr w:type="gramStart"/>
      <w:r w:rsidRPr="008351C6">
        <w:t>муниципального</w:t>
      </w:r>
      <w:proofErr w:type="gramEnd"/>
    </w:p>
    <w:p w:rsidR="006814A0" w:rsidRPr="008351C6" w:rsidRDefault="006814A0" w:rsidP="00A015EC">
      <w:pPr>
        <w:ind w:left="6237"/>
        <w:jc w:val="both"/>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316441">
            <w:pPr>
              <w:jc w:val="center"/>
              <w:rPr>
                <w:b/>
                <w:bCs/>
              </w:rPr>
            </w:pPr>
            <w:r w:rsidRPr="00C24B01">
              <w:rPr>
                <w:b/>
                <w:bCs/>
              </w:rPr>
              <w:t>202</w:t>
            </w:r>
            <w:r w:rsidR="00316441">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DB0DA2" w:rsidP="000912F7">
            <w:pPr>
              <w:jc w:val="center"/>
            </w:pPr>
            <w:r>
              <w:t>2</w:t>
            </w:r>
            <w:r w:rsidR="000069CF">
              <w:t>6</w:t>
            </w:r>
            <w:r w:rsidR="000912F7">
              <w:t> 898,1</w:t>
            </w:r>
          </w:p>
        </w:tc>
        <w:tc>
          <w:tcPr>
            <w:tcW w:w="1701" w:type="dxa"/>
            <w:shd w:val="clear" w:color="auto" w:fill="F2DBDB"/>
            <w:vAlign w:val="bottom"/>
          </w:tcPr>
          <w:p w:rsidR="00316441" w:rsidRPr="00C24B01" w:rsidRDefault="00DB0DA2" w:rsidP="00711D79">
            <w:pPr>
              <w:jc w:val="center"/>
            </w:pPr>
            <w:r>
              <w:t>2</w:t>
            </w:r>
            <w:r w:rsidR="00711D79">
              <w:t>5 282,0</w:t>
            </w:r>
          </w:p>
        </w:tc>
        <w:tc>
          <w:tcPr>
            <w:tcW w:w="1701" w:type="dxa"/>
            <w:shd w:val="clear" w:color="auto" w:fill="F2DBDB"/>
            <w:vAlign w:val="bottom"/>
          </w:tcPr>
          <w:p w:rsidR="00316441" w:rsidRPr="00C24B01" w:rsidRDefault="00DB0DA2" w:rsidP="00711D79">
            <w:pPr>
              <w:jc w:val="center"/>
            </w:pPr>
            <w:r>
              <w:t>2</w:t>
            </w:r>
            <w:r w:rsidR="00711D79">
              <w:t>5 208,3</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5</w:t>
            </w:r>
            <w:r w:rsidR="00D00F67">
              <w:t>0</w:t>
            </w:r>
            <w:r>
              <w:t>,0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0069CF" w:rsidP="000855F7">
            <w:pPr>
              <w:jc w:val="center"/>
            </w:pPr>
            <w:r>
              <w:t>1 50</w:t>
            </w:r>
            <w:r w:rsidR="00D00F67">
              <w:t>1,0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DB0DA2" w:rsidP="000912F7">
            <w:pPr>
              <w:jc w:val="center"/>
            </w:pPr>
            <w:r>
              <w:t>2</w:t>
            </w:r>
            <w:r w:rsidR="000736EF">
              <w:t>5</w:t>
            </w:r>
            <w:r w:rsidR="000912F7">
              <w:t> 347,1</w:t>
            </w:r>
          </w:p>
        </w:tc>
        <w:tc>
          <w:tcPr>
            <w:tcW w:w="1701" w:type="dxa"/>
            <w:vAlign w:val="bottom"/>
          </w:tcPr>
          <w:p w:rsidR="00316441" w:rsidRPr="00C24B01" w:rsidRDefault="00DB0DA2" w:rsidP="00711D79">
            <w:pPr>
              <w:jc w:val="center"/>
            </w:pPr>
            <w:r>
              <w:t>2</w:t>
            </w:r>
            <w:r w:rsidR="00711D79">
              <w:t>5 282,0</w:t>
            </w:r>
          </w:p>
        </w:tc>
        <w:tc>
          <w:tcPr>
            <w:tcW w:w="1701" w:type="dxa"/>
            <w:vAlign w:val="bottom"/>
          </w:tcPr>
          <w:p w:rsidR="00316441" w:rsidRPr="00C24B01" w:rsidRDefault="00DB0DA2" w:rsidP="00711D79">
            <w:pPr>
              <w:jc w:val="center"/>
            </w:pPr>
            <w:r>
              <w:t>2</w:t>
            </w:r>
            <w:r w:rsidR="00711D79">
              <w:t>5 208,3</w:t>
            </w:r>
          </w:p>
        </w:tc>
      </w:tr>
      <w:tr w:rsidR="00316441" w:rsidRPr="00C24B01" w:rsidTr="006814A0">
        <w:tc>
          <w:tcPr>
            <w:tcW w:w="2552" w:type="dxa"/>
            <w:vMerge w:val="restart"/>
          </w:tcPr>
          <w:p w:rsidR="00316441" w:rsidRPr="00C24B01" w:rsidRDefault="00316441"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313018" w:rsidP="000855F7">
            <w:pPr>
              <w:jc w:val="center"/>
            </w:pPr>
            <w:r>
              <w:t>9 237,6</w:t>
            </w:r>
          </w:p>
        </w:tc>
        <w:tc>
          <w:tcPr>
            <w:tcW w:w="1701" w:type="dxa"/>
            <w:shd w:val="clear" w:color="auto" w:fill="F2DBDB"/>
            <w:vAlign w:val="bottom"/>
          </w:tcPr>
          <w:p w:rsidR="00316441" w:rsidRPr="00C24B01" w:rsidRDefault="00316441" w:rsidP="000855F7">
            <w:pPr>
              <w:jc w:val="center"/>
            </w:pPr>
            <w:r>
              <w:t>8 632,0</w:t>
            </w:r>
          </w:p>
        </w:tc>
        <w:tc>
          <w:tcPr>
            <w:tcW w:w="1701" w:type="dxa"/>
            <w:shd w:val="clear" w:color="auto" w:fill="F2DBDB"/>
            <w:vAlign w:val="bottom"/>
          </w:tcPr>
          <w:p w:rsidR="00316441" w:rsidRPr="00C24B01" w:rsidRDefault="00316441" w:rsidP="000855F7">
            <w:pPr>
              <w:jc w:val="center"/>
            </w:pPr>
            <w:r>
              <w:t>8 968,6</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20</w:t>
            </w:r>
            <w:r w:rsidR="00D00F67">
              <w:t>0,0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D00F67" w:rsidP="000855F7">
            <w:pPr>
              <w:jc w:val="center"/>
            </w:pPr>
            <w:r>
              <w:t>9,1</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313018" w:rsidP="000855F7">
            <w:pPr>
              <w:jc w:val="center"/>
            </w:pPr>
            <w:r>
              <w:t>9 028,5</w:t>
            </w:r>
          </w:p>
        </w:tc>
        <w:tc>
          <w:tcPr>
            <w:tcW w:w="1701" w:type="dxa"/>
            <w:vAlign w:val="bottom"/>
          </w:tcPr>
          <w:p w:rsidR="00316441" w:rsidRPr="00C24B01" w:rsidRDefault="00316441" w:rsidP="000855F7">
            <w:pPr>
              <w:jc w:val="center"/>
            </w:pPr>
            <w:r>
              <w:t>8 632,0</w:t>
            </w:r>
          </w:p>
        </w:tc>
        <w:tc>
          <w:tcPr>
            <w:tcW w:w="1701" w:type="dxa"/>
            <w:vAlign w:val="bottom"/>
          </w:tcPr>
          <w:p w:rsidR="00316441" w:rsidRPr="00C24B01" w:rsidRDefault="00316441" w:rsidP="000855F7">
            <w:pPr>
              <w:jc w:val="center"/>
            </w:pPr>
            <w:r>
              <w:t>8 968,6</w:t>
            </w:r>
          </w:p>
        </w:tc>
      </w:tr>
      <w:tr w:rsidR="00316441" w:rsidRPr="00C24B01" w:rsidTr="006814A0">
        <w:trPr>
          <w:trHeight w:val="640"/>
        </w:trPr>
        <w:tc>
          <w:tcPr>
            <w:tcW w:w="2552" w:type="dxa"/>
            <w:vMerge w:val="restart"/>
            <w:vAlign w:val="center"/>
          </w:tcPr>
          <w:p w:rsidR="00316441" w:rsidRPr="00C24B01" w:rsidRDefault="00316441" w:rsidP="006814A0">
            <w:pPr>
              <w:jc w:val="center"/>
              <w:rPr>
                <w:b/>
                <w:bCs/>
                <w:i/>
                <w:iCs/>
              </w:rPr>
            </w:pPr>
          </w:p>
          <w:p w:rsidR="00316441" w:rsidRPr="00C24B01" w:rsidRDefault="00316441" w:rsidP="006814A0">
            <w:pPr>
              <w:jc w:val="center"/>
              <w:rPr>
                <w:b/>
                <w:bCs/>
                <w:i/>
                <w:iCs/>
              </w:rPr>
            </w:pPr>
          </w:p>
          <w:p w:rsidR="00316441" w:rsidRPr="00C24B01" w:rsidRDefault="00316441" w:rsidP="006814A0">
            <w:pPr>
              <w:jc w:val="center"/>
              <w:rPr>
                <w:b/>
                <w:bCs/>
                <w:i/>
                <w:iCs/>
              </w:rPr>
            </w:pPr>
            <w:r w:rsidRPr="00C24B01">
              <w:rPr>
                <w:b/>
                <w:bCs/>
                <w:i/>
                <w:iCs/>
              </w:rPr>
              <w:t>ВСЕГО</w:t>
            </w:r>
          </w:p>
        </w:tc>
        <w:tc>
          <w:tcPr>
            <w:tcW w:w="2694" w:type="dxa"/>
            <w:shd w:val="clear" w:color="auto" w:fill="F2DBDB"/>
            <w:vAlign w:val="bottom"/>
          </w:tcPr>
          <w:p w:rsidR="00316441" w:rsidRPr="00C24B01" w:rsidRDefault="00316441" w:rsidP="006814A0">
            <w:pPr>
              <w:jc w:val="center"/>
              <w:rPr>
                <w:b/>
                <w:bCs/>
                <w:i/>
                <w:iCs/>
              </w:rPr>
            </w:pPr>
            <w:r w:rsidRPr="00C24B01">
              <w:rPr>
                <w:b/>
                <w:bCs/>
                <w:i/>
                <w:iCs/>
              </w:rPr>
              <w:t>Всего</w:t>
            </w:r>
          </w:p>
        </w:tc>
        <w:tc>
          <w:tcPr>
            <w:tcW w:w="1842" w:type="dxa"/>
            <w:shd w:val="clear" w:color="auto" w:fill="F2DBDB"/>
            <w:vAlign w:val="bottom"/>
          </w:tcPr>
          <w:p w:rsidR="00316441" w:rsidRPr="00C24B01" w:rsidRDefault="00DB0DA2" w:rsidP="000912F7">
            <w:pPr>
              <w:rPr>
                <w:b/>
                <w:bCs/>
                <w:i/>
                <w:iCs/>
              </w:rPr>
            </w:pPr>
            <w:r>
              <w:rPr>
                <w:b/>
                <w:bCs/>
                <w:i/>
                <w:iCs/>
              </w:rPr>
              <w:t xml:space="preserve">      </w:t>
            </w:r>
            <w:r w:rsidR="00316441">
              <w:rPr>
                <w:b/>
                <w:bCs/>
                <w:i/>
                <w:iCs/>
              </w:rPr>
              <w:t>3</w:t>
            </w:r>
            <w:r w:rsidR="00313018">
              <w:rPr>
                <w:b/>
                <w:bCs/>
                <w:i/>
                <w:iCs/>
              </w:rPr>
              <w:t>6 135,7</w:t>
            </w:r>
          </w:p>
        </w:tc>
        <w:tc>
          <w:tcPr>
            <w:tcW w:w="1701" w:type="dxa"/>
            <w:shd w:val="clear" w:color="auto" w:fill="F2DBDB"/>
            <w:vAlign w:val="bottom"/>
          </w:tcPr>
          <w:p w:rsidR="00316441" w:rsidRPr="00C24B01" w:rsidRDefault="00711D79" w:rsidP="000855F7">
            <w:pPr>
              <w:jc w:val="center"/>
              <w:rPr>
                <w:b/>
                <w:bCs/>
                <w:i/>
                <w:iCs/>
              </w:rPr>
            </w:pPr>
            <w:r>
              <w:rPr>
                <w:b/>
                <w:bCs/>
                <w:i/>
                <w:iCs/>
              </w:rPr>
              <w:t>33 914,0</w:t>
            </w:r>
          </w:p>
        </w:tc>
        <w:tc>
          <w:tcPr>
            <w:tcW w:w="1701" w:type="dxa"/>
            <w:shd w:val="clear" w:color="auto" w:fill="F2DBDB"/>
            <w:vAlign w:val="bottom"/>
          </w:tcPr>
          <w:p w:rsidR="00316441" w:rsidRPr="00C24B01" w:rsidRDefault="00316441" w:rsidP="00711D79">
            <w:pPr>
              <w:jc w:val="center"/>
              <w:rPr>
                <w:b/>
                <w:bCs/>
                <w:i/>
                <w:iCs/>
              </w:rPr>
            </w:pPr>
            <w:r>
              <w:rPr>
                <w:b/>
                <w:bCs/>
                <w:i/>
                <w:iCs/>
              </w:rPr>
              <w:t>3</w:t>
            </w:r>
            <w:r w:rsidR="00711D79">
              <w:rPr>
                <w:b/>
                <w:bCs/>
                <w:i/>
                <w:iCs/>
              </w:rPr>
              <w:t>4 176,9</w:t>
            </w:r>
          </w:p>
        </w:tc>
      </w:tr>
      <w:tr w:rsidR="00316441" w:rsidRPr="00C24B01" w:rsidTr="006814A0">
        <w:trPr>
          <w:trHeight w:val="551"/>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Федеральный бюджет</w:t>
            </w:r>
          </w:p>
        </w:tc>
        <w:tc>
          <w:tcPr>
            <w:tcW w:w="1842" w:type="dxa"/>
            <w:vAlign w:val="bottom"/>
          </w:tcPr>
          <w:p w:rsidR="00316441" w:rsidRPr="00C24B01" w:rsidRDefault="00015394" w:rsidP="000855F7">
            <w:pPr>
              <w:jc w:val="center"/>
              <w:rPr>
                <w:b/>
                <w:bCs/>
                <w:i/>
                <w:iCs/>
              </w:rPr>
            </w:pPr>
            <w:r>
              <w:rPr>
                <w:b/>
                <w:bCs/>
                <w:i/>
                <w:iCs/>
              </w:rPr>
              <w:t>2</w:t>
            </w:r>
            <w:r w:rsidR="000855F7">
              <w:rPr>
                <w:b/>
                <w:bCs/>
                <w:i/>
                <w:iCs/>
              </w:rPr>
              <w:t>5</w:t>
            </w:r>
            <w:r w:rsidR="00D00F67">
              <w:rPr>
                <w:b/>
                <w:bCs/>
                <w:i/>
                <w:iCs/>
              </w:rPr>
              <w:t>0,0</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rPr>
          <w:trHeight w:val="555"/>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Областной бюджет</w:t>
            </w:r>
          </w:p>
        </w:tc>
        <w:tc>
          <w:tcPr>
            <w:tcW w:w="1842" w:type="dxa"/>
            <w:vAlign w:val="bottom"/>
          </w:tcPr>
          <w:p w:rsidR="00316441" w:rsidRPr="00C24B01" w:rsidRDefault="000069CF" w:rsidP="000855F7">
            <w:pPr>
              <w:jc w:val="center"/>
              <w:rPr>
                <w:b/>
                <w:bCs/>
                <w:i/>
                <w:iCs/>
              </w:rPr>
            </w:pPr>
            <w:r>
              <w:rPr>
                <w:b/>
                <w:bCs/>
                <w:i/>
                <w:iCs/>
              </w:rPr>
              <w:t>1</w:t>
            </w:r>
            <w:r w:rsidR="002C39C9">
              <w:rPr>
                <w:b/>
                <w:bCs/>
                <w:i/>
                <w:iCs/>
              </w:rPr>
              <w:t xml:space="preserve"> </w:t>
            </w:r>
            <w:r>
              <w:rPr>
                <w:b/>
                <w:bCs/>
                <w:i/>
                <w:iCs/>
              </w:rPr>
              <w:t>5</w:t>
            </w:r>
            <w:r w:rsidR="00D00F67">
              <w:rPr>
                <w:b/>
                <w:bCs/>
                <w:i/>
                <w:iCs/>
              </w:rPr>
              <w:t>10</w:t>
            </w:r>
            <w:r w:rsidR="00015394">
              <w:rPr>
                <w:b/>
                <w:bCs/>
                <w:i/>
                <w:iCs/>
              </w:rPr>
              <w:t>,</w:t>
            </w:r>
            <w:r w:rsidR="00D00F67">
              <w:rPr>
                <w:b/>
                <w:bCs/>
                <w:i/>
                <w:iCs/>
              </w:rPr>
              <w:t>1</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Бюджет муниципального района</w:t>
            </w:r>
          </w:p>
        </w:tc>
        <w:tc>
          <w:tcPr>
            <w:tcW w:w="1842" w:type="dxa"/>
            <w:vAlign w:val="bottom"/>
          </w:tcPr>
          <w:p w:rsidR="00316441" w:rsidRPr="00C24B01" w:rsidRDefault="00DB0DA2" w:rsidP="000912F7">
            <w:pPr>
              <w:rPr>
                <w:b/>
                <w:bCs/>
                <w:i/>
                <w:iCs/>
              </w:rPr>
            </w:pPr>
            <w:r>
              <w:rPr>
                <w:b/>
                <w:bCs/>
                <w:i/>
                <w:iCs/>
              </w:rPr>
              <w:t xml:space="preserve">      </w:t>
            </w:r>
            <w:r w:rsidR="00316441">
              <w:rPr>
                <w:b/>
                <w:bCs/>
                <w:i/>
                <w:iCs/>
              </w:rPr>
              <w:t>3</w:t>
            </w:r>
            <w:r w:rsidR="000736EF">
              <w:rPr>
                <w:b/>
                <w:bCs/>
                <w:i/>
                <w:iCs/>
              </w:rPr>
              <w:t>4</w:t>
            </w:r>
            <w:r w:rsidR="00313018">
              <w:rPr>
                <w:b/>
                <w:bCs/>
                <w:i/>
                <w:iCs/>
              </w:rPr>
              <w:t> 375,6</w:t>
            </w:r>
          </w:p>
        </w:tc>
        <w:tc>
          <w:tcPr>
            <w:tcW w:w="1701" w:type="dxa"/>
            <w:vAlign w:val="bottom"/>
          </w:tcPr>
          <w:p w:rsidR="00316441" w:rsidRPr="00C24B01" w:rsidRDefault="00316441" w:rsidP="00711D79">
            <w:pPr>
              <w:jc w:val="center"/>
              <w:rPr>
                <w:b/>
                <w:bCs/>
                <w:i/>
                <w:iCs/>
              </w:rPr>
            </w:pPr>
            <w:r>
              <w:rPr>
                <w:b/>
                <w:bCs/>
                <w:i/>
                <w:iCs/>
              </w:rPr>
              <w:t>3</w:t>
            </w:r>
            <w:r w:rsidR="00711D79">
              <w:rPr>
                <w:b/>
                <w:bCs/>
                <w:i/>
                <w:iCs/>
              </w:rPr>
              <w:t>3 914,0</w:t>
            </w:r>
          </w:p>
        </w:tc>
        <w:tc>
          <w:tcPr>
            <w:tcW w:w="1701" w:type="dxa"/>
            <w:vAlign w:val="bottom"/>
          </w:tcPr>
          <w:p w:rsidR="00316441" w:rsidRPr="00C24B01" w:rsidRDefault="00316441" w:rsidP="00711D79">
            <w:pPr>
              <w:jc w:val="center"/>
              <w:rPr>
                <w:b/>
                <w:bCs/>
                <w:i/>
                <w:iCs/>
              </w:rPr>
            </w:pPr>
            <w:r>
              <w:rPr>
                <w:b/>
                <w:bCs/>
                <w:i/>
                <w:iCs/>
              </w:rPr>
              <w:t>3</w:t>
            </w:r>
            <w:r w:rsidR="00711D79">
              <w:rPr>
                <w:b/>
                <w:bCs/>
                <w:i/>
                <w:iCs/>
              </w:rPr>
              <w:t>4 176,9</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E0D4E"/>
    <w:rsid w:val="000069CF"/>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6EF"/>
    <w:rsid w:val="00073EAC"/>
    <w:rsid w:val="000759A9"/>
    <w:rsid w:val="00081FAB"/>
    <w:rsid w:val="00082114"/>
    <w:rsid w:val="000855F7"/>
    <w:rsid w:val="00087BA5"/>
    <w:rsid w:val="000912F7"/>
    <w:rsid w:val="000A1819"/>
    <w:rsid w:val="000B09E5"/>
    <w:rsid w:val="000B2A43"/>
    <w:rsid w:val="000B657D"/>
    <w:rsid w:val="000C2DD4"/>
    <w:rsid w:val="000D20C3"/>
    <w:rsid w:val="000E2AEA"/>
    <w:rsid w:val="000E5912"/>
    <w:rsid w:val="000F2F99"/>
    <w:rsid w:val="000F50A1"/>
    <w:rsid w:val="0010421D"/>
    <w:rsid w:val="001127A0"/>
    <w:rsid w:val="001157FD"/>
    <w:rsid w:val="00121442"/>
    <w:rsid w:val="00122C3D"/>
    <w:rsid w:val="001368E8"/>
    <w:rsid w:val="001414B4"/>
    <w:rsid w:val="0014712A"/>
    <w:rsid w:val="001518ED"/>
    <w:rsid w:val="00173F26"/>
    <w:rsid w:val="00197F1D"/>
    <w:rsid w:val="001A3136"/>
    <w:rsid w:val="001A322B"/>
    <w:rsid w:val="001C1018"/>
    <w:rsid w:val="001C4A64"/>
    <w:rsid w:val="001D3ECF"/>
    <w:rsid w:val="001E113A"/>
    <w:rsid w:val="001E1158"/>
    <w:rsid w:val="001E57B0"/>
    <w:rsid w:val="001F2E0E"/>
    <w:rsid w:val="00204703"/>
    <w:rsid w:val="00210630"/>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C39C9"/>
    <w:rsid w:val="002D0857"/>
    <w:rsid w:val="002D09CA"/>
    <w:rsid w:val="002D5726"/>
    <w:rsid w:val="002E0F12"/>
    <w:rsid w:val="002E6287"/>
    <w:rsid w:val="002F10C2"/>
    <w:rsid w:val="002F6562"/>
    <w:rsid w:val="00313018"/>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4FEE"/>
    <w:rsid w:val="00386266"/>
    <w:rsid w:val="003A1E80"/>
    <w:rsid w:val="003A5F8A"/>
    <w:rsid w:val="003C6B89"/>
    <w:rsid w:val="003D024C"/>
    <w:rsid w:val="003D1EBB"/>
    <w:rsid w:val="003E0822"/>
    <w:rsid w:val="003E6B7E"/>
    <w:rsid w:val="003F32E3"/>
    <w:rsid w:val="003F4905"/>
    <w:rsid w:val="00413BB7"/>
    <w:rsid w:val="00414E73"/>
    <w:rsid w:val="00415E66"/>
    <w:rsid w:val="0042026A"/>
    <w:rsid w:val="0042275D"/>
    <w:rsid w:val="00454FC1"/>
    <w:rsid w:val="00463362"/>
    <w:rsid w:val="00470CFF"/>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1D91"/>
    <w:rsid w:val="00506D72"/>
    <w:rsid w:val="00507041"/>
    <w:rsid w:val="005178BE"/>
    <w:rsid w:val="00517CAA"/>
    <w:rsid w:val="00527D25"/>
    <w:rsid w:val="00536B08"/>
    <w:rsid w:val="00537D0F"/>
    <w:rsid w:val="005419A5"/>
    <w:rsid w:val="00542E14"/>
    <w:rsid w:val="00546C74"/>
    <w:rsid w:val="00552351"/>
    <w:rsid w:val="00553ED1"/>
    <w:rsid w:val="0057020A"/>
    <w:rsid w:val="00570638"/>
    <w:rsid w:val="005A23FF"/>
    <w:rsid w:val="005A4C77"/>
    <w:rsid w:val="005A6335"/>
    <w:rsid w:val="005B7581"/>
    <w:rsid w:val="005C40D1"/>
    <w:rsid w:val="005D03AC"/>
    <w:rsid w:val="005D4CA5"/>
    <w:rsid w:val="005E4758"/>
    <w:rsid w:val="005F7F0F"/>
    <w:rsid w:val="00600D56"/>
    <w:rsid w:val="00602FDB"/>
    <w:rsid w:val="00636A33"/>
    <w:rsid w:val="00637735"/>
    <w:rsid w:val="00667DC8"/>
    <w:rsid w:val="0067164C"/>
    <w:rsid w:val="006719A2"/>
    <w:rsid w:val="006814A0"/>
    <w:rsid w:val="00684C3F"/>
    <w:rsid w:val="0068687D"/>
    <w:rsid w:val="00687862"/>
    <w:rsid w:val="00687ABD"/>
    <w:rsid w:val="006A0565"/>
    <w:rsid w:val="006A5144"/>
    <w:rsid w:val="006A7247"/>
    <w:rsid w:val="006A74EF"/>
    <w:rsid w:val="006C0B41"/>
    <w:rsid w:val="006C230B"/>
    <w:rsid w:val="006E103A"/>
    <w:rsid w:val="006E540D"/>
    <w:rsid w:val="006F2AA3"/>
    <w:rsid w:val="00707BE8"/>
    <w:rsid w:val="00710CFA"/>
    <w:rsid w:val="00711D79"/>
    <w:rsid w:val="00716207"/>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C5BC6"/>
    <w:rsid w:val="007D686B"/>
    <w:rsid w:val="007F06FF"/>
    <w:rsid w:val="0080026A"/>
    <w:rsid w:val="00803890"/>
    <w:rsid w:val="0081513F"/>
    <w:rsid w:val="00815957"/>
    <w:rsid w:val="00827402"/>
    <w:rsid w:val="00835623"/>
    <w:rsid w:val="00837337"/>
    <w:rsid w:val="00846622"/>
    <w:rsid w:val="00864522"/>
    <w:rsid w:val="00867B0B"/>
    <w:rsid w:val="00872BC4"/>
    <w:rsid w:val="008769BD"/>
    <w:rsid w:val="0087704F"/>
    <w:rsid w:val="0088086E"/>
    <w:rsid w:val="00884E09"/>
    <w:rsid w:val="008855C8"/>
    <w:rsid w:val="00885B5C"/>
    <w:rsid w:val="00895D11"/>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82281"/>
    <w:rsid w:val="009847A0"/>
    <w:rsid w:val="00992E06"/>
    <w:rsid w:val="009A3235"/>
    <w:rsid w:val="009A6A9A"/>
    <w:rsid w:val="009B22BD"/>
    <w:rsid w:val="009C73F9"/>
    <w:rsid w:val="009D159D"/>
    <w:rsid w:val="009D5870"/>
    <w:rsid w:val="009D59CD"/>
    <w:rsid w:val="009E0D4E"/>
    <w:rsid w:val="009E7F69"/>
    <w:rsid w:val="00A015EC"/>
    <w:rsid w:val="00A04849"/>
    <w:rsid w:val="00A21C50"/>
    <w:rsid w:val="00A407DE"/>
    <w:rsid w:val="00A5190E"/>
    <w:rsid w:val="00A52F4A"/>
    <w:rsid w:val="00A53BD1"/>
    <w:rsid w:val="00A55601"/>
    <w:rsid w:val="00A607DB"/>
    <w:rsid w:val="00A64072"/>
    <w:rsid w:val="00A74E36"/>
    <w:rsid w:val="00A755E2"/>
    <w:rsid w:val="00A76EA8"/>
    <w:rsid w:val="00A83E00"/>
    <w:rsid w:val="00A84CD0"/>
    <w:rsid w:val="00A90853"/>
    <w:rsid w:val="00A92BCD"/>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62B34"/>
    <w:rsid w:val="00B805B1"/>
    <w:rsid w:val="00B80FD0"/>
    <w:rsid w:val="00B813FF"/>
    <w:rsid w:val="00B815C7"/>
    <w:rsid w:val="00B92C19"/>
    <w:rsid w:val="00BA5D92"/>
    <w:rsid w:val="00BC4C6B"/>
    <w:rsid w:val="00BC5473"/>
    <w:rsid w:val="00BC6454"/>
    <w:rsid w:val="00BD295C"/>
    <w:rsid w:val="00BD4A51"/>
    <w:rsid w:val="00BD4F26"/>
    <w:rsid w:val="00BD5338"/>
    <w:rsid w:val="00BF2CF0"/>
    <w:rsid w:val="00C0057F"/>
    <w:rsid w:val="00C026F6"/>
    <w:rsid w:val="00C02E21"/>
    <w:rsid w:val="00C04459"/>
    <w:rsid w:val="00C12D49"/>
    <w:rsid w:val="00C24B01"/>
    <w:rsid w:val="00C27FA3"/>
    <w:rsid w:val="00C36935"/>
    <w:rsid w:val="00C51557"/>
    <w:rsid w:val="00C601DF"/>
    <w:rsid w:val="00C60793"/>
    <w:rsid w:val="00C627DE"/>
    <w:rsid w:val="00C861D4"/>
    <w:rsid w:val="00C95A45"/>
    <w:rsid w:val="00C96C34"/>
    <w:rsid w:val="00CA069C"/>
    <w:rsid w:val="00CB0291"/>
    <w:rsid w:val="00CB5456"/>
    <w:rsid w:val="00CB59D1"/>
    <w:rsid w:val="00CB7DF6"/>
    <w:rsid w:val="00CC3391"/>
    <w:rsid w:val="00CD5770"/>
    <w:rsid w:val="00CD61CB"/>
    <w:rsid w:val="00CE49F2"/>
    <w:rsid w:val="00CE7449"/>
    <w:rsid w:val="00CF438F"/>
    <w:rsid w:val="00CF6D8A"/>
    <w:rsid w:val="00D00F67"/>
    <w:rsid w:val="00D04389"/>
    <w:rsid w:val="00D06D9D"/>
    <w:rsid w:val="00D114DA"/>
    <w:rsid w:val="00D26D53"/>
    <w:rsid w:val="00D4671D"/>
    <w:rsid w:val="00D46B1F"/>
    <w:rsid w:val="00D46EFD"/>
    <w:rsid w:val="00D545AF"/>
    <w:rsid w:val="00D55A35"/>
    <w:rsid w:val="00D56B0B"/>
    <w:rsid w:val="00D657AB"/>
    <w:rsid w:val="00D72539"/>
    <w:rsid w:val="00D75162"/>
    <w:rsid w:val="00D80D26"/>
    <w:rsid w:val="00D844C3"/>
    <w:rsid w:val="00D871F9"/>
    <w:rsid w:val="00D95633"/>
    <w:rsid w:val="00DB0DA2"/>
    <w:rsid w:val="00DC2B95"/>
    <w:rsid w:val="00DC779B"/>
    <w:rsid w:val="00DD1346"/>
    <w:rsid w:val="00DE0E64"/>
    <w:rsid w:val="00DF1186"/>
    <w:rsid w:val="00DF244F"/>
    <w:rsid w:val="00DF5C8F"/>
    <w:rsid w:val="00E26633"/>
    <w:rsid w:val="00E359EF"/>
    <w:rsid w:val="00E37C81"/>
    <w:rsid w:val="00E47653"/>
    <w:rsid w:val="00E51235"/>
    <w:rsid w:val="00E561B4"/>
    <w:rsid w:val="00E72417"/>
    <w:rsid w:val="00E726CA"/>
    <w:rsid w:val="00E745CA"/>
    <w:rsid w:val="00E75C43"/>
    <w:rsid w:val="00E90599"/>
    <w:rsid w:val="00E91914"/>
    <w:rsid w:val="00E91C07"/>
    <w:rsid w:val="00E92AF8"/>
    <w:rsid w:val="00E97544"/>
    <w:rsid w:val="00E97943"/>
    <w:rsid w:val="00EA0A5B"/>
    <w:rsid w:val="00EA730A"/>
    <w:rsid w:val="00EB1CE3"/>
    <w:rsid w:val="00EB2EE0"/>
    <w:rsid w:val="00EC30CE"/>
    <w:rsid w:val="00EC4CE9"/>
    <w:rsid w:val="00ED14FD"/>
    <w:rsid w:val="00ED4B6A"/>
    <w:rsid w:val="00EE0F19"/>
    <w:rsid w:val="00EF1CEA"/>
    <w:rsid w:val="00EF3AD4"/>
    <w:rsid w:val="00F033B3"/>
    <w:rsid w:val="00F056FC"/>
    <w:rsid w:val="00F06F22"/>
    <w:rsid w:val="00F103A4"/>
    <w:rsid w:val="00F112E4"/>
    <w:rsid w:val="00F12303"/>
    <w:rsid w:val="00F16A72"/>
    <w:rsid w:val="00F322DB"/>
    <w:rsid w:val="00F50896"/>
    <w:rsid w:val="00F63F87"/>
    <w:rsid w:val="00F67E61"/>
    <w:rsid w:val="00F74C9F"/>
    <w:rsid w:val="00F93AAE"/>
    <w:rsid w:val="00F94B8A"/>
    <w:rsid w:val="00F96BFF"/>
    <w:rsid w:val="00FA1747"/>
    <w:rsid w:val="00FC3553"/>
    <w:rsid w:val="00FC7660"/>
    <w:rsid w:val="00FD5596"/>
    <w:rsid w:val="00FD7E07"/>
    <w:rsid w:val="00FF4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16">
    <w:name w:val="Заголовок1"/>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8">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7">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8">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9">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9">
    <w:name w:val="Обычный (веб)1"/>
    <w:basedOn w:val="a"/>
    <w:rsid w:val="006A7247"/>
    <w:pPr>
      <w:suppressAutoHyphens/>
      <w:spacing w:before="280" w:after="280" w:line="100" w:lineRule="atLeast"/>
    </w:pPr>
    <w:rPr>
      <w:kern w:val="1"/>
      <w:lang w:eastAsia="ar-SA"/>
    </w:rPr>
  </w:style>
  <w:style w:type="paragraph" w:customStyle="1" w:styleId="1a">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a">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b">
    <w:name w:val="Содержимое таблицы"/>
    <w:basedOn w:val="a"/>
    <w:rsid w:val="006A7247"/>
    <w:pPr>
      <w:suppressLineNumbers/>
      <w:suppressAutoHyphens/>
      <w:spacing w:line="100" w:lineRule="atLeast"/>
    </w:pPr>
    <w:rPr>
      <w:kern w:val="1"/>
      <w:lang w:eastAsia="ar-SA"/>
    </w:rPr>
  </w:style>
  <w:style w:type="paragraph" w:customStyle="1" w:styleId="1b">
    <w:name w:val="Абзац списка1"/>
    <w:basedOn w:val="a"/>
    <w:link w:val="affc"/>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c">
    <w:name w:val="Абзац списка Знак"/>
    <w:link w:val="1b"/>
    <w:uiPriority w:val="99"/>
    <w:locked/>
    <w:rsid w:val="006814A0"/>
    <w:rPr>
      <w:rFonts w:ascii="Calibri" w:eastAsia="Calibri" w:hAnsi="Calibri" w:cs="Times New Roman"/>
      <w:kern w:val="1"/>
      <w:lang w:eastAsia="ar-SA"/>
    </w:rPr>
  </w:style>
  <w:style w:type="paragraph" w:customStyle="1" w:styleId="1c">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e">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f">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0">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b"/>
    <w:rsid w:val="006A7247"/>
    <w:pPr>
      <w:jc w:val="center"/>
    </w:pPr>
    <w:rPr>
      <w:b/>
      <w:bCs/>
    </w:rPr>
  </w:style>
  <w:style w:type="character" w:customStyle="1" w:styleId="1f1">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e">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
    <w:name w:val="Normal (Web)"/>
    <w:basedOn w:val="a"/>
    <w:unhideWhenUsed/>
    <w:rsid w:val="006A7247"/>
    <w:pPr>
      <w:spacing w:before="100" w:beforeAutospacing="1" w:after="100" w:afterAutospacing="1"/>
    </w:pPr>
  </w:style>
  <w:style w:type="paragraph" w:customStyle="1" w:styleId="1f2">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0">
    <w:name w:val="Цветовое выделение"/>
    <w:uiPriority w:val="99"/>
    <w:rsid w:val="006A7247"/>
    <w:rPr>
      <w:b/>
      <w:color w:val="000080"/>
      <w:sz w:val="20"/>
    </w:rPr>
  </w:style>
  <w:style w:type="paragraph" w:customStyle="1" w:styleId="afff1">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2">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3">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4">
    <w:name w:val="Plain Text"/>
    <w:basedOn w:val="a"/>
    <w:link w:val="afff5"/>
    <w:unhideWhenUsed/>
    <w:rsid w:val="006A7247"/>
    <w:rPr>
      <w:rFonts w:ascii="Courier New" w:hAnsi="Courier New"/>
      <w:sz w:val="20"/>
      <w:szCs w:val="20"/>
    </w:rPr>
  </w:style>
  <w:style w:type="character" w:customStyle="1" w:styleId="afff5">
    <w:name w:val="Текст Знак"/>
    <w:basedOn w:val="a0"/>
    <w:link w:val="afff4"/>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6">
    <w:name w:val="Текст примечания Знак"/>
    <w:basedOn w:val="a0"/>
    <w:link w:val="afff7"/>
    <w:uiPriority w:val="99"/>
    <w:semiHidden/>
    <w:rsid w:val="006A7247"/>
    <w:rPr>
      <w:rFonts w:eastAsia="Times New Roman"/>
      <w:sz w:val="20"/>
      <w:szCs w:val="20"/>
      <w:lang w:eastAsia="ru-RU"/>
    </w:rPr>
  </w:style>
  <w:style w:type="paragraph" w:styleId="afff7">
    <w:name w:val="annotation text"/>
    <w:basedOn w:val="a"/>
    <w:link w:val="afff6"/>
    <w:uiPriority w:val="99"/>
    <w:semiHidden/>
    <w:unhideWhenUsed/>
    <w:rsid w:val="006A7247"/>
    <w:pPr>
      <w:spacing w:after="200"/>
    </w:pPr>
    <w:rPr>
      <w:rFonts w:asciiTheme="minorHAnsi" w:hAnsiTheme="minorHAnsi" w:cstheme="minorBidi"/>
      <w:sz w:val="20"/>
      <w:szCs w:val="20"/>
    </w:rPr>
  </w:style>
  <w:style w:type="character" w:customStyle="1" w:styleId="1f3">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8">
    <w:name w:val="Тема примечания Знак"/>
    <w:basedOn w:val="afff6"/>
    <w:link w:val="afff9"/>
    <w:uiPriority w:val="99"/>
    <w:semiHidden/>
    <w:rsid w:val="006A7247"/>
    <w:rPr>
      <w:rFonts w:eastAsia="Times New Roman"/>
      <w:b/>
      <w:bCs/>
      <w:sz w:val="20"/>
      <w:szCs w:val="20"/>
      <w:lang w:eastAsia="ru-RU"/>
    </w:rPr>
  </w:style>
  <w:style w:type="paragraph" w:styleId="afff9">
    <w:name w:val="annotation subject"/>
    <w:basedOn w:val="afff7"/>
    <w:next w:val="afff7"/>
    <w:link w:val="afff8"/>
    <w:uiPriority w:val="99"/>
    <w:semiHidden/>
    <w:unhideWhenUsed/>
    <w:rsid w:val="006A7247"/>
    <w:rPr>
      <w:b/>
      <w:bCs/>
    </w:rPr>
  </w:style>
  <w:style w:type="character" w:customStyle="1" w:styleId="1f4">
    <w:name w:val="Тема примечания Знак1"/>
    <w:basedOn w:val="1f3"/>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a">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3E35-7499-41AD-B943-68A9A0F9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24</Pages>
  <Words>6285</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Приёмная</cp:lastModifiedBy>
  <cp:revision>46</cp:revision>
  <cp:lastPrinted>2024-07-08T05:31:00Z</cp:lastPrinted>
  <dcterms:created xsi:type="dcterms:W3CDTF">2023-10-31T09:15:00Z</dcterms:created>
  <dcterms:modified xsi:type="dcterms:W3CDTF">2024-07-08T11:16:00Z</dcterms:modified>
</cp:coreProperties>
</file>