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7A426B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8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Pr="00FC78E3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FC78E3">
        <w:rPr>
          <w:b/>
          <w:bCs/>
          <w:sz w:val="28"/>
          <w:szCs w:val="28"/>
        </w:rPr>
        <w:t>П</w:t>
      </w:r>
      <w:proofErr w:type="gramEnd"/>
      <w:r w:rsidRPr="00FC78E3">
        <w:rPr>
          <w:b/>
          <w:bCs/>
          <w:sz w:val="28"/>
          <w:szCs w:val="28"/>
        </w:rPr>
        <w:t xml:space="preserve"> О С Т А Н О В Л Е Н И Е</w:t>
      </w:r>
    </w:p>
    <w:p w:rsidR="0047003E" w:rsidRPr="00FC78E3" w:rsidRDefault="00640659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929DD" w:rsidRPr="00FC78E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040C4">
        <w:rPr>
          <w:sz w:val="28"/>
          <w:szCs w:val="28"/>
        </w:rPr>
        <w:t>15</w:t>
      </w:r>
      <w:r w:rsidR="004929DD" w:rsidRPr="00FC78E3">
        <w:rPr>
          <w:sz w:val="28"/>
          <w:szCs w:val="28"/>
        </w:rPr>
        <w:t xml:space="preserve"> </w:t>
      </w:r>
      <w:r w:rsidR="00F040C4">
        <w:rPr>
          <w:sz w:val="28"/>
          <w:szCs w:val="28"/>
        </w:rPr>
        <w:t xml:space="preserve">января </w:t>
      </w:r>
      <w:r w:rsidR="006338E4" w:rsidRPr="00FC78E3">
        <w:rPr>
          <w:sz w:val="28"/>
          <w:szCs w:val="28"/>
        </w:rPr>
        <w:t>202</w:t>
      </w:r>
      <w:r w:rsidR="00F040C4">
        <w:rPr>
          <w:sz w:val="28"/>
          <w:szCs w:val="28"/>
        </w:rPr>
        <w:t>4</w:t>
      </w:r>
      <w:r w:rsidR="004929DD" w:rsidRPr="00FC78E3">
        <w:rPr>
          <w:sz w:val="28"/>
          <w:szCs w:val="28"/>
        </w:rPr>
        <w:t xml:space="preserve"> года № </w:t>
      </w:r>
      <w:r w:rsidR="00F040C4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</w:p>
    <w:p w:rsidR="0047003E" w:rsidRPr="00FC78E3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:rsidR="0047003E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C6425D" w:rsidRDefault="00C6425D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C6425D" w:rsidRDefault="00C6425D" w:rsidP="00FF6AFE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Озинского муниципального района от 19.05.2014 года № 350</w:t>
      </w:r>
    </w:p>
    <w:bookmarkEnd w:id="0"/>
    <w:p w:rsidR="00C6425D" w:rsidRDefault="00C6425D" w:rsidP="00C6425D">
      <w:pPr>
        <w:spacing w:after="0" w:line="240" w:lineRule="auto"/>
        <w:ind w:right="4960"/>
        <w:rPr>
          <w:rFonts w:ascii="Times New Roman" w:hAnsi="Times New Roman" w:cs="Times New Roman"/>
          <w:i/>
          <w:sz w:val="28"/>
          <w:szCs w:val="28"/>
        </w:rPr>
      </w:pPr>
    </w:p>
    <w:p w:rsidR="008F0B5F" w:rsidRDefault="008F0B5F" w:rsidP="00C6425D">
      <w:pPr>
        <w:spacing w:after="0" w:line="240" w:lineRule="auto"/>
        <w:ind w:right="4960"/>
        <w:rPr>
          <w:rFonts w:ascii="Times New Roman" w:hAnsi="Times New Roman" w:cs="Times New Roman"/>
          <w:i/>
          <w:sz w:val="28"/>
          <w:szCs w:val="28"/>
        </w:rPr>
      </w:pPr>
    </w:p>
    <w:p w:rsidR="00C6425D" w:rsidRDefault="00C6425D" w:rsidP="00C6425D">
      <w:pPr>
        <w:pStyle w:val="ConsPlusNormal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1B0F5F">
        <w:rPr>
          <w:rFonts w:ascii="Times New Roman" w:hAnsi="Times New Roman"/>
          <w:bCs/>
          <w:sz w:val="28"/>
          <w:szCs w:val="28"/>
        </w:rPr>
        <w:t>На основании</w:t>
      </w:r>
      <w:r w:rsidRPr="00F040C4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hyperlink r:id="rId9" w:history="1">
        <w:r w:rsidR="005A45B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Федерального</w:t>
        </w:r>
        <w:r w:rsidR="005A45BE" w:rsidRPr="005A45B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закон</w:t>
        </w:r>
        <w:r w:rsidR="005A45B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а</w:t>
        </w:r>
        <w:r w:rsidR="005A45BE" w:rsidRPr="005A45B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от 27.11.2023 N 548-ФЗ </w:t>
        </w:r>
        <w:r w:rsidR="001B0F5F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«</w:t>
        </w:r>
        <w:r w:rsidR="005A45BE" w:rsidRPr="005A45B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О внесении изменений в статью 1 Федерального закона </w:t>
        </w:r>
        <w:r w:rsidR="005A45B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«</w:t>
        </w:r>
        <w:r w:rsidR="005A45BE" w:rsidRPr="005A45B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О минимальном </w:t>
        </w:r>
        <w:proofErr w:type="gramStart"/>
        <w:r w:rsidR="005A45BE" w:rsidRPr="005A45B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размере оплаты труда</w:t>
        </w:r>
        <w:proofErr w:type="gramEnd"/>
        <w:r w:rsidR="005A45B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»</w:t>
        </w:r>
      </w:hyperlink>
      <w:r w:rsidR="005A45BE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ПОСТАНОВЛЯЮ:</w:t>
      </w:r>
    </w:p>
    <w:p w:rsidR="00C6425D" w:rsidRDefault="00C6425D" w:rsidP="00C6425D">
      <w:pPr>
        <w:tabs>
          <w:tab w:val="left" w:pos="720"/>
          <w:tab w:val="left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Озинского муниципального района от </w:t>
      </w:r>
      <w:r w:rsidR="0012029E">
        <w:rPr>
          <w:rFonts w:ascii="Times New Roman" w:hAnsi="Times New Roman" w:cs="Times New Roman"/>
          <w:sz w:val="28"/>
          <w:szCs w:val="28"/>
        </w:rPr>
        <w:t>19</w:t>
      </w:r>
      <w:r w:rsidR="00640659">
        <w:rPr>
          <w:rFonts w:ascii="Times New Roman" w:hAnsi="Times New Roman" w:cs="Times New Roman"/>
          <w:sz w:val="28"/>
          <w:szCs w:val="28"/>
        </w:rPr>
        <w:t xml:space="preserve"> мая </w:t>
      </w:r>
      <w:r w:rsidR="0012029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1202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2029E">
        <w:rPr>
          <w:rFonts w:ascii="Times New Roman" w:hAnsi="Times New Roman" w:cs="Times New Roman"/>
          <w:sz w:val="28"/>
          <w:szCs w:val="28"/>
        </w:rPr>
        <w:t xml:space="preserve"> 350</w:t>
      </w:r>
      <w:r>
        <w:rPr>
          <w:rFonts w:ascii="Times New Roman" w:hAnsi="Times New Roman" w:cs="Times New Roman"/>
          <w:sz w:val="28"/>
          <w:szCs w:val="28"/>
        </w:rPr>
        <w:t xml:space="preserve"> «Об оплате труда работников МКУ «Обеспечение деятельности администрации Озинского муниципального района Саратовской области» следующие изменения:</w:t>
      </w:r>
    </w:p>
    <w:p w:rsidR="00C6425D" w:rsidRDefault="00C6425D" w:rsidP="00C6425D">
      <w:pPr>
        <w:tabs>
          <w:tab w:val="left" w:pos="720"/>
          <w:tab w:val="left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6323D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редакции.</w:t>
      </w:r>
    </w:p>
    <w:p w:rsidR="001406B3" w:rsidRDefault="001406B3" w:rsidP="00C6425D">
      <w:pPr>
        <w:tabs>
          <w:tab w:val="left" w:pos="720"/>
          <w:tab w:val="left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Озинского муниципального района </w:t>
      </w:r>
      <w:r w:rsidR="00897693">
        <w:rPr>
          <w:rFonts w:ascii="Times New Roman" w:hAnsi="Times New Roman" w:cs="Times New Roman"/>
          <w:sz w:val="28"/>
          <w:szCs w:val="28"/>
        </w:rPr>
        <w:t xml:space="preserve">от </w:t>
      </w:r>
      <w:r w:rsidR="00F040C4">
        <w:rPr>
          <w:rFonts w:ascii="Times New Roman" w:hAnsi="Times New Roman" w:cs="Times New Roman"/>
          <w:sz w:val="28"/>
          <w:szCs w:val="28"/>
        </w:rPr>
        <w:t>04 октября</w:t>
      </w:r>
      <w:r w:rsidR="00897693">
        <w:rPr>
          <w:rFonts w:ascii="Times New Roman" w:hAnsi="Times New Roman" w:cs="Times New Roman"/>
          <w:sz w:val="28"/>
          <w:szCs w:val="28"/>
        </w:rPr>
        <w:t xml:space="preserve"> 202</w:t>
      </w:r>
      <w:r w:rsidR="00344F03">
        <w:rPr>
          <w:rFonts w:ascii="Times New Roman" w:hAnsi="Times New Roman" w:cs="Times New Roman"/>
          <w:sz w:val="28"/>
          <w:szCs w:val="28"/>
        </w:rPr>
        <w:t>3</w:t>
      </w:r>
      <w:r w:rsidR="0089769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040C4">
        <w:rPr>
          <w:rFonts w:ascii="Times New Roman" w:hAnsi="Times New Roman" w:cs="Times New Roman"/>
          <w:sz w:val="28"/>
          <w:szCs w:val="28"/>
        </w:rPr>
        <w:t>257</w:t>
      </w:r>
      <w:r w:rsidR="0089769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Озинского муниципального района от 19.05.2014 года №</w:t>
      </w:r>
      <w:r w:rsidR="00640659">
        <w:rPr>
          <w:rFonts w:ascii="Times New Roman" w:hAnsi="Times New Roman" w:cs="Times New Roman"/>
          <w:sz w:val="28"/>
          <w:szCs w:val="28"/>
        </w:rPr>
        <w:t xml:space="preserve"> </w:t>
      </w:r>
      <w:r w:rsidR="00897693">
        <w:rPr>
          <w:rFonts w:ascii="Times New Roman" w:hAnsi="Times New Roman" w:cs="Times New Roman"/>
          <w:sz w:val="28"/>
          <w:szCs w:val="28"/>
        </w:rPr>
        <w:t>350»</w:t>
      </w:r>
    </w:p>
    <w:p w:rsidR="00C6425D" w:rsidRDefault="00C6425D" w:rsidP="00C6425D">
      <w:pPr>
        <w:tabs>
          <w:tab w:val="left" w:pos="720"/>
          <w:tab w:val="left" w:pos="1080"/>
        </w:tabs>
        <w:spacing w:after="0" w:line="240" w:lineRule="auto"/>
        <w:ind w:firstLine="426"/>
        <w:jc w:val="both"/>
        <w:rPr>
          <w:rStyle w:val="aff1"/>
          <w:i w:val="0"/>
          <w:i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постановление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7B23C8">
        <w:rPr>
          <w:rFonts w:ascii="Times New Roman" w:hAnsi="Times New Roman" w:cs="Times New Roman"/>
          <w:sz w:val="28"/>
          <w:szCs w:val="28"/>
        </w:rPr>
        <w:t>01</w:t>
      </w:r>
      <w:r w:rsidR="001406B3">
        <w:rPr>
          <w:rFonts w:ascii="Times New Roman" w:hAnsi="Times New Roman" w:cs="Times New Roman"/>
          <w:sz w:val="28"/>
          <w:szCs w:val="28"/>
        </w:rPr>
        <w:t xml:space="preserve">  </w:t>
      </w:r>
      <w:r w:rsidR="00F040C4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040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6425D" w:rsidRDefault="00C6425D" w:rsidP="00C6425D">
      <w:pPr>
        <w:tabs>
          <w:tab w:val="left" w:pos="360"/>
        </w:tabs>
        <w:suppressAutoHyphens/>
        <w:spacing w:line="240" w:lineRule="auto"/>
        <w:ind w:firstLine="426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постановления оставляю за собой.</w:t>
      </w:r>
    </w:p>
    <w:p w:rsidR="00C6425D" w:rsidRDefault="00C6425D" w:rsidP="00C6425D">
      <w:pPr>
        <w:pStyle w:val="a4"/>
        <w:widowControl/>
        <w:tabs>
          <w:tab w:val="left" w:pos="708"/>
        </w:tabs>
        <w:spacing w:line="240" w:lineRule="auto"/>
        <w:ind w:firstLine="0"/>
      </w:pPr>
    </w:p>
    <w:p w:rsidR="008F0B5F" w:rsidRDefault="008F0B5F" w:rsidP="00C6425D">
      <w:pPr>
        <w:pStyle w:val="a4"/>
        <w:widowControl/>
        <w:tabs>
          <w:tab w:val="left" w:pos="708"/>
        </w:tabs>
        <w:spacing w:line="240" w:lineRule="auto"/>
        <w:ind w:firstLine="0"/>
      </w:pPr>
    </w:p>
    <w:p w:rsidR="008F0B5F" w:rsidRDefault="008F0B5F" w:rsidP="00C6425D">
      <w:pPr>
        <w:pStyle w:val="a4"/>
        <w:widowControl/>
        <w:tabs>
          <w:tab w:val="left" w:pos="708"/>
        </w:tabs>
        <w:spacing w:line="240" w:lineRule="auto"/>
        <w:ind w:firstLine="0"/>
      </w:pPr>
    </w:p>
    <w:p w:rsidR="008628BA" w:rsidRDefault="008628BA" w:rsidP="00C64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C6425D" w:rsidRDefault="008628BA" w:rsidP="00C64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C6425D">
        <w:rPr>
          <w:rFonts w:ascii="Times New Roman" w:hAnsi="Times New Roman" w:cs="Times New Roman"/>
          <w:b/>
          <w:sz w:val="28"/>
          <w:szCs w:val="28"/>
        </w:rPr>
        <w:t xml:space="preserve"> Озинского</w:t>
      </w:r>
    </w:p>
    <w:p w:rsidR="00C6425D" w:rsidRDefault="00C6425D" w:rsidP="00C64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района                                                   </w:t>
      </w:r>
      <w:r w:rsidR="008628B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8628BA">
        <w:rPr>
          <w:rFonts w:ascii="Times New Roman" w:hAnsi="Times New Roman" w:cs="Times New Roman"/>
          <w:b/>
          <w:sz w:val="28"/>
          <w:szCs w:val="28"/>
        </w:rPr>
        <w:t>Д.В.Перин</w:t>
      </w:r>
      <w:proofErr w:type="spellEnd"/>
    </w:p>
    <w:p w:rsidR="00C6425D" w:rsidRDefault="00C6425D" w:rsidP="00C6425D">
      <w:pPr>
        <w:spacing w:after="0" w:line="240" w:lineRule="auto"/>
        <w:rPr>
          <w:rFonts w:ascii="Times New Roman" w:hAnsi="Times New Roman" w:cs="Times New Roman"/>
          <w:b/>
        </w:rPr>
      </w:pPr>
    </w:p>
    <w:p w:rsidR="0012029E" w:rsidRDefault="0012029E" w:rsidP="00C6425D">
      <w:pPr>
        <w:spacing w:after="0" w:line="240" w:lineRule="auto"/>
        <w:rPr>
          <w:rFonts w:ascii="Times New Roman" w:hAnsi="Times New Roman" w:cs="Times New Roman"/>
          <w:b/>
        </w:rPr>
      </w:pPr>
    </w:p>
    <w:p w:rsidR="0012029E" w:rsidRDefault="0012029E" w:rsidP="00C6425D">
      <w:pPr>
        <w:spacing w:after="0" w:line="240" w:lineRule="auto"/>
        <w:rPr>
          <w:rFonts w:ascii="Times New Roman" w:hAnsi="Times New Roman" w:cs="Times New Roman"/>
          <w:b/>
        </w:rPr>
      </w:pPr>
    </w:p>
    <w:p w:rsidR="0012029E" w:rsidRDefault="0012029E" w:rsidP="00C6425D">
      <w:pPr>
        <w:spacing w:after="0" w:line="240" w:lineRule="auto"/>
        <w:rPr>
          <w:rFonts w:ascii="Times New Roman" w:hAnsi="Times New Roman" w:cs="Times New Roman"/>
          <w:b/>
        </w:rPr>
      </w:pPr>
    </w:p>
    <w:p w:rsidR="00AC15AA" w:rsidRDefault="00AC15AA" w:rsidP="00C642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НПА подготовили:</w:t>
      </w:r>
    </w:p>
    <w:p w:rsidR="00AC15AA" w:rsidRDefault="001406B3" w:rsidP="00C642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аппарата </w:t>
      </w:r>
      <w:r w:rsidR="00FF6AFE">
        <w:rPr>
          <w:rFonts w:ascii="Times New Roman" w:hAnsi="Times New Roman" w:cs="Times New Roman"/>
        </w:rPr>
        <w:t xml:space="preserve">администрации ОМР                                              </w:t>
      </w:r>
      <w:r w:rsidR="0001710F">
        <w:rPr>
          <w:rFonts w:ascii="Times New Roman" w:hAnsi="Times New Roman" w:cs="Times New Roman"/>
        </w:rPr>
        <w:t xml:space="preserve">       </w:t>
      </w:r>
      <w:r w:rsidR="00FF6A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FF6AF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Бабенкова Н.В.</w:t>
      </w:r>
    </w:p>
    <w:p w:rsidR="00C6425D" w:rsidRDefault="0006323D" w:rsidP="00C642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Начальник</w:t>
      </w:r>
      <w:r w:rsidR="00FF6AFE">
        <w:rPr>
          <w:rFonts w:ascii="Times New Roman" w:hAnsi="Times New Roman" w:cs="Times New Roman"/>
        </w:rPr>
        <w:t xml:space="preserve"> отдела </w:t>
      </w:r>
      <w:r w:rsidR="001406B3">
        <w:rPr>
          <w:rFonts w:ascii="Times New Roman" w:hAnsi="Times New Roman" w:cs="Times New Roman"/>
        </w:rPr>
        <w:t xml:space="preserve"> по учету и отчетности</w:t>
      </w:r>
      <w:r w:rsidR="00FF6AFE">
        <w:rPr>
          <w:rFonts w:ascii="Times New Roman" w:hAnsi="Times New Roman" w:cs="Times New Roman"/>
        </w:rPr>
        <w:t xml:space="preserve">                                        </w:t>
      </w:r>
      <w:r w:rsidR="0001710F">
        <w:rPr>
          <w:rFonts w:ascii="Times New Roman" w:hAnsi="Times New Roman" w:cs="Times New Roman"/>
        </w:rPr>
        <w:t xml:space="preserve">      </w:t>
      </w:r>
      <w:r w:rsidR="00FF6AF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</w:t>
      </w:r>
      <w:r w:rsidR="00FF6AFE">
        <w:rPr>
          <w:rFonts w:ascii="Times New Roman" w:hAnsi="Times New Roman" w:cs="Times New Roman"/>
        </w:rPr>
        <w:t xml:space="preserve"> </w:t>
      </w:r>
      <w:r w:rsidR="001406B3">
        <w:rPr>
          <w:rFonts w:ascii="Times New Roman" w:hAnsi="Times New Roman" w:cs="Times New Roman"/>
        </w:rPr>
        <w:t>Туманова И.В.</w:t>
      </w:r>
      <w:r w:rsidR="00FF6AFE">
        <w:rPr>
          <w:rFonts w:ascii="Times New Roman" w:hAnsi="Times New Roman" w:cs="Times New Roman"/>
        </w:rPr>
        <w:t>.</w:t>
      </w:r>
    </w:p>
    <w:p w:rsidR="00C6425D" w:rsidRDefault="00C6425D" w:rsidP="00C642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C6425D">
          <w:pgSz w:w="11906" w:h="16838"/>
          <w:pgMar w:top="567" w:right="709" w:bottom="425" w:left="1701" w:header="709" w:footer="709" w:gutter="0"/>
          <w:cols w:space="720"/>
        </w:sectPr>
      </w:pPr>
    </w:p>
    <w:p w:rsidR="008F0B5F" w:rsidRPr="008F0B5F" w:rsidRDefault="008F0B5F" w:rsidP="008F0B5F">
      <w:pPr>
        <w:tabs>
          <w:tab w:val="left" w:pos="1134"/>
          <w:tab w:val="left" w:pos="5954"/>
        </w:tabs>
        <w:spacing w:after="0" w:line="240" w:lineRule="auto"/>
        <w:ind w:left="6804" w:right="-1"/>
        <w:rPr>
          <w:rFonts w:ascii="Times New Roman" w:hAnsi="Times New Roman" w:cs="Times New Roman"/>
          <w:sz w:val="24"/>
          <w:szCs w:val="24"/>
        </w:rPr>
      </w:pPr>
      <w:r w:rsidRPr="008F0B5F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8F0B5F" w:rsidRPr="00F040C4" w:rsidRDefault="00F040C4" w:rsidP="008F0B5F">
      <w:pPr>
        <w:tabs>
          <w:tab w:val="left" w:pos="1134"/>
          <w:tab w:val="left" w:pos="5954"/>
        </w:tabs>
        <w:spacing w:after="0" w:line="240" w:lineRule="auto"/>
        <w:ind w:left="6804" w:right="-1"/>
        <w:rPr>
          <w:rFonts w:ascii="Times New Roman" w:hAnsi="Times New Roman" w:cs="Times New Roman"/>
          <w:sz w:val="24"/>
          <w:szCs w:val="24"/>
        </w:rPr>
      </w:pPr>
      <w:r w:rsidRPr="00F040C4">
        <w:rPr>
          <w:rFonts w:ascii="Times New Roman" w:hAnsi="Times New Roman" w:cs="Times New Roman"/>
          <w:sz w:val="24"/>
          <w:szCs w:val="24"/>
        </w:rPr>
        <w:t>о</w:t>
      </w:r>
      <w:r w:rsidR="00D43579" w:rsidRPr="00F040C4">
        <w:rPr>
          <w:rFonts w:ascii="Times New Roman" w:hAnsi="Times New Roman" w:cs="Times New Roman"/>
          <w:sz w:val="24"/>
          <w:szCs w:val="24"/>
        </w:rPr>
        <w:t>т</w:t>
      </w:r>
      <w:r w:rsidR="008628BA">
        <w:rPr>
          <w:rFonts w:ascii="Times New Roman" w:hAnsi="Times New Roman" w:cs="Times New Roman"/>
          <w:sz w:val="24"/>
          <w:szCs w:val="24"/>
        </w:rPr>
        <w:t xml:space="preserve"> 15.01.</w:t>
      </w:r>
      <w:r w:rsidR="008F0B5F" w:rsidRPr="00F040C4">
        <w:rPr>
          <w:rFonts w:ascii="Times New Roman" w:hAnsi="Times New Roman" w:cs="Times New Roman"/>
          <w:sz w:val="24"/>
          <w:szCs w:val="24"/>
        </w:rPr>
        <w:t>20</w:t>
      </w:r>
      <w:r w:rsidR="00D43579" w:rsidRPr="00F040C4">
        <w:rPr>
          <w:rFonts w:ascii="Times New Roman" w:hAnsi="Times New Roman" w:cs="Times New Roman"/>
          <w:sz w:val="24"/>
          <w:szCs w:val="24"/>
        </w:rPr>
        <w:t>2</w:t>
      </w:r>
      <w:r w:rsidRPr="00F040C4">
        <w:rPr>
          <w:rFonts w:ascii="Times New Roman" w:hAnsi="Times New Roman" w:cs="Times New Roman"/>
          <w:sz w:val="24"/>
          <w:szCs w:val="24"/>
        </w:rPr>
        <w:t>4</w:t>
      </w:r>
      <w:r w:rsidR="008F0B5F" w:rsidRPr="00F040C4">
        <w:rPr>
          <w:rFonts w:ascii="Times New Roman" w:hAnsi="Times New Roman" w:cs="Times New Roman"/>
          <w:sz w:val="24"/>
          <w:szCs w:val="24"/>
        </w:rPr>
        <w:t xml:space="preserve">  № </w:t>
      </w:r>
      <w:r w:rsidRPr="00F040C4">
        <w:rPr>
          <w:rFonts w:ascii="Times New Roman" w:hAnsi="Times New Roman" w:cs="Times New Roman"/>
          <w:sz w:val="24"/>
          <w:szCs w:val="24"/>
        </w:rPr>
        <w:t>10</w:t>
      </w:r>
      <w:r w:rsidR="00640659" w:rsidRPr="00F040C4">
        <w:rPr>
          <w:rFonts w:ascii="Times New Roman" w:hAnsi="Times New Roman" w:cs="Times New Roman"/>
          <w:sz w:val="24"/>
          <w:szCs w:val="24"/>
        </w:rPr>
        <w:t xml:space="preserve"> </w:t>
      </w:r>
      <w:r w:rsidR="001406B3" w:rsidRPr="00F04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0BA" w:rsidRPr="00F040C4" w:rsidRDefault="00FE00BA" w:rsidP="00393C77">
      <w:pPr>
        <w:tabs>
          <w:tab w:val="left" w:pos="1134"/>
        </w:tabs>
        <w:suppressAutoHyphens/>
        <w:spacing w:after="0" w:line="240" w:lineRule="auto"/>
        <w:ind w:left="7230"/>
        <w:jc w:val="both"/>
      </w:pPr>
    </w:p>
    <w:p w:rsidR="008628BA" w:rsidRDefault="008628BA" w:rsidP="008F0B5F">
      <w:pPr>
        <w:tabs>
          <w:tab w:val="left" w:pos="1134"/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B5F" w:rsidRDefault="008F0B5F" w:rsidP="008F0B5F">
      <w:pPr>
        <w:tabs>
          <w:tab w:val="left" w:pos="1134"/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8F0B5F" w:rsidRDefault="008F0B5F" w:rsidP="008F0B5F">
      <w:pPr>
        <w:tabs>
          <w:tab w:val="left" w:pos="1134"/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работников МКУ «ОДА Озинского </w:t>
      </w:r>
    </w:p>
    <w:p w:rsidR="008F0B5F" w:rsidRDefault="008F0B5F" w:rsidP="008F0B5F">
      <w:pPr>
        <w:tabs>
          <w:tab w:val="left" w:pos="1134"/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8F0B5F" w:rsidRDefault="008F0B5F" w:rsidP="008F0B5F">
      <w:pPr>
        <w:tabs>
          <w:tab w:val="left" w:pos="1134"/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B5F" w:rsidRDefault="008F0B5F" w:rsidP="008F0B5F">
      <w:pPr>
        <w:pStyle w:val="ab"/>
        <w:numPr>
          <w:ilvl w:val="0"/>
          <w:numId w:val="42"/>
        </w:numPr>
        <w:tabs>
          <w:tab w:val="left" w:pos="1134"/>
          <w:tab w:val="left" w:pos="5954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F0B5F" w:rsidRDefault="008F0B5F" w:rsidP="008F0B5F">
      <w:pPr>
        <w:pStyle w:val="ab"/>
        <w:numPr>
          <w:ilvl w:val="1"/>
          <w:numId w:val="42"/>
        </w:numPr>
        <w:tabs>
          <w:tab w:val="left" w:pos="1134"/>
          <w:tab w:val="left" w:pos="5954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Трудовым кодексом Российской Федерации, решением районного Собрания от 08.12.2008 года № 395 «Об оплате труда работников муниципальных учреждений Озинского муниципального района».</w:t>
      </w:r>
    </w:p>
    <w:p w:rsidR="008F0B5F" w:rsidRDefault="008F0B5F" w:rsidP="008F0B5F">
      <w:pPr>
        <w:pStyle w:val="ab"/>
        <w:numPr>
          <w:ilvl w:val="1"/>
          <w:numId w:val="42"/>
        </w:numPr>
        <w:tabs>
          <w:tab w:val="left" w:pos="1134"/>
          <w:tab w:val="left" w:pos="5954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применяется для определения размеров и порядка оплаты труда и материального стимулирования работников МКУ «ОДА Озинского муниципального района» (далее - работники).</w:t>
      </w:r>
    </w:p>
    <w:p w:rsidR="008F0B5F" w:rsidRDefault="008F0B5F" w:rsidP="008F0B5F">
      <w:pPr>
        <w:pStyle w:val="ab"/>
        <w:numPr>
          <w:ilvl w:val="1"/>
          <w:numId w:val="42"/>
        </w:numPr>
        <w:tabs>
          <w:tab w:val="left" w:pos="1134"/>
          <w:tab w:val="left" w:pos="5954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Отнесение профессий работников к разрядам оплаты труда осуществляется в соответствии с Единым тарифно-квалификационным справочником работ и профессий рабочих, а также Единым квалификационным справочником должностей руководителей, специалистов и служащих, утвержденных в порядке, установленном Правительством Российской Федерации.</w:t>
      </w:r>
    </w:p>
    <w:p w:rsidR="008F0B5F" w:rsidRDefault="008F0B5F" w:rsidP="008F0B5F">
      <w:pPr>
        <w:pStyle w:val="ab"/>
        <w:numPr>
          <w:ilvl w:val="1"/>
          <w:numId w:val="42"/>
        </w:numPr>
        <w:tabs>
          <w:tab w:val="left" w:pos="1134"/>
          <w:tab w:val="left" w:pos="5954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фактически начисленная заработная плата работников (с учетом компенсационных и стимулирующих выплат) не может быть менее минимального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месяц при условии, что работником полностью отработана норма рабочего времени и выполнены нормы труда.</w:t>
      </w:r>
    </w:p>
    <w:p w:rsidR="008F0B5F" w:rsidRDefault="008F0B5F" w:rsidP="008F0B5F">
      <w:pPr>
        <w:pStyle w:val="ab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1.5.Установить, что при утверждении фонда оплаты труда работников сверх суммы средств, направляемых на выплату должностных окладов работникам, предусматриваются средства на выплату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расчете на год):</w:t>
      </w:r>
    </w:p>
    <w:p w:rsidR="008F0B5F" w:rsidRDefault="008F0B5F" w:rsidP="008F0B5F">
      <w:pPr>
        <w:pStyle w:val="ab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ежемесячной надбавки к должностному окладу за сложность, интенсивность и напряженность, за качество выполняемых работ,  высокие достижения в труде и специальный режим работы – в размере двадцать девять  должностных окладов;</w:t>
      </w:r>
    </w:p>
    <w:p w:rsidR="008F0B5F" w:rsidRDefault="008F0B5F" w:rsidP="008F0B5F">
      <w:pPr>
        <w:tabs>
          <w:tab w:val="left" w:pos="1134"/>
          <w:tab w:val="left" w:pos="595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премии по результатам работы – в размере трех должностных окладов;</w:t>
      </w:r>
    </w:p>
    <w:p w:rsidR="008F0B5F" w:rsidRDefault="008F0B5F" w:rsidP="008F0B5F">
      <w:pPr>
        <w:tabs>
          <w:tab w:val="left" w:pos="1134"/>
          <w:tab w:val="left" w:pos="595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-материальной помощи – в размере двух должностных окладов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F0B5F" w:rsidRDefault="008F0B5F" w:rsidP="008F0B5F">
      <w:pPr>
        <w:pStyle w:val="ab"/>
        <w:tabs>
          <w:tab w:val="left" w:pos="1134"/>
          <w:tab w:val="left" w:pos="5954"/>
        </w:tabs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0B5F" w:rsidRDefault="008F0B5F" w:rsidP="008F0B5F">
      <w:pPr>
        <w:pStyle w:val="ab"/>
        <w:tabs>
          <w:tab w:val="left" w:pos="1134"/>
          <w:tab w:val="left" w:pos="5954"/>
        </w:tabs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Должностные оклады работников</w:t>
      </w:r>
    </w:p>
    <w:p w:rsidR="008F0B5F" w:rsidRDefault="008F0B5F" w:rsidP="008F0B5F">
      <w:pPr>
        <w:pStyle w:val="ab"/>
        <w:tabs>
          <w:tab w:val="left" w:pos="1134"/>
          <w:tab w:val="left" w:pos="5954"/>
        </w:tabs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B5F" w:rsidRDefault="008F0B5F" w:rsidP="008F0B5F">
      <w:pPr>
        <w:tabs>
          <w:tab w:val="left" w:pos="709"/>
          <w:tab w:val="left" w:pos="1134"/>
          <w:tab w:val="left" w:pos="595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Размеры должностных окладов работников устанавливаются согласно приложению №1 к настоящему Положению.</w:t>
      </w:r>
    </w:p>
    <w:p w:rsidR="008F0B5F" w:rsidRDefault="008F0B5F" w:rsidP="008F0B5F">
      <w:pPr>
        <w:tabs>
          <w:tab w:val="left" w:pos="709"/>
          <w:tab w:val="left" w:pos="1134"/>
          <w:tab w:val="left" w:pos="595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Размеры должностных окладов работников увеличиваются (индексируются) в соответствии с решением представительного органа в связи с ростом потребительских цен на товары и услуги.</w:t>
      </w:r>
    </w:p>
    <w:p w:rsidR="008628BA" w:rsidRDefault="008628BA" w:rsidP="008F0B5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BA" w:rsidRDefault="008628BA" w:rsidP="008F0B5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BA" w:rsidRDefault="008628BA" w:rsidP="008F0B5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B5F" w:rsidRDefault="008F0B5F" w:rsidP="008F0B5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Ш. Компенсационные выплаты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3.1.В соответствии с Перечнем видов выплат компенсационного характера устанавливаются следующие выплаты компенсационного характера: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работникам, занятым на работах с вредными и (или) опасными и иными особыми условиями труда в размере до 4 процентов от должностного оклада;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доплаты за работу в условиях, отклоняющихся от нормальных (при выполнении работ различной квалификации, совмещении профессий (до</w:t>
      </w:r>
      <w:r w:rsidR="001406B3">
        <w:rPr>
          <w:rFonts w:ascii="Times New Roman" w:hAnsi="Times New Roman" w:cs="Times New Roman"/>
          <w:sz w:val="28"/>
          <w:szCs w:val="28"/>
        </w:rPr>
        <w:t xml:space="preserve">лжностей), сверхурочной работ </w:t>
      </w:r>
      <w:r>
        <w:rPr>
          <w:rFonts w:ascii="Times New Roman" w:hAnsi="Times New Roman" w:cs="Times New Roman"/>
          <w:sz w:val="28"/>
          <w:szCs w:val="28"/>
        </w:rPr>
        <w:t xml:space="preserve"> и при выполнении работ в других условиях, отклоняющихся от нормальных) в размере до </w:t>
      </w:r>
      <w:r w:rsidR="001406B3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процентов от должностного оклада;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доплата за ненормированный рабочий день в размере до </w:t>
      </w:r>
      <w:r w:rsidR="001406B3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процентов от должностного оклада; 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надбавка за работу со сведениями, составляющими государственную тайну в соответствии с федеральным законодательством.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3.2.Выплата работникам, занятым на работах с вредными и (или) опасными и иными особыми условиями труда, устанавливается по результатам специальной оценки условий труда на них. 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3.3.Доплата за работу в ночное время производится работникам за каждый час работы в ночное время. Размер доплаты составляет 40 процентов от должностного оклада (ставки) заработной платы, рассчитанного за каждый час работы.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3.4.Размер доплаты за работу в выходные и нерабочие праздничные дни составляет одинарную дневную или часовую ставку заработной платы (части должностного оклада за день или час работы) сверх ставки заработной платы (должностного оклада), если работа производилась в пределах месячной нормы рабочего времени, и двойную дневную или часовую ставку заработной платы (части должностного оклада за день или час работы) сверх ставки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заработной платы (должностного оклада), если работа производилась сверх месячной нормы рабочего времени.</w:t>
      </w:r>
    </w:p>
    <w:p w:rsidR="008F0B5F" w:rsidRDefault="008F0B5F" w:rsidP="008F0B5F">
      <w:pPr>
        <w:tabs>
          <w:tab w:val="left" w:pos="-851"/>
          <w:tab w:val="left" w:pos="624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897693" w:rsidRDefault="008F0B5F" w:rsidP="00897693">
      <w:pPr>
        <w:tabs>
          <w:tab w:val="left" w:pos="-851"/>
          <w:tab w:val="left" w:pos="624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3.5.Работникам, у которых работа носит сменный характер, отработанные часы в выходные дни (по графику) оплачиваются в одинарном размере. </w:t>
      </w:r>
    </w:p>
    <w:p w:rsidR="008F0B5F" w:rsidRDefault="008F0B5F" w:rsidP="00897693">
      <w:pPr>
        <w:tabs>
          <w:tab w:val="left" w:pos="-851"/>
          <w:tab w:val="left" w:pos="6240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Стимулирующие выплаты</w:t>
      </w:r>
    </w:p>
    <w:p w:rsidR="008F0B5F" w:rsidRDefault="008F0B5F" w:rsidP="008F0B5F">
      <w:pPr>
        <w:tabs>
          <w:tab w:val="left" w:pos="-851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4.1.В соответствии с Перечнем видов  выплат стимулирующего  характера  устанавливается следующий перечень выплат стимулирующего характера: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надбавка за интенсивность и высокие результаты работы в размере до </w:t>
      </w:r>
      <w:r w:rsidRPr="00211B19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F040C4" w:rsidRPr="00211B19">
        <w:rPr>
          <w:rFonts w:ascii="Times New Roman" w:hAnsi="Times New Roman" w:cs="Times New Roman"/>
          <w:color w:val="FF0000"/>
          <w:sz w:val="28"/>
          <w:szCs w:val="28"/>
        </w:rPr>
        <w:t>50</w:t>
      </w:r>
      <w:r w:rsidRPr="00211B19">
        <w:rPr>
          <w:rFonts w:ascii="Times New Roman" w:hAnsi="Times New Roman" w:cs="Times New Roman"/>
          <w:color w:val="FF0000"/>
          <w:sz w:val="28"/>
          <w:szCs w:val="28"/>
        </w:rPr>
        <w:t xml:space="preserve"> процентов</w:t>
      </w:r>
      <w:r>
        <w:rPr>
          <w:rFonts w:ascii="Times New Roman" w:hAnsi="Times New Roman" w:cs="Times New Roman"/>
          <w:sz w:val="28"/>
          <w:szCs w:val="28"/>
        </w:rPr>
        <w:t xml:space="preserve"> от должностного оклада;     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надбавка за качество выполняемых работ в размере в размере </w:t>
      </w:r>
      <w:r w:rsidRPr="00211B19">
        <w:rPr>
          <w:rFonts w:ascii="Times New Roman" w:hAnsi="Times New Roman" w:cs="Times New Roman"/>
          <w:color w:val="FF0000"/>
          <w:sz w:val="28"/>
          <w:szCs w:val="28"/>
        </w:rPr>
        <w:t>до 1</w:t>
      </w:r>
      <w:r w:rsidR="00F040C4" w:rsidRPr="00211B19">
        <w:rPr>
          <w:rFonts w:ascii="Times New Roman" w:hAnsi="Times New Roman" w:cs="Times New Roman"/>
          <w:color w:val="FF0000"/>
          <w:sz w:val="28"/>
          <w:szCs w:val="28"/>
        </w:rPr>
        <w:t>50</w:t>
      </w:r>
      <w:r w:rsidRPr="00211B19">
        <w:rPr>
          <w:rFonts w:ascii="Times New Roman" w:hAnsi="Times New Roman" w:cs="Times New Roman"/>
          <w:color w:val="FF0000"/>
          <w:sz w:val="28"/>
          <w:szCs w:val="28"/>
        </w:rPr>
        <w:t xml:space="preserve"> процентов </w:t>
      </w:r>
      <w:r>
        <w:rPr>
          <w:rFonts w:ascii="Times New Roman" w:hAnsi="Times New Roman" w:cs="Times New Roman"/>
          <w:sz w:val="28"/>
          <w:szCs w:val="28"/>
        </w:rPr>
        <w:t>от должностного оклада;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премии по итогам работы (месяц, квартал, год, иной расчетный период).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выплате надбавки за интенсивность и высокие результаты работы учитывается: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интенсивность и напряженность работы;</w:t>
      </w:r>
    </w:p>
    <w:p w:rsidR="008F0B5F" w:rsidRDefault="008F0B5F" w:rsidP="008F0B5F">
      <w:pPr>
        <w:tabs>
          <w:tab w:val="left" w:pos="-851"/>
          <w:tab w:val="left" w:pos="993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успешное, добросовестное и качественное исполнение обязанностей;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профессионализм и оперативность при выполнении трудовых функций;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сложность, срочность выполняемых работ;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выполнении непредвиденных, особо важных и ответственных работ, важных мероприятий.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Выплата за присвоенную квалификационную категорию водителям автомобилей 2-го класса составляет 10 процентов ставки заработной платы, 1-го класса - 25 процентов оклада (ставки) заработной платы.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категории «водитель автомобиля второго класса», «водитель автомобиля первого класса» могут быть присвоены водителям автомобилей, которые прошли подготовку или переподготовку по единым программам и имеют водительское удостоверение с отметкой, дающей право управления определенными категориями транспортных средств («В», «С», «Д», «Е»).</w:t>
      </w:r>
    </w:p>
    <w:p w:rsidR="008F0B5F" w:rsidRDefault="008F0B5F" w:rsidP="00897693">
      <w:pPr>
        <w:tabs>
          <w:tab w:val="left" w:pos="-851"/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Премия по итогам работы выплачивается на основании Положения  о порядке определения размеров и сроков выплаты премий МКУ «ОДА Озинского муниципального района».</w:t>
      </w:r>
    </w:p>
    <w:p w:rsidR="008F0B5F" w:rsidRDefault="008F0B5F" w:rsidP="008F0B5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Материальная помощь</w:t>
      </w:r>
    </w:p>
    <w:p w:rsidR="008F0B5F" w:rsidRDefault="008F0B5F" w:rsidP="008F0B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5.1.Оказание материальной помощи работникам осуществляется из фонда оплаты труда. Материальная помощь выплачивается работнику работодателем к очередному отпуску, в конце календарного года в размере до одного должностного оклада, установленного в соответствии занимаемой им должности.</w:t>
      </w:r>
    </w:p>
    <w:p w:rsidR="008F0B5F" w:rsidRDefault="008F0B5F" w:rsidP="008F0B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 вновь принятым работникам выплачивается пропорционально проработанному времени в расчетном году.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Работникам, уволенным в течение расчетного года материальная помощь выплачивается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фактически проработанное время.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увольнения работника за нарушение трудовой дисциплины материальная помощь не выплачивается.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5.2.Кроме материальной помощи, предусмотренной пунктом </w:t>
      </w:r>
      <w:r w:rsidR="008628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настоящего Положения, при наличии экономии средств фонда оплаты труда, работнику может быть оказана материальная помощь в следующих случаях: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связи со смертью члена семьи (супруг, дети, родители);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семейным обстоятельствам, вызвавшим серьезные материальные затруднения.</w:t>
      </w:r>
    </w:p>
    <w:p w:rsidR="008F0B5F" w:rsidRDefault="008F0B5F" w:rsidP="008F0B5F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5.3.Материальная помощь работникам в конце календарного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выплачивается по личному заявлению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работника на основании решения руководителя.</w:t>
      </w:r>
    </w:p>
    <w:p w:rsidR="008F0B5F" w:rsidRDefault="008F0B5F" w:rsidP="008F0B5F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</w:pPr>
    </w:p>
    <w:p w:rsidR="008F0B5F" w:rsidRDefault="008F0B5F" w:rsidP="008F0B5F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</w:pPr>
    </w:p>
    <w:p w:rsidR="008F0B5F" w:rsidRPr="00640659" w:rsidRDefault="008F0B5F" w:rsidP="008F0B5F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8"/>
          <w:szCs w:val="28"/>
        </w:rPr>
      </w:pPr>
      <w:r w:rsidRPr="00640659">
        <w:rPr>
          <w:sz w:val="28"/>
          <w:szCs w:val="28"/>
        </w:rPr>
        <w:t xml:space="preserve">Верно: </w:t>
      </w:r>
      <w:r w:rsidR="00897693" w:rsidRPr="00640659">
        <w:rPr>
          <w:sz w:val="28"/>
          <w:szCs w:val="28"/>
        </w:rPr>
        <w:t xml:space="preserve"> н</w:t>
      </w:r>
      <w:r w:rsidRPr="00640659">
        <w:rPr>
          <w:sz w:val="28"/>
          <w:szCs w:val="28"/>
        </w:rPr>
        <w:t>ачальник отдела делопроизводства</w:t>
      </w:r>
    </w:p>
    <w:p w:rsidR="008F0B5F" w:rsidRPr="00640659" w:rsidRDefault="008F0B5F" w:rsidP="008F0B5F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8"/>
          <w:szCs w:val="28"/>
        </w:rPr>
      </w:pPr>
      <w:r w:rsidRPr="00640659">
        <w:rPr>
          <w:sz w:val="28"/>
          <w:szCs w:val="28"/>
        </w:rPr>
        <w:t xml:space="preserve">и технического обеспечения                </w:t>
      </w:r>
      <w:r w:rsidR="00897693" w:rsidRPr="00640659">
        <w:rPr>
          <w:sz w:val="28"/>
          <w:szCs w:val="28"/>
        </w:rPr>
        <w:t xml:space="preserve">                                   </w:t>
      </w:r>
      <w:r w:rsidRPr="00640659">
        <w:rPr>
          <w:sz w:val="28"/>
          <w:szCs w:val="28"/>
        </w:rPr>
        <w:t xml:space="preserve">   М.В. </w:t>
      </w:r>
      <w:proofErr w:type="gramStart"/>
      <w:r w:rsidRPr="00640659">
        <w:rPr>
          <w:sz w:val="28"/>
          <w:szCs w:val="28"/>
        </w:rPr>
        <w:t>Подольская</w:t>
      </w:r>
      <w:proofErr w:type="gramEnd"/>
    </w:p>
    <w:p w:rsidR="0006323D" w:rsidRPr="007B6420" w:rsidRDefault="0006323D" w:rsidP="0006323D">
      <w:pPr>
        <w:tabs>
          <w:tab w:val="left" w:pos="1134"/>
        </w:tabs>
        <w:suppressAutoHyphens/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7B642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                                               к положению  </w:t>
      </w:r>
    </w:p>
    <w:p w:rsidR="0006323D" w:rsidRDefault="0006323D" w:rsidP="0006323D">
      <w:pPr>
        <w:tabs>
          <w:tab w:val="left" w:pos="1134"/>
        </w:tabs>
        <w:suppressAutoHyphens/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6323D" w:rsidRPr="004B47EE" w:rsidRDefault="0006323D" w:rsidP="0006323D">
      <w:pPr>
        <w:tabs>
          <w:tab w:val="left" w:pos="1134"/>
        </w:tabs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7EE">
        <w:rPr>
          <w:rFonts w:ascii="Times New Roman" w:hAnsi="Times New Roman" w:cs="Times New Roman"/>
          <w:sz w:val="28"/>
          <w:szCs w:val="28"/>
        </w:rPr>
        <w:t>Размеры должностных окладов МКУ «Обеспечение деятельности администрации Озинского муниципального района Саратовской области»</w:t>
      </w:r>
    </w:p>
    <w:p w:rsidR="0006323D" w:rsidRDefault="0006323D" w:rsidP="0006323D">
      <w:pPr>
        <w:tabs>
          <w:tab w:val="left" w:pos="1134"/>
        </w:tabs>
        <w:suppressAutoHyphens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5430"/>
        <w:gridCol w:w="3192"/>
      </w:tblGrid>
      <w:tr w:rsidR="0006323D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Месячный оклад (руб.)</w:t>
            </w:r>
          </w:p>
        </w:tc>
      </w:tr>
      <w:tr w:rsidR="0006323D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640659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7454</w:t>
            </w:r>
          </w:p>
        </w:tc>
      </w:tr>
      <w:tr w:rsidR="0006323D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 машинописным бюро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640659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6217</w:t>
            </w:r>
          </w:p>
        </w:tc>
      </w:tr>
      <w:tr w:rsidR="0006323D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Водитель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D" w:rsidRDefault="00640659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6217</w:t>
            </w:r>
          </w:p>
        </w:tc>
      </w:tr>
      <w:tr w:rsidR="0006323D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D" w:rsidRDefault="00640659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5712</w:t>
            </w:r>
          </w:p>
        </w:tc>
      </w:tr>
      <w:tr w:rsidR="0006323D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Сторож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D" w:rsidRDefault="00640659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5712</w:t>
            </w:r>
          </w:p>
        </w:tc>
      </w:tr>
      <w:tr w:rsidR="0006323D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Дворник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D" w:rsidRDefault="00640659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5712</w:t>
            </w:r>
          </w:p>
        </w:tc>
      </w:tr>
      <w:tr w:rsidR="0006323D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руководителя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D" w:rsidRDefault="00640659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5942</w:t>
            </w:r>
          </w:p>
        </w:tc>
      </w:tr>
      <w:tr w:rsidR="0006323D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диспетчер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D" w:rsidRDefault="00640659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6217</w:t>
            </w:r>
          </w:p>
        </w:tc>
      </w:tr>
      <w:tr w:rsidR="0006323D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Диспетчер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D" w:rsidRDefault="00640659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5712</w:t>
            </w:r>
          </w:p>
        </w:tc>
      </w:tr>
      <w:tr w:rsidR="0006323D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D" w:rsidRDefault="0006323D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D" w:rsidRDefault="00640659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5720</w:t>
            </w:r>
          </w:p>
        </w:tc>
      </w:tr>
      <w:tr w:rsidR="00AE766A" w:rsidTr="00AE766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6A" w:rsidRDefault="00AE766A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6A" w:rsidRPr="00211B19" w:rsidRDefault="00AE766A" w:rsidP="003A012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B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по благоустройству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6A" w:rsidRPr="00211B19" w:rsidRDefault="00AE766A" w:rsidP="001770B8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B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6217</w:t>
            </w:r>
          </w:p>
        </w:tc>
      </w:tr>
    </w:tbl>
    <w:p w:rsidR="0006323D" w:rsidRDefault="0006323D" w:rsidP="0006323D">
      <w:pPr>
        <w:pStyle w:val="ConsPlusNormal"/>
        <w:widowControl/>
        <w:ind w:left="5103" w:firstLine="0"/>
        <w:rPr>
          <w:rFonts w:ascii="Times New Roman" w:hAnsi="Times New Roman"/>
          <w:b/>
          <w:sz w:val="28"/>
          <w:szCs w:val="28"/>
        </w:rPr>
      </w:pPr>
    </w:p>
    <w:sectPr w:rsidR="0006323D" w:rsidSect="00897693">
      <w:pgSz w:w="11906" w:h="16838"/>
      <w:pgMar w:top="568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6B" w:rsidRDefault="007A426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A426B" w:rsidRDefault="007A426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6B" w:rsidRDefault="007A426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A426B" w:rsidRDefault="007A426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395C5A"/>
    <w:multiLevelType w:val="multilevel"/>
    <w:tmpl w:val="DF1A9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</w:lvl>
    <w:lvl w:ilvl="2">
      <w:start w:val="1"/>
      <w:numFmt w:val="decimal"/>
      <w:isLgl/>
      <w:lvlText w:val="%1.%2.%3."/>
      <w:lvlJc w:val="left"/>
      <w:pPr>
        <w:ind w:left="2640" w:hanging="720"/>
      </w:pPr>
    </w:lvl>
    <w:lvl w:ilvl="3">
      <w:start w:val="1"/>
      <w:numFmt w:val="decimal"/>
      <w:isLgl/>
      <w:lvlText w:val="%1.%2.%3.%4."/>
      <w:lvlJc w:val="left"/>
      <w:pPr>
        <w:ind w:left="3780" w:hanging="1080"/>
      </w:pPr>
    </w:lvl>
    <w:lvl w:ilvl="4">
      <w:start w:val="1"/>
      <w:numFmt w:val="decimal"/>
      <w:isLgl/>
      <w:lvlText w:val="%1.%2.%3.%4.%5."/>
      <w:lvlJc w:val="left"/>
      <w:pPr>
        <w:ind w:left="4560" w:hanging="1080"/>
      </w:pPr>
    </w:lvl>
    <w:lvl w:ilvl="5">
      <w:start w:val="1"/>
      <w:numFmt w:val="decimal"/>
      <w:isLgl/>
      <w:lvlText w:val="%1.%2.%3.%4.%5.%6."/>
      <w:lvlJc w:val="left"/>
      <w:pPr>
        <w:ind w:left="5700" w:hanging="1440"/>
      </w:pPr>
    </w:lvl>
    <w:lvl w:ilvl="6">
      <w:start w:val="1"/>
      <w:numFmt w:val="decimal"/>
      <w:isLgl/>
      <w:lvlText w:val="%1.%2.%3.%4.%5.%6.%7."/>
      <w:lvlJc w:val="left"/>
      <w:pPr>
        <w:ind w:left="6840" w:hanging="1800"/>
      </w:p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</w:lvl>
  </w:abstractNum>
  <w:abstractNum w:abstractNumId="26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7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4"/>
  </w:num>
  <w:num w:numId="18">
    <w:abstractNumId w:val="11"/>
  </w:num>
  <w:num w:numId="19">
    <w:abstractNumId w:val="40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5"/>
  </w:num>
  <w:num w:numId="26">
    <w:abstractNumId w:val="31"/>
  </w:num>
  <w:num w:numId="27">
    <w:abstractNumId w:val="36"/>
  </w:num>
  <w:num w:numId="28">
    <w:abstractNumId w:val="6"/>
  </w:num>
  <w:num w:numId="29">
    <w:abstractNumId w:val="29"/>
  </w:num>
  <w:num w:numId="30">
    <w:abstractNumId w:val="32"/>
  </w:num>
  <w:num w:numId="31">
    <w:abstractNumId w:val="19"/>
  </w:num>
  <w:num w:numId="32">
    <w:abstractNumId w:val="2"/>
  </w:num>
  <w:num w:numId="33">
    <w:abstractNumId w:val="24"/>
  </w:num>
  <w:num w:numId="34">
    <w:abstractNumId w:val="9"/>
  </w:num>
  <w:num w:numId="35">
    <w:abstractNumId w:val="16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B06"/>
    <w:rsid w:val="00011FB6"/>
    <w:rsid w:val="0001294B"/>
    <w:rsid w:val="00016C27"/>
    <w:rsid w:val="0001710F"/>
    <w:rsid w:val="00017966"/>
    <w:rsid w:val="00021C2E"/>
    <w:rsid w:val="0003252C"/>
    <w:rsid w:val="000356B3"/>
    <w:rsid w:val="00042C7C"/>
    <w:rsid w:val="00044341"/>
    <w:rsid w:val="00055918"/>
    <w:rsid w:val="0005682D"/>
    <w:rsid w:val="000600DF"/>
    <w:rsid w:val="0006323D"/>
    <w:rsid w:val="00064570"/>
    <w:rsid w:val="00064C9A"/>
    <w:rsid w:val="0006562F"/>
    <w:rsid w:val="00066757"/>
    <w:rsid w:val="00067B76"/>
    <w:rsid w:val="0007014A"/>
    <w:rsid w:val="0007435A"/>
    <w:rsid w:val="0008079D"/>
    <w:rsid w:val="00081DAB"/>
    <w:rsid w:val="00084FA3"/>
    <w:rsid w:val="000923AC"/>
    <w:rsid w:val="0009793D"/>
    <w:rsid w:val="000A73B0"/>
    <w:rsid w:val="000A748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36E9"/>
    <w:rsid w:val="0012029E"/>
    <w:rsid w:val="001228E4"/>
    <w:rsid w:val="00124228"/>
    <w:rsid w:val="001258C5"/>
    <w:rsid w:val="00136103"/>
    <w:rsid w:val="001406B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0C65"/>
    <w:rsid w:val="00186570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0F5F"/>
    <w:rsid w:val="001B3F00"/>
    <w:rsid w:val="001B7BCA"/>
    <w:rsid w:val="001C0B4D"/>
    <w:rsid w:val="001C0B61"/>
    <w:rsid w:val="001C1BD1"/>
    <w:rsid w:val="001C695A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1B19"/>
    <w:rsid w:val="0021376E"/>
    <w:rsid w:val="00215A01"/>
    <w:rsid w:val="00216156"/>
    <w:rsid w:val="00223C01"/>
    <w:rsid w:val="00224967"/>
    <w:rsid w:val="002304A4"/>
    <w:rsid w:val="00230984"/>
    <w:rsid w:val="0023564B"/>
    <w:rsid w:val="002526AD"/>
    <w:rsid w:val="00260B34"/>
    <w:rsid w:val="00266437"/>
    <w:rsid w:val="00267228"/>
    <w:rsid w:val="00275F15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6BB6"/>
    <w:rsid w:val="002A0360"/>
    <w:rsid w:val="002A1BFF"/>
    <w:rsid w:val="002A206B"/>
    <w:rsid w:val="002A3827"/>
    <w:rsid w:val="002A55AB"/>
    <w:rsid w:val="002B0475"/>
    <w:rsid w:val="002B45AD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44F03"/>
    <w:rsid w:val="00355CB5"/>
    <w:rsid w:val="003566F6"/>
    <w:rsid w:val="00357E82"/>
    <w:rsid w:val="00363BD3"/>
    <w:rsid w:val="003671C6"/>
    <w:rsid w:val="00371A22"/>
    <w:rsid w:val="0037261E"/>
    <w:rsid w:val="00372EFA"/>
    <w:rsid w:val="00381803"/>
    <w:rsid w:val="00392EB9"/>
    <w:rsid w:val="00393C77"/>
    <w:rsid w:val="003A008D"/>
    <w:rsid w:val="003A5F8A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F747D"/>
    <w:rsid w:val="00400E54"/>
    <w:rsid w:val="004213D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11340"/>
    <w:rsid w:val="005168DE"/>
    <w:rsid w:val="00516C63"/>
    <w:rsid w:val="005240D6"/>
    <w:rsid w:val="00526279"/>
    <w:rsid w:val="0053150D"/>
    <w:rsid w:val="0053337E"/>
    <w:rsid w:val="00544323"/>
    <w:rsid w:val="00544EFA"/>
    <w:rsid w:val="005503BB"/>
    <w:rsid w:val="0055414A"/>
    <w:rsid w:val="00563C39"/>
    <w:rsid w:val="00564969"/>
    <w:rsid w:val="00571F89"/>
    <w:rsid w:val="00573801"/>
    <w:rsid w:val="005757EA"/>
    <w:rsid w:val="005856B2"/>
    <w:rsid w:val="0058620F"/>
    <w:rsid w:val="00586825"/>
    <w:rsid w:val="00593826"/>
    <w:rsid w:val="005A4545"/>
    <w:rsid w:val="005A45BE"/>
    <w:rsid w:val="005A5572"/>
    <w:rsid w:val="005B0163"/>
    <w:rsid w:val="005C4429"/>
    <w:rsid w:val="005C47E2"/>
    <w:rsid w:val="005D29BE"/>
    <w:rsid w:val="005D3069"/>
    <w:rsid w:val="005E0541"/>
    <w:rsid w:val="005E151B"/>
    <w:rsid w:val="005E3525"/>
    <w:rsid w:val="005E7247"/>
    <w:rsid w:val="005E77E4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0659"/>
    <w:rsid w:val="00641ABB"/>
    <w:rsid w:val="00644604"/>
    <w:rsid w:val="00645772"/>
    <w:rsid w:val="006553E1"/>
    <w:rsid w:val="006628D1"/>
    <w:rsid w:val="0066593D"/>
    <w:rsid w:val="00670D27"/>
    <w:rsid w:val="0067211C"/>
    <w:rsid w:val="00675644"/>
    <w:rsid w:val="00677D80"/>
    <w:rsid w:val="00682985"/>
    <w:rsid w:val="006854D9"/>
    <w:rsid w:val="006854E3"/>
    <w:rsid w:val="00694E5F"/>
    <w:rsid w:val="006979AC"/>
    <w:rsid w:val="00697EEA"/>
    <w:rsid w:val="006A3AAF"/>
    <w:rsid w:val="006B4AF6"/>
    <w:rsid w:val="006B4EA7"/>
    <w:rsid w:val="006D2B9F"/>
    <w:rsid w:val="006D5FEA"/>
    <w:rsid w:val="006E0915"/>
    <w:rsid w:val="006E307C"/>
    <w:rsid w:val="006F122D"/>
    <w:rsid w:val="006F1EC4"/>
    <w:rsid w:val="00700F57"/>
    <w:rsid w:val="007015FA"/>
    <w:rsid w:val="007118C7"/>
    <w:rsid w:val="00721223"/>
    <w:rsid w:val="00722235"/>
    <w:rsid w:val="007243FC"/>
    <w:rsid w:val="00735E47"/>
    <w:rsid w:val="00737141"/>
    <w:rsid w:val="00741AFB"/>
    <w:rsid w:val="00745A88"/>
    <w:rsid w:val="00745E06"/>
    <w:rsid w:val="0075265A"/>
    <w:rsid w:val="007561A9"/>
    <w:rsid w:val="00762E24"/>
    <w:rsid w:val="00766481"/>
    <w:rsid w:val="007670DD"/>
    <w:rsid w:val="00780688"/>
    <w:rsid w:val="00780D47"/>
    <w:rsid w:val="007A329D"/>
    <w:rsid w:val="007A426B"/>
    <w:rsid w:val="007A55F5"/>
    <w:rsid w:val="007B170A"/>
    <w:rsid w:val="007B23C8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53DE6"/>
    <w:rsid w:val="008625EA"/>
    <w:rsid w:val="008628BA"/>
    <w:rsid w:val="00870120"/>
    <w:rsid w:val="00870BFA"/>
    <w:rsid w:val="00874B49"/>
    <w:rsid w:val="00876DDA"/>
    <w:rsid w:val="00896239"/>
    <w:rsid w:val="00897693"/>
    <w:rsid w:val="00897D90"/>
    <w:rsid w:val="008A56BC"/>
    <w:rsid w:val="008B0F74"/>
    <w:rsid w:val="008B2477"/>
    <w:rsid w:val="008B2BE7"/>
    <w:rsid w:val="008B6ADF"/>
    <w:rsid w:val="008C1627"/>
    <w:rsid w:val="008C22DD"/>
    <w:rsid w:val="008C3FB2"/>
    <w:rsid w:val="008D390A"/>
    <w:rsid w:val="008E57FD"/>
    <w:rsid w:val="008E70C0"/>
    <w:rsid w:val="008E73B1"/>
    <w:rsid w:val="008F0B5F"/>
    <w:rsid w:val="008F4F23"/>
    <w:rsid w:val="008F5CD0"/>
    <w:rsid w:val="008F7D6E"/>
    <w:rsid w:val="00902BDF"/>
    <w:rsid w:val="00911ABB"/>
    <w:rsid w:val="0091321D"/>
    <w:rsid w:val="00915419"/>
    <w:rsid w:val="0092035C"/>
    <w:rsid w:val="00920549"/>
    <w:rsid w:val="00921CE0"/>
    <w:rsid w:val="009277D4"/>
    <w:rsid w:val="00934788"/>
    <w:rsid w:val="009415C7"/>
    <w:rsid w:val="00942126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857FF"/>
    <w:rsid w:val="009860F9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469E"/>
    <w:rsid w:val="00A6564B"/>
    <w:rsid w:val="00A7191F"/>
    <w:rsid w:val="00A724E3"/>
    <w:rsid w:val="00A77EAB"/>
    <w:rsid w:val="00A850A3"/>
    <w:rsid w:val="00A87ACF"/>
    <w:rsid w:val="00A922C6"/>
    <w:rsid w:val="00A96F0E"/>
    <w:rsid w:val="00A97A54"/>
    <w:rsid w:val="00AA1760"/>
    <w:rsid w:val="00AA2D71"/>
    <w:rsid w:val="00AB3258"/>
    <w:rsid w:val="00AC14EC"/>
    <w:rsid w:val="00AC15AA"/>
    <w:rsid w:val="00AC178E"/>
    <w:rsid w:val="00AC21ED"/>
    <w:rsid w:val="00AC253E"/>
    <w:rsid w:val="00AC4AD3"/>
    <w:rsid w:val="00AC7B6D"/>
    <w:rsid w:val="00AD03B6"/>
    <w:rsid w:val="00AE1DE4"/>
    <w:rsid w:val="00AE766A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76B"/>
    <w:rsid w:val="00B35BD7"/>
    <w:rsid w:val="00B41017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D473E"/>
    <w:rsid w:val="00BD57DE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6425D"/>
    <w:rsid w:val="00C744F8"/>
    <w:rsid w:val="00C7738E"/>
    <w:rsid w:val="00C80851"/>
    <w:rsid w:val="00C86CBB"/>
    <w:rsid w:val="00C952A7"/>
    <w:rsid w:val="00CA28E2"/>
    <w:rsid w:val="00CA487E"/>
    <w:rsid w:val="00CB1334"/>
    <w:rsid w:val="00CC468C"/>
    <w:rsid w:val="00CC5BE5"/>
    <w:rsid w:val="00CD27B2"/>
    <w:rsid w:val="00CE4903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36862"/>
    <w:rsid w:val="00D43579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56F4"/>
    <w:rsid w:val="00D9362C"/>
    <w:rsid w:val="00DB58CE"/>
    <w:rsid w:val="00DC10C4"/>
    <w:rsid w:val="00DD253D"/>
    <w:rsid w:val="00DD269C"/>
    <w:rsid w:val="00DE5291"/>
    <w:rsid w:val="00DE7ED0"/>
    <w:rsid w:val="00DF208B"/>
    <w:rsid w:val="00DF3E9A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51E"/>
    <w:rsid w:val="00E9567E"/>
    <w:rsid w:val="00E962DD"/>
    <w:rsid w:val="00E9777F"/>
    <w:rsid w:val="00EA3E9E"/>
    <w:rsid w:val="00EA493A"/>
    <w:rsid w:val="00EA6027"/>
    <w:rsid w:val="00EC0BE8"/>
    <w:rsid w:val="00EC51FD"/>
    <w:rsid w:val="00ED2841"/>
    <w:rsid w:val="00EE2212"/>
    <w:rsid w:val="00EE4152"/>
    <w:rsid w:val="00EF24E2"/>
    <w:rsid w:val="00F01F9A"/>
    <w:rsid w:val="00F040C4"/>
    <w:rsid w:val="00F045BC"/>
    <w:rsid w:val="00F07BAE"/>
    <w:rsid w:val="00F11251"/>
    <w:rsid w:val="00F1770D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C78E3"/>
    <w:rsid w:val="00FD76F0"/>
    <w:rsid w:val="00FE00BA"/>
    <w:rsid w:val="00FF2579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Emphasis"/>
    <w:qFormat/>
    <w:locked/>
    <w:rsid w:val="00C642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28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84</cp:revision>
  <cp:lastPrinted>2024-01-18T07:13:00Z</cp:lastPrinted>
  <dcterms:created xsi:type="dcterms:W3CDTF">2020-03-03T12:40:00Z</dcterms:created>
  <dcterms:modified xsi:type="dcterms:W3CDTF">2024-01-18T07:14:00Z</dcterms:modified>
</cp:coreProperties>
</file>