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0C" w:rsidRPr="00B01F5E" w:rsidRDefault="0002390C" w:rsidP="0002390C">
      <w:pPr>
        <w:shd w:val="clear" w:color="auto" w:fill="E9ECF1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</w:pPr>
      <w:r w:rsidRPr="00B01F5E">
        <w:rPr>
          <w:rFonts w:ascii="Times New Roman" w:eastAsia="Times New Roman" w:hAnsi="Times New Roman" w:cs="Times New Roman"/>
          <w:b/>
          <w:color w:val="242424"/>
          <w:spacing w:val="2"/>
          <w:sz w:val="24"/>
          <w:szCs w:val="24"/>
          <w:lang w:eastAsia="ru-RU"/>
        </w:rPr>
        <w:t>Требования охраны труда при проведении послеуборочной обработки продукции растениеводства.</w:t>
      </w:r>
    </w:p>
    <w:p w:rsidR="0002390C" w:rsidRPr="00FB549E" w:rsidRDefault="0002390C" w:rsidP="00023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Механизированные тока, комплексы, очистительные и сушильные агрегаты, пункты обработки волокнистых продуктов, овощей и фруктов, корнеплодов и других продуктов сельскохозяйственного производства должны возводиться по разработанным и утверждённым проектам, разработанным с учётом требований государственных нормативных требований охраны труда, пожарной безопасности и экологии.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Системы контроля и управления производственными процессами послеуборочной обработки продукции растениеводства должны обеспечивать надежную защиту работников от возможного проявления опасных или вредных производственных факторов, а также аварийное отключение технологического оборудования.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Бункера-накопители очистительных и сушильных комплексов для сыпучих материалов должны быть надежно закреплены на опорных колонах и несущих элементах арматуры каркаса здания. Перед вводом в эксплуатацию и ежегодно перед началом сезона должна проверяться надежность крепления бункеров к опорным колоннам и несущим элементам каркаса здания.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4. Бункера-накопители должны быть оборудованы предохранительными решетками, установленными на расстоянии не более 0,6 м от верхней кромки бункера, с целью предотвращения затягивания работников в воронку, образующуюся при выгрузке продукта.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Силоса и бункера-накопители продукции растениеводства, независимо от места их расположения, должны быть закрыты сплошными перекрытиями, с устройством в них плотно закрывающихся люков с предохранительными решетками, запирающимися на замок. Крышки люков для доступа работников в бункера должны располагаться на одном уровне с полом.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Проверка температуры хранящейся в силосах и бункерах-накопителях продукции растениеводства должна осуществляться стационарными или переносными установками. Опускание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силоса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бункеры накопители работников для этих целей запрещается.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Завальные ямы, приемные бункеры-питатели должны быть оборудованы предохранительными решетками, запирающимися на замок, перилами или другими устройствами, исключающими возможность падения в них работников.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Спуск работников в силосы и бункера может производиться лишь в исключительных случаях при обоснованной производственной необходимости. Спуск должен производиться в присутствии руководителя производственного подразделения (его заместителя) с оформлением в установленном порядке наряда-допуска на производство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Спуск работников в силосы и бункеры (для хранения зерна, муки, отрубей, комбикормов и других продуктов) должен производиться в соответствии с установленными требованиями, и требованиями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color w:val="2D2D2D"/>
          <w:spacing w:val="2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52400" cy="219075"/>
                <wp:effectExtent l="0" t="0" r="0" b="0"/>
                <wp:docPr id="1" name="Прямоугольник 1" descr="Об утверждении Правил по охране труда в сельском хозяйстве (с изменениями на 4 июля 2018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б утверждении Правил по охране труда в сельском хозяйстве (с изменениями на 4 июля 2018 года)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sBWQMAAHcGAAAOAAAAZHJzL2Uyb0RvYy54bWysVc1u3DYQvgfoOxA8tQdZ0lb7I8Fy4Ox6&#10;gwBuGyDtA3AlakVEIlWStuwUBeIYuRXNG7SvkKZ14yax+wrUG3VI7W7WziVIqoOW5Iy++Wbm4+zu&#10;3ZO6QsdUKiZ4isOdACPKM5EzvkzxD9/PvQlGShOek0pwmuJTqvDdvS/u7LZNQgeiFFVOJQIQrpK2&#10;SXGpdZP4vspKWhO1IxrKwVgIWRMNW7n0c0laQK8rfxAEI78VMm+kyKhScDrrjXjP4RcFzfR3RaGo&#10;RlWKgZt2b+neC/v293ZJspSkKVm2okE+gUVNGIegG6gZ0QQdSfYBVM0yKZQo9E4mal8UBcuoywGy&#10;CYNb2TwqSUNdLlAc1WzKpP4/2Ozb44cSsRx6hxEnNbTI/N497V6Yd+a6Ozd/mmvztvvFXJlL8waB&#10;T05VBvUzv5k/UHfePTOvzEX31Pxt/jIXzusSWQDzEgyX5i0y/5prBFDP3dmVuUDdM8A/B/+XyLxC&#10;3Rl8BxHg9w3Eeoe65/DzGgj805318OjL7gwB2GvgZGO4OI4hxLoCmAis3a+A8gJBFSfIsQb8r2x7&#10;20YlkOWj5qG0DVLNocgeK8TFtCR8SfdVAyLp018fSSnakpIc6hxaCP8Ght0oQEOL9huRQ8HIkRau&#10;+SeFrG0MaCs6cRo73WiMnmiUwWE4HEQBKDED0yCMg/HQRSDJ+uNGKn2fihrZRYolsHPg5PhQaUuG&#10;JGsXG4uLOasqJ+OK3zgAx/4EQsOn1mZJOFX+FAfxweRgEnnRYHTgRcFs5u3Pp5E3mofj4ezr2XQ6&#10;C3+2ccMoKVmeU27DrG9IGH2cAld3tdf25o4oUbHcwllKSi4X00qiYwI3dO6eVUG23PybNFwRIJdb&#10;KYVQ2XuD2JuPJmMvmkdDLx4HEy8I43vxKIjiaDa/mdIh4/TzU0JtiuPhYOi6tEX6Vm6Bez7MjSQ1&#10;0zADK1aneLJxIolV4AHPXWs1YVW/3iqFpf++FNDudaOdXq1Ee/UvRH4KcpUC5ATKg2kNi1LIJxi1&#10;MPlSrH48IpJiVD3gIPk4jCI7Kt0mGo4HsJHblsW2hfAMoFKsMeqXU92P16NGsmUJkUJXGC724ZoU&#10;zEnYXqGe1epywXRzmawmsR2f23vn9f7/Yu8/AAAA//8DAFBLAwQUAAYACAAAACEAQFqrMtsAAAAD&#10;AQAADwAAAGRycy9kb3ducmV2LnhtbEyPQUvDQBCF74L/YRnBi9iNtYrEbIoUxCJCMdWep9kxCWZn&#10;0+w2if/e0YteHjze8N432XJyrRqoD41nA1ezBBRx6W3DlYG37ePlHagQkS22nsnAFwVY5qcnGabW&#10;j/xKQxErJSUcUjRQx9ilWoeyJodh5jtiyT587zCK7Sttexyl3LV6niS32mHDslBjR6uays/i6AyM&#10;5WbYbV+e9OZit/Z8WB9WxfuzMedn08M9qEhT/DuGH3xBh1yY9v7INqjWgDwSf1Wy+ULc3sD14gZ0&#10;nun/7Pk3AAAA//8DAFBLAQItABQABgAIAAAAIQC2gziS/gAAAOEBAAATAAAAAAAAAAAAAAAAAAAA&#10;AABbQ29udGVudF9UeXBlc10ueG1sUEsBAi0AFAAGAAgAAAAhADj9If/WAAAAlAEAAAsAAAAAAAAA&#10;AAAAAAAALwEAAF9yZWxzLy5yZWxzUEsBAi0AFAAGAAgAAAAhAAL/OwFZAwAAdwYAAA4AAAAAAAAA&#10;AAAAAAAALgIAAGRycy9lMm9Eb2MueG1sUEsBAi0AFAAGAAgAAAAhAEBaqzLbAAAAAwEAAA8AAAAA&#10;AAAAAAAAAAAAswUAAGRycy9kb3ducmV2LnhtbFBLBQYAAAAABAAEAPMAAAC7BgAAAAA=&#10;" filled="f" stroked="f">
                <o:lock v:ext="edit" aspectratio="t"/>
                <w10:anchorlock/>
              </v:rect>
            </w:pict>
          </mc:Fallback>
        </mc:AlternateConten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</w:t>
      </w:r>
      <w:hyperlink r:id="rId5" w:history="1">
        <w:proofErr w:type="gramStart"/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 Министерства труда и социальной защиты Российской Федерации от 28 марта 2014 года N 155н "Об утверждении Правил по охране труда при работе на высоте"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Министерством юстиции Российской Федерации 5 сентября 2014 года, регистрационный N 33990) с изменениями, внесенными </w:t>
      </w:r>
      <w:hyperlink r:id="rId6" w:history="1">
        <w:r w:rsidRPr="00FB549E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приказом Министерства труда и социальной защиты Российской Федерации от 17 июня 2015 года N 383н</w:t>
        </w:r>
      </w:hyperlink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(зарегистрирован Министерством юстиции Российской Федерации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 июля 2015 года, регистрационный N 38119).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Опускание работников в силосы и бункера высотой более 3 м при помощи веревочных складных лестниц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пребывания работника в силосе отходить от силоса лицам, участвующим в спуске,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11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производстве работ в особо запыленных условиях, например, при обметании стен силосов бункеров, работники должны обеспечиваться шланговым противогазом.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пребывания работника в силосе, бункере случайный впуск и выпуск зерна и других продуктов должен быть исключен.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На впускном и выпускном устройствах размещается плакат "Не открывать! В силосе работают люди".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Ответственный руководитель работ (начальник цеха, его заместитель, мастер) должен лично проверить состояние применяемых средств безопасности и следить за соблюдением каждым в отдельности работником мер безопасности при подготовке к спуску, опускании и производстве работ в силосе, указанным в наряде-допуске.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Силосы и бункеры при необходимости должны быть оборудованы светильниками прожекторного в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пыленепроницаемом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исполнения.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Допускается освещение бункеров и силосов при выключенных разгрузочных (выпускных) механизмах и оборудовании переносными светильниками при напряжении в сети не выше 12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(в металлических емкостях) и 50 В (в железобетонных и деревянных емкостях).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Переносные светильники для освещения бункеров и силосов должны быть выполнены в пыленепроницаемом исполнении и с защитой оболочкой.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Стеклянные колпаки переносных светильников должны быть защищены металлической сеткой.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Страховочный канат и шланг противогаза стравливаются по мере опускания работника. При этом второй конец страховочного каната должен быть надежно закреплен для предупреждения случайного выпуска его из рук работника, стравливающего этот канат.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Стравливание каната должно производиться через неподвижную опору, вокруг которой канат должен обвиваться не менее чем на 360°.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Работнику, опускающемуся в силос, запрещается отстегивать страховочный канат от пояса и покидать седло. Страхующий работник, держащий другой конец страховочного каната, не должен выпускать его из рук на все время спуска и нахождения работника в силосе.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Доступ работников в силосы и бункеры через нижний люк может производиться только при наличии наряда-допуска с разрешения руководителя производственного подразделения (участка) или смены (его заместителя) и под его наблюдением.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допуском в силос или бункер через люки в днище и через нижние боковые люки они должны быть осмотрены сверху с целью проверки отсутствия на стенах сводов или зависших масс зерна или других продуктов. При наличии таковых работник может быть допущен в силос лишь после удаления со стен этого силоса зерна или других продуктов.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разрушении сводов и зависших масс зерна или других продуктов не допускается нахождение людей под силосом или бункером. Работающий в силосе работник должен находиться над сводом или выше уровня зависшего продукта.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Не допускается нахождение людей, не участвующих в разрушении сводов или зависших масс зерна, в зоне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лазовых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загрузочных люков.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разрушении сводов и зависших масс зерна или других продуктов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лазовые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загрузочные люки силосов и бункеров должны быть открыты.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Доступ в силосы и бункера через нижний люк может быть разрешен при соблюдении требований Правил и закрытии верхнего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лазового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люка силосной крышкой во избежание случайного падения сверху какого-либо предмета.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До начала эксплуатации зерноочистительного оборудования работодатель обязан назначить заведующего током, механика агрегата (механиков агрегатов) и лиц, их замещающих.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разгрузке зерна самосвалом в кагаты должна исключаться возможность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нахождения работников в зоне разгрузки и на пути движения транспортного средства.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Пуск и выключение агрегата (комплекса) должен производить только механик агрегата (комплекса) или другое назначенное работодателем ответственное лицо. Перед пуском оборудования в работу или разгрузкой зерна из транспортного средства в завальную яму, механик (оператор) должен подать звуковой сигнал.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Устранение неисправностей, очистка машин от зернового материала и отходов, смазка и регулировка рабочих органов машин и оборудования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зернотока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должны производиться только при выключенных (обесточенных) машинах и оборудовании.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Подключение (отключение) электрифицированных машин к электросети и ремонт электрической части машин должен проводить работник, допущенный к выполнению электротехнических работ. Машинистам, обслуживающим электрифицированное оборудование, разрешается только включать и отключать машины.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Допуск работников в завальную яму, приемный бункер, приямок нории может быть разрешен механиком агрегата (комплекса), только при его личном наблюдении и при условии: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1) установки предупреждающего плаката "Въезд на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автомобилеподъемник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запрещен" или назначении работника, ответственного за въезд транспортного средства на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автомобилеподъемник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установки под выгрузным отверстием бункера-накопителя предупреждающего плаката "Въезд под разгрузку запрещен.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бункере работают люди" или назначении работника, ответственного за въезд транспортного средства под выгрузное отверстие бункера-накопителя;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проверки наличия скопления газа в приямках норий.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2390C" w:rsidRPr="00FB549E" w:rsidRDefault="0002390C" w:rsidP="00023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 окончании работ механик агрегата (комплекса) должен убедиться в отсутствии в завальной яме, приямках норий, бункерах-накопителях работников. Завальные ямы и люки бункеров-накопителей должны быть закрыты предохранительными решетками. Люки бункеров должны быть закрыты на замок.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Неисправности зерноочистительного оборудования следует устранять при отключенных машинах, механизмах и при отключенном электрическом напряжении. На пусковые кнопки и рычаги должны быть установлены предупреждающие надписи: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"Не включать! Работают люди".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должен допускаться ручной отбор проб зерна из оборудования, имеющего в месте отбора или в непосредственной близости движущиеся части. Для этой цели должны быть предусмотрены лючки в продуктопроводах. После отбора проб или осмотра оборудования лючки должны быть плотно закрыты. Для отбора проб из лючка выпускного устройства работники должны пользоваться совками.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Перемещение передвижных несамоходных транспортных и зерноочистительных машин на новое место должно производиться при выключенном электродвигателе, отсоединенном от источника питания и свернутом в бухту питающем кабеле во избежание наезда на кабель и чрезмерного его натяжения. Присоединение и отсоединение штепсельных вилок на питающих кабелях передвижных машин должно производиться при выключенном рубильнике (автомате) распределительного щита.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избежание наезда машин на гибкий питающий кабель, последний должен быть подвешен и надежно закреплен.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Перемещение передвижных несамоходных транспортных и зерноочистительных машин на буксире при помощи автомашин, трактора может осуществляться только при наличии жесткого надежного сцепления с буксиром.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Подъем (накат) и установку передвижных транспортных и зерноочистительных машин на платформы складов, мостки или другие возвышенные места должны производиться при помощи лебедок по наклонным, прочно укрепленным сходням (трапам), или другим безопасным и облегчающим эту работу способом, под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наблюдением руководителя работ.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Перемещение машин по территории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зернотока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должно производиться только с разрешения и под руководством заведующего током или лица, его заменяющего.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Подача зерна вручную к питающим конвейерам зерноочистительных и транспортных машин должна производиться деревянными лопатами.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допускается во время работы машины перешагивать через питающий конвейер и подгребать зерно руками.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избежание затягивания в сыпучую среду и возможного обрушения откосов выход на насыпь зерна и передвижение по ней не допускается.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Подача (забор) зерна должна производиться по возможности без образования сводов. Для обрушения сводов зерна должны использоваться специальные скребки с длинными ручками, позволяющими находиться на безопасном расстоянии от призмы обрушения и исключающими возможность засыпания работника зерном.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Запуск сушилок после длительной остановки перед началом сушильного сезона или после ремонта должен производиться в присутствии лица, ответственного за работу сушилок.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розжига топки должны соблюдаться требования и порядок пуска топки в соответствии с инструкцией по эксплуатации сушилок.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Розжиг топлива в топке должен разрешаться только после продувки топки. В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предтопочном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помещении должен быть вывешен на виду плакат "Во избежание взрыва, зажигание топлива разрешается после продувки топки вентилятором в течение 10 минут!". Система автоматики и блокировки сушилок, работающих на газообразном или жидком топливе, должна обеспечивать выполнение этого требования.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пуском сушилки работник должен убедиться в отсутствии в ней очагов горения и постороннего запаха. Пуск сушилки должен осуществляться только после загрузки бункера продуктом.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45.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Сушилки, работающие на твердом топливе, следует разжигать сухой древесиной (дровами).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Если жидкое или газообразное топливо при розжиге топки не загорается в течение 5-10 секунд, система контроля и автоматики горения топлива должна отключить подачу его в форсунку. Повторная подача топлива в топку и розжиг его после устранения причины неисправности, допускается только после проветривания топки в течение 10 минут.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После каждого угасания факела должно осуществляться тщательное проветривание топки во избежание скопления в топке паров топлива или газа, образующих взрывоопасную смесь.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48. Подача твердого топлива к сушилкам и удаление шлака из топки должны быть механизированы.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2390C" w:rsidRPr="00FB549E" w:rsidRDefault="0002390C" w:rsidP="00023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Шлак из угольной топки должен удаляться в специальный металлический ящик с крышкой и заливаться водой после полного охлаждения во избежание ожогов паром. Ручная очистка топок от шлака и удаление его должны производиться в предохранительных очках и в рукавицах.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Дистанционный и местный пуск машин, механизмов и топок сушилок должен осуществляться после подачи предупредительного звукового сигнала о пуске по всем рабочим помещениям.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сушилках с непрерывным выпуском зерна не должен задерживаться его выпуск без предварительного прекращения подачи в сушильную камеру теплоносителя (агента сушки).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Пробы из горячих зон сушилки должны отбираться только при помощи специальных совков с ручками из нетеплопроводных материалов.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53.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Доступ работников для осмотра или ремонта в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надсушильные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подсушильные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 xml:space="preserve">бункера и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тепловлагообменники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должен производиться только по наряду-допуску и в присутствии начальника (механика) пункта или смены.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 время нахождения работника в сушилке или нижнем бункере должны быть приняты меры, исключающие возможность пуска вентиляторов или подачи продукта. С этой целью должны вывешиваться предупредительные надписи на пусковой аппаратуре, кроме того, страхующий работник должен находиться вблизи сушилки на случай необходимости оказания экстренной помощи.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Ремонт сушилок и их топок, устранение неполадок, завалов и подпоров продукта должны производиться после полного прекращения их работы и охлаждения.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Все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эксплуатирующиеся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сушильные агрегаты (стационарные, передвижные) должны иметь автоматическое регулирование подачи жидкого и газообразного топлива в топочные устройства и системы регулирования температуры теплоносителя (агента сушки), подаваемого в сушильную зону.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В камерах нагрева и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надсушильных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бункерах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рециркуляционных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сушилок, в устройствах для предварительного нагрева продукта в новостроящихся и реконструируемых сушилках должны предусматриваться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взрыворазрядительные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устройства.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Тепловлагообменники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рециркуляционных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сушилок должны оборудоваться датчиками уровня загрузки продукта с блокировкой подачи продукта в случае достижения максимального уровня загрузки и установка сливных самотеков.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 случае появления запаха подгоревшего продукта должна быть немедленно выключена подача топлива в топку и остановлены вентиляторы, подающие теплоноситель в сушильную камеру, прекращен выпуск и подача продукта. Должна быть выявлена и устранена причина появления запаха.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случае возгорания зерна в сушилке должны быть приняты меры по: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1) прекращению подачи топлива в топку;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2) выключению вентиляторов и закрытию задвижки в воздуховоде от топки к сушилке;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3) прекращению подачи продукта из сушилки в элеватор или склад;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4) подаче сырого продукта в сушилку (во избежание образования свободного пространства, способствующего взрыву);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5) установке выпускного механизм на максимальный выпуск продукта;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6) выпуску продукта из сушилки на пол.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Тлеющий продукт должен быть собран в железные ящики или ведра и тщательно залит водой.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Не должно допускаться тушение водой тлеющего продукта в самой сушилке.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Повторный пуск сушилки должен осуществляться только после выявления и устранения причин загорания.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Не должно допускаться открывание смотровых люков воздуховодов во время работы вентиляторов.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Температура агента сушки в сушильной камере сушилок табака, хмеля,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льно-коноплетресты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 должна превышать 70°С.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Воздухонагреватели должны располагаться на расстоянии не менее 5 м от сушильной камеры. Подогретый воздух в сушильную камеру должен подаваться по металлическому или брезентовому рукаву (воздухопроводу), пропитанному огнестойким составом.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Растительные остатки и отходы, накопленные в помещении сушилки или вблизи воздухонагревателей, должны своевременно удаляться.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Первичная обработка плодоовощной продукции и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корнеклубнеплодов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должна осуществляться в соответствии с технологическими регламентами и требованиям Правил.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переработке плодоовощной продукции работники, непосредственно соприкасающиеся с пищевой продукцией, сырьем для ее изготовления, а также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полуфабрикатами, во время работы должны быть в санитарной одежде, санитарной обуви и соблюдать требования личной гигиены.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02390C" w:rsidRDefault="0002390C" w:rsidP="00023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На каждом производственном участке (линии) должен быть назначен старший работник, который руководит действиями работников и поддерживает связь с работником, осуществляющим управление линией. Выключение отдельных машин линии при выявлении их неисправностей (кроме аварийных ситуаций) должен производить старший работник на данном участке (линии).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случае аварии, угрожающей жизни и здоровью работников, отключение линии должен произвести любой работник, находящийся вблизи кнопки аварийной остановки.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сушке овощей и фруктов на открытом воздухе работники должны применять соответствующие средства индивидуальной защиты, соблюдать нормы переноски тяжести, установленный режим труда и отдыха.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переработке плодоовощной продукции с использованием термических печей, микроволновых, электрических и магнитных полей, солнечных, ультрафиолетовых, инфракрасных и (или) лазерных лучей необходимо соблюдать требования, предусмотренные эксплуатационной документацией изготовителей применяемого технологического оборудования.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проведении первичной обработки и сортировки картофеля в полевых условиях на картофелесортировках и картофелесортировальных пунктах при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агрегатировании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их с тракторами карданная передача должна быть ограждена защитным кожухом, проверено защитное ограждение на приводе роликов сортировального стола.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Правка пальцев транспортеров картофелесортировок и картофелесортировальных пунктов должна проводиться с помощью специальных приспособлений.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работе картофелесортировок и сортировальных пунктов в помещениях (хранилищах) с применением электропривода используемое технологическое оборудование должно быть заземлено.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Провода, подводящие ток к различным электрифицированным машинам на рабочих площадках и в производственных помещениях должны быть защищены от механических повреждений.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Подача напряжения на приводы транспортеров-загрузчиков без защитно-отключающего устройства запрещена.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 случае обнаружения механических повреждения кабеля, проводки, пусковой аппаратуры, рукояток управления, машину к сети не подключают до устранения неполадок с последующей их проверкой.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началом работы должна быть проверена целостность нулевой жилы кабеля.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По окончании работы оборудование должно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отключаться от питающей сети.</w:t>
      </w:r>
    </w:p>
    <w:p w:rsidR="0002390C" w:rsidRPr="00FB549E" w:rsidRDefault="0002390C" w:rsidP="000239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обеспечении безопасной эксплуатации стационарных сортировальных пунктов все движущиеся части трансмиссии, расположенные на высоте менее 2,5 м от пола или поверхности рабочей площадки, находящиеся в зоне обслуживания, должны иметь ограждения.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Передвижение электрифицированных машин на другое место осуществляется под руководством лица, ответственного за организацию работы на данном участке работы.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Стационарные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электрофицированные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машины перемещают, предварительно обесточив их, контролируя натяжение питающего провода и не допуская наездов на него.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При использовании для погрузки картофеля в контейнерах или мешках автопогрузчиков,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электропогрузчиков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или тракторных погрузчиков во время их работы машинист должен обеспечить хорошую устойчивость погрузчика и надежный захват им грузов.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Во время работы погрузчика запрещается находиться под его стрелой.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77.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Уборка продукции,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затаренной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в мешки, ящики, от линии вручную должна проводиться в соответствии с требованиями технологической документации. При 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переносе мешков или ящиков необходимо соблюдать нормы переноса тяжести.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Овощи, фрукты, бахчевые культуры, плоды,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корнеклубнеплоды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при их погрузке в транспортные средства навалом не должны возвышаться над бортами кузова (стандартными или наращенными) и должны располагаться равномерно по всей площади кузова.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Перед подъемом платформы опрокидывателя автомобилей управляющий им работник должен убедиться в том, что на разгружаемом автомобильном транспорте, в приемном бункере, на платформе отсутствуют люди, и подать звуковой сигнал.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 xml:space="preserve">Запрещается находиться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и под поднятой платформой. Как только автомобиль окажется на платформе, водитель должен поставить машину на ручной тормоз и покинуть кабину.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Для обмолота снопов льномолотилками и коноплемолотилками должна формироваться бригада из 4-6 работников с обязательным распределением обязанностей между членами бригады. Старшим бригады при обслуживании передвижной молотилки является тракторист-машинист, а при обслуживании стационарной молотилки - машинист.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DF4190" w:rsidRDefault="0002390C" w:rsidP="0002390C"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81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работе передвижной молотилки должно быть предусмотрено дополнительное переносное ограждение карданного вала, которое должно устанавливаться при переезде молотилки на новое место работы.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82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Обмолот снопов из скирды,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шоха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должен производиться путем передвижения молотилки вокруг скирды,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шоха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Разборка скирды,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шоха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должна производиться сверху вниз, не допуская обрушения снопов.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83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Подача снопов в зажимной транспортер молотилки должна производиться только с приемного стола, установленного в рабочее положение.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84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формировании рулонов тресты работники, занятые обвязкой рулона, должны находиться сбоку от обвязываемого рулона. Рулон для обвязки должен быть поднят на высоту не более 0,5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85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погрузке рулонов в транспортные средства, а также при подборе снопов подборщиками-погрузчиками с одновременной погрузкой в транспортное средство не должно допускаться нахождение работников в кузове транспортного средства.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86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Работники, занятые расстилом соломки и подбором тресты вручную, должны располагаться друг от друга на расстоянии не менее 2 м.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87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Работники, занятые нанизыванием табачного листа на шнуры (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прошивальными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машинами или вручную) должны быть обучены приемам выполнения операций, исключающим </w:t>
      </w:r>
      <w:proofErr w:type="spell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травмирование</w:t>
      </w:r>
      <w:proofErr w:type="spell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рук.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88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. Развешивание гирлянд табака или пучков махорки </w:t>
      </w:r>
      <w:proofErr w:type="gramStart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 вешала</w:t>
      </w:r>
      <w:proofErr w:type="gramEnd"/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(жерди) в производственных помещениях, при естественной и комбинированной сушке, должно производиться с лестниц-стремянок.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89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При томлении на сушильных рамах гирлянд табака, пучков махорки их извлечение из помещений должно быть механизировано. При ручном выносе сушильных рам должны соблюдаться нормы предельно допустимых нагрузок при подъеме и перемещении тяжестей вручную.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90</w:t>
      </w:r>
      <w:r w:rsidRPr="00FB549E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 Линии по сортировке и упаковке табака в тюки (кипы) должны эксплуатироваться в соответствии с требованиями эксплуатационной документации изготовителей используемого технологического оборудования.</w:t>
      </w:r>
      <w:bookmarkStart w:id="0" w:name="_GoBack"/>
      <w:bookmarkEnd w:id="0"/>
    </w:p>
    <w:sectPr w:rsidR="00DF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A2"/>
    <w:rsid w:val="0002390C"/>
    <w:rsid w:val="004E69A2"/>
    <w:rsid w:val="00D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84814" TargetMode="External"/><Relationship Id="rId5" Type="http://schemas.openxmlformats.org/officeDocument/2006/relationships/hyperlink" Target="http://docs.cntd.ru/document/4990877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3462</Words>
  <Characters>19734</Characters>
  <Application>Microsoft Office Word</Application>
  <DocSecurity>0</DocSecurity>
  <Lines>164</Lines>
  <Paragraphs>46</Paragraphs>
  <ScaleCrop>false</ScaleCrop>
  <Company>Microsoft</Company>
  <LinksUpToDate>false</LinksUpToDate>
  <CharactersWithSpaces>23150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2019-11-12T04:25:00Z</dcterms:created>
  <dcterms:modified xsi:type="dcterms:W3CDTF">2019-11-12T04:27:00Z</dcterms:modified>
</cp:coreProperties>
</file>